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F6" w:rsidRDefault="006F33F6" w:rsidP="006F33F6">
      <w:pPr>
        <w:pStyle w:val="NoSpacing"/>
        <w:jc w:val="center"/>
      </w:pPr>
      <w:r w:rsidRPr="00541CAC">
        <w:rPr>
          <w:noProof/>
        </w:rPr>
        <w:drawing>
          <wp:inline distT="0" distB="0" distL="0" distR="0">
            <wp:extent cx="473392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F6" w:rsidRDefault="006F33F6" w:rsidP="006F33F6"/>
    <w:p w:rsidR="006F33F6" w:rsidRPr="006F33F6" w:rsidRDefault="006F33F6" w:rsidP="006F33F6">
      <w:pPr>
        <w:spacing w:line="360" w:lineRule="auto"/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>Merrington Road, Ferryhill, Co Durham, DL17 8RW</w:t>
      </w:r>
    </w:p>
    <w:p w:rsidR="006F33F6" w:rsidRPr="006F33F6" w:rsidRDefault="006F33F6" w:rsidP="006F33F6">
      <w:pPr>
        <w:keepNext/>
        <w:spacing w:line="360" w:lineRule="auto"/>
        <w:jc w:val="center"/>
        <w:outlineLvl w:val="1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 xml:space="preserve">Tel: (01740) 651554 </w:t>
      </w:r>
    </w:p>
    <w:p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>e-mail: general@ferryhill.school</w:t>
      </w:r>
    </w:p>
    <w:p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  <w:u w:val="single"/>
        </w:rPr>
      </w:pPr>
      <w:r w:rsidRPr="006F33F6">
        <w:rPr>
          <w:rFonts w:ascii="Trajan Pro" w:hAnsi="Trajan Pro" w:cs="Open Sans"/>
          <w:sz w:val="22"/>
          <w:szCs w:val="22"/>
        </w:rPr>
        <w:t xml:space="preserve">website: </w:t>
      </w:r>
      <w:r w:rsidRPr="006F33F6">
        <w:rPr>
          <w:rFonts w:ascii="Trajan Pro" w:hAnsi="Trajan Pro" w:cs="Open Sans"/>
          <w:sz w:val="22"/>
          <w:szCs w:val="22"/>
          <w:u w:val="single"/>
        </w:rPr>
        <w:t>ferryhil</w:t>
      </w:r>
      <w:bookmarkStart w:id="0" w:name="_GoBack"/>
      <w:bookmarkEnd w:id="0"/>
      <w:r w:rsidRPr="006F33F6">
        <w:rPr>
          <w:rFonts w:ascii="Trajan Pro" w:hAnsi="Trajan Pro" w:cs="Open Sans"/>
          <w:sz w:val="22"/>
          <w:szCs w:val="22"/>
          <w:u w:val="single"/>
        </w:rPr>
        <w:t>l.school</w:t>
      </w:r>
    </w:p>
    <w:p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</w:p>
    <w:p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>Executive Headteacher: Mr K Brennan</w:t>
      </w:r>
    </w:p>
    <w:p w:rsidR="006F33F6" w:rsidRPr="006F33F6" w:rsidRDefault="006F33F6" w:rsidP="006F33F6">
      <w:pPr>
        <w:jc w:val="center"/>
        <w:rPr>
          <w:rFonts w:ascii="Trajan Pro" w:hAnsi="Trajan Pro" w:cs="Open Sans"/>
          <w:bCs/>
          <w:sz w:val="22"/>
          <w:szCs w:val="22"/>
        </w:rPr>
      </w:pPr>
    </w:p>
    <w:p w:rsidR="006F33F6" w:rsidRPr="006F33F6" w:rsidRDefault="006F33F6" w:rsidP="006F33F6">
      <w:pPr>
        <w:jc w:val="center"/>
        <w:rPr>
          <w:rFonts w:ascii="Trajan Pro" w:hAnsi="Trajan Pro" w:cs="Open Sans"/>
          <w:bCs/>
          <w:sz w:val="22"/>
          <w:szCs w:val="22"/>
        </w:rPr>
      </w:pPr>
      <w:r w:rsidRPr="006F33F6">
        <w:rPr>
          <w:rFonts w:ascii="Trajan Pro" w:hAnsi="Trajan Pro" w:cs="Open Sans"/>
          <w:bCs/>
          <w:sz w:val="22"/>
          <w:szCs w:val="22"/>
        </w:rPr>
        <w:t>11-16 NOR 7</w:t>
      </w:r>
      <w:r w:rsidR="000D628A">
        <w:rPr>
          <w:rFonts w:ascii="Trajan Pro" w:hAnsi="Trajan Pro" w:cs="Open Sans"/>
          <w:bCs/>
          <w:sz w:val="22"/>
          <w:szCs w:val="22"/>
        </w:rPr>
        <w:t>83</w:t>
      </w:r>
    </w:p>
    <w:p w:rsidR="006F33F6" w:rsidRDefault="006F33F6" w:rsidP="006F33F6">
      <w:pPr>
        <w:jc w:val="center"/>
      </w:pPr>
    </w:p>
    <w:p w:rsidR="006F33F6" w:rsidRPr="006F33F6" w:rsidRDefault="006F33F6" w:rsidP="006F33F6">
      <w:pPr>
        <w:jc w:val="center"/>
        <w:rPr>
          <w:rFonts w:ascii="Trajan Pro" w:hAnsi="Trajan Pro" w:cs="Open Sans"/>
          <w:b/>
          <w:sz w:val="28"/>
          <w:szCs w:val="28"/>
        </w:rPr>
      </w:pPr>
      <w:r w:rsidRPr="006F33F6">
        <w:rPr>
          <w:rFonts w:ascii="Trajan Pro" w:hAnsi="Trajan Pro" w:cs="Open Sans"/>
          <w:b/>
          <w:sz w:val="28"/>
          <w:szCs w:val="28"/>
        </w:rPr>
        <w:t>Cover Supervisor</w:t>
      </w:r>
    </w:p>
    <w:p w:rsidR="006F33F6" w:rsidRDefault="006F33F6" w:rsidP="006F33F6">
      <w:pPr>
        <w:jc w:val="center"/>
        <w:rPr>
          <w:rFonts w:ascii="Trajan Pro" w:hAnsi="Trajan Pro" w:cs="Open Sans"/>
          <w:b/>
        </w:rPr>
      </w:pPr>
      <w:r w:rsidRPr="006F33F6">
        <w:rPr>
          <w:rFonts w:ascii="Trajan Pro" w:hAnsi="Trajan Pro" w:cs="Open Sans"/>
          <w:b/>
        </w:rPr>
        <w:t xml:space="preserve"> (Permanent)</w:t>
      </w:r>
    </w:p>
    <w:p w:rsidR="006F33F6" w:rsidRPr="006F33F6" w:rsidRDefault="006F33F6" w:rsidP="006F33F6">
      <w:pPr>
        <w:jc w:val="center"/>
        <w:rPr>
          <w:rFonts w:ascii="Trajan Pro" w:hAnsi="Trajan Pro" w:cs="Open Sans"/>
          <w:b/>
          <w:sz w:val="28"/>
          <w:szCs w:val="28"/>
        </w:rPr>
      </w:pPr>
    </w:p>
    <w:p w:rsidR="006F33F6" w:rsidRPr="006F33F6" w:rsidRDefault="006F33F6" w:rsidP="006F33F6">
      <w:pPr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6F33F6">
        <w:rPr>
          <w:rFonts w:ascii="Open Sans" w:hAnsi="Open Sans" w:cs="Open Sans"/>
          <w:sz w:val="22"/>
          <w:szCs w:val="22"/>
        </w:rPr>
        <w:t xml:space="preserve">Grade 4 SCP 05 – 08 </w:t>
      </w:r>
      <w:r w:rsidRPr="006F33F6">
        <w:rPr>
          <w:rFonts w:ascii="Open Sans" w:hAnsi="Open Sans" w:cs="Open Sans"/>
          <w:color w:val="000000"/>
          <w:sz w:val="22"/>
          <w:szCs w:val="22"/>
        </w:rPr>
        <w:t>£21,575 - £22,777 (pro-rata)</w:t>
      </w:r>
    </w:p>
    <w:p w:rsidR="006F33F6" w:rsidRPr="006F33F6" w:rsidRDefault="006F33F6" w:rsidP="006F33F6">
      <w:pPr>
        <w:jc w:val="center"/>
        <w:rPr>
          <w:rFonts w:ascii="Open Sans" w:hAnsi="Open Sans" w:cs="Open Sans"/>
          <w:sz w:val="22"/>
          <w:szCs w:val="22"/>
        </w:rPr>
      </w:pPr>
      <w:r w:rsidRPr="006F33F6">
        <w:rPr>
          <w:rFonts w:ascii="Open Sans" w:hAnsi="Open Sans" w:cs="Open Sans"/>
          <w:sz w:val="22"/>
          <w:szCs w:val="22"/>
        </w:rPr>
        <w:t>37 hours per week, term time only</w:t>
      </w:r>
    </w:p>
    <w:p w:rsidR="006F33F6" w:rsidRPr="006F33F6" w:rsidRDefault="006F33F6" w:rsidP="006F33F6">
      <w:pPr>
        <w:jc w:val="center"/>
        <w:rPr>
          <w:rFonts w:ascii="Open Sans" w:hAnsi="Open Sans" w:cs="Open Sans"/>
          <w:sz w:val="22"/>
          <w:szCs w:val="22"/>
        </w:rPr>
      </w:pPr>
      <w:r w:rsidRPr="006F33F6">
        <w:rPr>
          <w:rFonts w:ascii="Open Sans" w:hAnsi="Open Sans" w:cs="Open Sans"/>
          <w:sz w:val="22"/>
          <w:szCs w:val="22"/>
        </w:rPr>
        <w:t>(08:00 – 16:00 Monday – Thursday, 08:00 – 15:30 Friday)</w:t>
      </w:r>
    </w:p>
    <w:p w:rsidR="006F33F6" w:rsidRPr="00473CA4" w:rsidRDefault="006F33F6" w:rsidP="006F33F6">
      <w:pPr>
        <w:ind w:firstLine="720"/>
        <w:jc w:val="center"/>
        <w:rPr>
          <w:rFonts w:ascii="Open Sans" w:hAnsi="Open Sans" w:cs="Open Sans"/>
          <w:sz w:val="22"/>
          <w:szCs w:val="22"/>
        </w:rPr>
      </w:pP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>We are looking to appoint a Cover Supervisor who will make a positive contribution and impact in the role on our students and the wider school community.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Duties include: supervising classes during the short-term absence of a teacher; small group supervision; </w:t>
      </w:r>
      <w:r w:rsidR="00856CB6">
        <w:rPr>
          <w:rFonts w:ascii="Open Sans" w:hAnsi="Open Sans" w:cs="Open Sans"/>
          <w:sz w:val="20"/>
          <w:szCs w:val="20"/>
        </w:rPr>
        <w:t>supervising and supporting students in the reflection room</w:t>
      </w:r>
      <w:r w:rsidRPr="00473CA4">
        <w:rPr>
          <w:rFonts w:ascii="Open Sans" w:hAnsi="Open Sans" w:cs="Open Sans"/>
          <w:sz w:val="20"/>
          <w:szCs w:val="20"/>
        </w:rPr>
        <w:t xml:space="preserve">; </w:t>
      </w:r>
      <w:r w:rsidR="00856CB6">
        <w:rPr>
          <w:rFonts w:ascii="Open Sans" w:hAnsi="Open Sans" w:cs="Open Sans"/>
          <w:sz w:val="20"/>
          <w:szCs w:val="20"/>
        </w:rPr>
        <w:t xml:space="preserve">supporting students to re-integrate into lessons; </w:t>
      </w:r>
      <w:r w:rsidRPr="00473CA4">
        <w:rPr>
          <w:rFonts w:ascii="Open Sans" w:hAnsi="Open Sans" w:cs="Open Sans"/>
          <w:sz w:val="20"/>
          <w:szCs w:val="20"/>
        </w:rPr>
        <w:t>accompanying students on visits; supervision of students at breakfast time or after school and mentoring individual students.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>You will be joining teams that deliver a high, quality service to our students.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We are seeking candidates with a good all-round education who </w:t>
      </w:r>
      <w:r>
        <w:rPr>
          <w:rFonts w:ascii="Open Sans" w:hAnsi="Open Sans" w:cs="Open Sans"/>
          <w:sz w:val="20"/>
          <w:szCs w:val="20"/>
        </w:rPr>
        <w:t>are passionate about making a positive difference to young people</w:t>
      </w:r>
      <w:r w:rsidRPr="00473CA4">
        <w:rPr>
          <w:rFonts w:ascii="Open Sans" w:hAnsi="Open Sans" w:cs="Open Sans"/>
          <w:sz w:val="20"/>
          <w:szCs w:val="20"/>
        </w:rPr>
        <w:t>. Although you would be expected to have a thorough understanding of young people</w:t>
      </w:r>
      <w:r>
        <w:rPr>
          <w:rFonts w:ascii="Open Sans" w:hAnsi="Open Sans" w:cs="Open Sans"/>
          <w:sz w:val="20"/>
          <w:szCs w:val="20"/>
        </w:rPr>
        <w:t>,</w:t>
      </w:r>
      <w:r w:rsidRPr="00473CA4">
        <w:rPr>
          <w:rFonts w:ascii="Open Sans" w:hAnsi="Open Sans" w:cs="Open Sans"/>
          <w:sz w:val="20"/>
          <w:szCs w:val="20"/>
        </w:rPr>
        <w:t xml:space="preserve"> you do not necessarily need to have worked in schools previously</w:t>
      </w:r>
      <w:r>
        <w:rPr>
          <w:rFonts w:ascii="Open Sans" w:hAnsi="Open Sans" w:cs="Open Sans"/>
          <w:sz w:val="20"/>
          <w:szCs w:val="20"/>
        </w:rPr>
        <w:t xml:space="preserve"> as f</w:t>
      </w:r>
      <w:r w:rsidRPr="00473CA4">
        <w:rPr>
          <w:rFonts w:ascii="Open Sans" w:hAnsi="Open Sans" w:cs="Open Sans"/>
          <w:sz w:val="20"/>
          <w:szCs w:val="20"/>
        </w:rPr>
        <w:t>ull training will be provided.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Pr="00473CA4" w:rsidRDefault="006F33F6" w:rsidP="006F33F6">
      <w:pPr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Further details and an application form are available from the school office and are also available on the school website, </w:t>
      </w:r>
      <w:proofErr w:type="gramStart"/>
      <w:r w:rsidRPr="00473CA4">
        <w:rPr>
          <w:rFonts w:ascii="Open Sans" w:hAnsi="Open Sans" w:cs="Open Sans"/>
          <w:sz w:val="20"/>
          <w:szCs w:val="20"/>
        </w:rPr>
        <w:t>ferryhill.school</w:t>
      </w:r>
      <w:proofErr w:type="gramEnd"/>
      <w:r w:rsidRPr="00473CA4">
        <w:rPr>
          <w:rFonts w:ascii="Open Sans" w:hAnsi="Open Sans" w:cs="Open Sans"/>
          <w:sz w:val="20"/>
          <w:szCs w:val="20"/>
        </w:rPr>
        <w:t>, following the link to Vacancies. Please send applications to general@ferryhill.school.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For an informal discussion about the role please contact </w:t>
      </w:r>
      <w:r>
        <w:rPr>
          <w:rFonts w:ascii="Open Sans" w:hAnsi="Open Sans" w:cs="Open Sans"/>
          <w:sz w:val="20"/>
          <w:szCs w:val="20"/>
        </w:rPr>
        <w:t xml:space="preserve">Kate </w:t>
      </w:r>
      <w:r w:rsidR="00856CB6">
        <w:rPr>
          <w:rFonts w:ascii="Open Sans" w:hAnsi="Open Sans" w:cs="Open Sans"/>
          <w:sz w:val="20"/>
          <w:szCs w:val="20"/>
        </w:rPr>
        <w:t>McCluskey</w:t>
      </w:r>
      <w:r w:rsidRPr="00473CA4">
        <w:rPr>
          <w:rFonts w:ascii="Open Sans" w:hAnsi="Open Sans" w:cs="Open Sans"/>
          <w:sz w:val="20"/>
          <w:szCs w:val="20"/>
        </w:rPr>
        <w:t>, Head of School.</w:t>
      </w:r>
    </w:p>
    <w:p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:rsid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  <w:r w:rsidRPr="006F33F6">
        <w:rPr>
          <w:rFonts w:ascii="Trajan Pro" w:hAnsi="Trajan Pro" w:cs="Open Sans"/>
          <w:b/>
          <w:sz w:val="20"/>
          <w:szCs w:val="20"/>
        </w:rPr>
        <w:t xml:space="preserve">Closing date: </w:t>
      </w:r>
      <w:r>
        <w:rPr>
          <w:rFonts w:ascii="Trajan Pro" w:hAnsi="Trajan Pro" w:cs="Open Sans"/>
          <w:b/>
          <w:sz w:val="20"/>
          <w:szCs w:val="20"/>
        </w:rPr>
        <w:t xml:space="preserve"> </w:t>
      </w:r>
      <w:r w:rsidR="00856CB6">
        <w:rPr>
          <w:rFonts w:ascii="Trajan Pro" w:hAnsi="Trajan Pro" w:cs="Open Sans"/>
          <w:b/>
          <w:sz w:val="20"/>
          <w:szCs w:val="20"/>
        </w:rPr>
        <w:t>Monday 6</w:t>
      </w:r>
      <w:r w:rsidR="00856CB6" w:rsidRPr="00856CB6">
        <w:rPr>
          <w:rFonts w:ascii="Trajan Pro" w:hAnsi="Trajan Pro" w:cs="Open Sans"/>
          <w:b/>
          <w:sz w:val="20"/>
          <w:szCs w:val="20"/>
          <w:vertAlign w:val="superscript"/>
        </w:rPr>
        <w:t>th</w:t>
      </w:r>
      <w:r w:rsidR="00856CB6">
        <w:rPr>
          <w:rFonts w:ascii="Trajan Pro" w:hAnsi="Trajan Pro" w:cs="Open Sans"/>
          <w:b/>
          <w:sz w:val="20"/>
          <w:szCs w:val="20"/>
        </w:rPr>
        <w:t xml:space="preserve"> November 2023 12 noon</w:t>
      </w:r>
    </w:p>
    <w:p w:rsid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</w:p>
    <w:p w:rsid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</w:p>
    <w:p w:rsidR="006F33F6" w:rsidRP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</w:p>
    <w:p w:rsidR="006F33F6" w:rsidRPr="006F33F6" w:rsidRDefault="006F33F6" w:rsidP="006F33F6">
      <w:pPr>
        <w:spacing w:before="100" w:beforeAutospacing="1" w:after="240" w:line="240" w:lineRule="atLeast"/>
        <w:rPr>
          <w:rFonts w:ascii="Open Sans" w:hAnsi="Open Sans" w:cs="Open Sans"/>
          <w:sz w:val="14"/>
          <w:szCs w:val="14"/>
        </w:rPr>
      </w:pP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</w:t>
      </w:r>
      <w:r w:rsidRPr="006F33F6">
        <w:rPr>
          <w:rFonts w:ascii="Open Sans" w:hAnsi="Open Sans" w:cs="Open Sans"/>
          <w:b/>
          <w:sz w:val="14"/>
          <w:szCs w:val="14"/>
          <w:lang w:eastAsia="en-GB"/>
        </w:rPr>
        <w:t>The School is committed to safeguarding and promoting the welfare of children and young people and to this end a</w:t>
      </w:r>
      <w:r w:rsidRPr="006F33F6">
        <w:rPr>
          <w:rFonts w:ascii="Open Sans" w:hAnsi="Open Sans" w:cs="Open Sans"/>
          <w:b/>
          <w:bCs/>
          <w:sz w:val="14"/>
          <w:szCs w:val="14"/>
        </w:rPr>
        <w:t>ny offer of employment will be subject to receipt of a satisfactory DBS Enhanced Disclosure.</w:t>
      </w:r>
      <w:r w:rsidRPr="006F33F6">
        <w:rPr>
          <w:rFonts w:ascii="Open Sans" w:hAnsi="Open Sans" w:cs="Open Sans"/>
          <w:b/>
          <w:sz w:val="14"/>
          <w:szCs w:val="14"/>
        </w:rPr>
        <w:t xml:space="preserve"> </w:t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    ‘The Eden Learning Trust is an Equal Opportunities Employer.  We want to develop a more diverse workforce and we positively welcome applications from all sections of the community.  </w:t>
      </w: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Applicants with disabilities will be invited for interview if the essential job criteria are met.</w:t>
      </w:r>
    </w:p>
    <w:p w:rsidR="00053902" w:rsidRPr="006F33F6" w:rsidRDefault="00053902" w:rsidP="006F33F6">
      <w:pPr>
        <w:jc w:val="center"/>
      </w:pPr>
    </w:p>
    <w:sectPr w:rsidR="00053902" w:rsidRPr="006F33F6" w:rsidSect="006F3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6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6"/>
    <w:rsid w:val="00053902"/>
    <w:rsid w:val="000D628A"/>
    <w:rsid w:val="005577C7"/>
    <w:rsid w:val="006F33F6"/>
    <w:rsid w:val="00856CB6"/>
    <w:rsid w:val="008650A3"/>
    <w:rsid w:val="008A1063"/>
    <w:rsid w:val="00B44C20"/>
    <w:rsid w:val="00B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A2A2"/>
  <w15:chartTrackingRefBased/>
  <w15:docId w15:val="{2C7D493D-C4BE-4681-85D2-59F461BF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Forster</dc:creator>
  <cp:keywords/>
  <dc:description/>
  <cp:lastModifiedBy>Mrs J Horan</cp:lastModifiedBy>
  <cp:revision>8</cp:revision>
  <dcterms:created xsi:type="dcterms:W3CDTF">2023-03-31T13:46:00Z</dcterms:created>
  <dcterms:modified xsi:type="dcterms:W3CDTF">2023-10-20T14:08:00Z</dcterms:modified>
</cp:coreProperties>
</file>