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FFDE" w14:textId="77777777" w:rsidR="00D24884" w:rsidRPr="00D24884" w:rsidRDefault="00CA7C09" w:rsidP="00005957">
      <w:pPr>
        <w:spacing w:line="240" w:lineRule="auto"/>
        <w:jc w:val="center"/>
        <w:rPr>
          <w:b/>
          <w:sz w:val="24"/>
        </w:rPr>
      </w:pPr>
      <w:r>
        <w:rPr>
          <w:b/>
          <w:sz w:val="24"/>
        </w:rPr>
        <w:t>J</w:t>
      </w:r>
      <w:r w:rsidR="00D24884" w:rsidRPr="00D24884">
        <w:rPr>
          <w:b/>
          <w:sz w:val="24"/>
        </w:rPr>
        <w:t>ob Description</w:t>
      </w:r>
    </w:p>
    <w:tbl>
      <w:tblPr>
        <w:tblStyle w:val="TableGrid"/>
        <w:tblW w:w="10207" w:type="dxa"/>
        <w:jc w:val="center"/>
        <w:tblCellSpacing w:w="11" w:type="dxa"/>
        <w:tblInd w:w="0" w:type="dxa"/>
        <w:tblLook w:val="04A0" w:firstRow="1" w:lastRow="0" w:firstColumn="1" w:lastColumn="0" w:noHBand="0" w:noVBand="1"/>
      </w:tblPr>
      <w:tblGrid>
        <w:gridCol w:w="2263"/>
        <w:gridCol w:w="7944"/>
      </w:tblGrid>
      <w:tr w:rsidR="0083583E" w:rsidRPr="0000138C" w14:paraId="6003A599" w14:textId="77777777" w:rsidTr="00690A12">
        <w:trPr>
          <w:tblCellSpacing w:w="11" w:type="dxa"/>
          <w:jc w:val="center"/>
        </w:trPr>
        <w:tc>
          <w:tcPr>
            <w:tcW w:w="2230" w:type="dxa"/>
            <w:shd w:val="clear" w:color="auto" w:fill="404040" w:themeFill="text1" w:themeFillTint="BF"/>
            <w:hideMark/>
          </w:tcPr>
          <w:p w14:paraId="1DF1D5CC" w14:textId="77777777" w:rsidR="0083583E" w:rsidRPr="0000138C" w:rsidRDefault="0083583E">
            <w:pPr>
              <w:spacing w:after="0" w:line="240" w:lineRule="auto"/>
              <w:rPr>
                <w:rFonts w:cstheme="minorHAnsi"/>
                <w:b/>
                <w:color w:val="FFFFFF" w:themeColor="background1"/>
                <w:sz w:val="20"/>
                <w:szCs w:val="20"/>
              </w:rPr>
            </w:pPr>
            <w:r w:rsidRPr="0000138C">
              <w:rPr>
                <w:rFonts w:cstheme="minorHAnsi"/>
                <w:b/>
                <w:color w:val="FFFFFF" w:themeColor="background1"/>
                <w:sz w:val="20"/>
                <w:szCs w:val="20"/>
              </w:rPr>
              <w:t>Job Title:</w:t>
            </w:r>
          </w:p>
        </w:tc>
        <w:tc>
          <w:tcPr>
            <w:tcW w:w="7911" w:type="dxa"/>
            <w:shd w:val="clear" w:color="auto" w:fill="404040" w:themeFill="text1" w:themeFillTint="BF"/>
            <w:hideMark/>
          </w:tcPr>
          <w:p w14:paraId="61A3B27F" w14:textId="18225BD2" w:rsidR="0083583E" w:rsidRPr="0000138C" w:rsidRDefault="0018258B" w:rsidP="0017135A">
            <w:pPr>
              <w:spacing w:after="0" w:line="240" w:lineRule="auto"/>
              <w:rPr>
                <w:rFonts w:cstheme="minorHAnsi"/>
                <w:b/>
                <w:color w:val="FFFFFF" w:themeColor="background1"/>
                <w:sz w:val="20"/>
                <w:szCs w:val="20"/>
              </w:rPr>
            </w:pPr>
            <w:r>
              <w:rPr>
                <w:rFonts w:cstheme="minorHAnsi"/>
                <w:b/>
                <w:color w:val="FFFFFF" w:themeColor="background1"/>
                <w:sz w:val="20"/>
                <w:szCs w:val="20"/>
              </w:rPr>
              <w:t xml:space="preserve">Learning Support Unit </w:t>
            </w:r>
            <w:r w:rsidR="00217120">
              <w:rPr>
                <w:rFonts w:cstheme="minorHAnsi"/>
                <w:b/>
                <w:color w:val="FFFFFF" w:themeColor="background1"/>
                <w:sz w:val="20"/>
                <w:szCs w:val="20"/>
              </w:rPr>
              <w:t>Manager</w:t>
            </w:r>
          </w:p>
        </w:tc>
      </w:tr>
      <w:tr w:rsidR="0000138C" w:rsidRPr="0000138C" w14:paraId="7A9B6CD3" w14:textId="77777777" w:rsidTr="00690A12">
        <w:trPr>
          <w:tblCellSpacing w:w="11" w:type="dxa"/>
          <w:jc w:val="center"/>
        </w:trPr>
        <w:tc>
          <w:tcPr>
            <w:tcW w:w="2230" w:type="dxa"/>
            <w:shd w:val="clear" w:color="auto" w:fill="FFDE75"/>
          </w:tcPr>
          <w:p w14:paraId="06F4DB44" w14:textId="77777777" w:rsidR="0000138C" w:rsidRPr="0000138C" w:rsidRDefault="0000138C" w:rsidP="0000138C">
            <w:pPr>
              <w:spacing w:after="0" w:line="240" w:lineRule="auto"/>
              <w:rPr>
                <w:rFonts w:cstheme="minorHAnsi"/>
                <w:b/>
                <w:sz w:val="20"/>
                <w:szCs w:val="20"/>
              </w:rPr>
            </w:pPr>
            <w:r w:rsidRPr="0000138C">
              <w:rPr>
                <w:rFonts w:cstheme="minorHAnsi"/>
                <w:b/>
                <w:sz w:val="20"/>
                <w:szCs w:val="20"/>
              </w:rPr>
              <w:t>Scale:</w:t>
            </w:r>
          </w:p>
        </w:tc>
        <w:tc>
          <w:tcPr>
            <w:tcW w:w="7911" w:type="dxa"/>
            <w:shd w:val="clear" w:color="auto" w:fill="FFDE75"/>
          </w:tcPr>
          <w:p w14:paraId="7A8C7CC4" w14:textId="0F84820D" w:rsidR="0000138C" w:rsidRPr="0000138C" w:rsidRDefault="00CA7C09" w:rsidP="00DC7600">
            <w:pPr>
              <w:spacing w:after="0" w:line="240" w:lineRule="auto"/>
              <w:rPr>
                <w:rFonts w:cstheme="minorHAnsi"/>
                <w:sz w:val="20"/>
                <w:szCs w:val="20"/>
              </w:rPr>
            </w:pPr>
            <w:r>
              <w:rPr>
                <w:rFonts w:cstheme="minorHAnsi"/>
                <w:sz w:val="20"/>
                <w:szCs w:val="20"/>
              </w:rPr>
              <w:t>Grade 5</w:t>
            </w:r>
            <w:r w:rsidR="0018258B">
              <w:rPr>
                <w:rFonts w:cstheme="minorHAnsi"/>
                <w:sz w:val="20"/>
                <w:szCs w:val="20"/>
              </w:rPr>
              <w:t xml:space="preserve"> SCP 7-12</w:t>
            </w:r>
            <w:r w:rsidR="00BC00E5">
              <w:rPr>
                <w:rFonts w:cstheme="minorHAnsi"/>
                <w:sz w:val="20"/>
                <w:szCs w:val="20"/>
              </w:rPr>
              <w:t>.</w:t>
            </w:r>
          </w:p>
        </w:tc>
      </w:tr>
      <w:tr w:rsidR="0000138C" w:rsidRPr="0000138C" w14:paraId="29113C23" w14:textId="77777777" w:rsidTr="00690A12">
        <w:trPr>
          <w:tblCellSpacing w:w="11" w:type="dxa"/>
          <w:jc w:val="center"/>
        </w:trPr>
        <w:tc>
          <w:tcPr>
            <w:tcW w:w="2230" w:type="dxa"/>
            <w:shd w:val="clear" w:color="auto" w:fill="FFDE75"/>
          </w:tcPr>
          <w:p w14:paraId="37AAE426" w14:textId="77777777" w:rsidR="0000138C" w:rsidRPr="0000138C" w:rsidRDefault="0000138C" w:rsidP="0000138C">
            <w:pPr>
              <w:spacing w:after="0" w:line="240" w:lineRule="auto"/>
              <w:rPr>
                <w:rFonts w:cstheme="minorHAnsi"/>
                <w:b/>
                <w:sz w:val="20"/>
                <w:szCs w:val="20"/>
              </w:rPr>
            </w:pPr>
            <w:r w:rsidRPr="0000138C">
              <w:rPr>
                <w:rFonts w:cstheme="minorHAnsi"/>
                <w:b/>
                <w:sz w:val="20"/>
                <w:szCs w:val="20"/>
              </w:rPr>
              <w:t xml:space="preserve">Hours: </w:t>
            </w:r>
          </w:p>
        </w:tc>
        <w:tc>
          <w:tcPr>
            <w:tcW w:w="7911" w:type="dxa"/>
            <w:shd w:val="clear" w:color="auto" w:fill="FFDE75"/>
          </w:tcPr>
          <w:p w14:paraId="31FF4545" w14:textId="60A39CB3" w:rsidR="0000138C" w:rsidRPr="0000138C" w:rsidRDefault="00BC00E5" w:rsidP="0000138C">
            <w:pPr>
              <w:spacing w:after="0" w:line="240" w:lineRule="auto"/>
              <w:rPr>
                <w:rFonts w:cstheme="minorHAnsi"/>
                <w:sz w:val="20"/>
                <w:szCs w:val="20"/>
              </w:rPr>
            </w:pPr>
            <w:r w:rsidRPr="0000138C">
              <w:rPr>
                <w:rFonts w:cstheme="minorHAnsi"/>
                <w:sz w:val="20"/>
                <w:szCs w:val="20"/>
              </w:rPr>
              <w:t>37 hours per week.</w:t>
            </w:r>
          </w:p>
        </w:tc>
      </w:tr>
      <w:tr w:rsidR="0018258B" w:rsidRPr="0000138C" w14:paraId="40088060" w14:textId="77777777" w:rsidTr="00690A12">
        <w:trPr>
          <w:tblCellSpacing w:w="11" w:type="dxa"/>
          <w:jc w:val="center"/>
        </w:trPr>
        <w:tc>
          <w:tcPr>
            <w:tcW w:w="2230" w:type="dxa"/>
            <w:shd w:val="clear" w:color="auto" w:fill="FFDE75"/>
          </w:tcPr>
          <w:p w14:paraId="41079C52" w14:textId="72DD1236" w:rsidR="0018258B" w:rsidRPr="0000138C" w:rsidRDefault="0018258B" w:rsidP="0000138C">
            <w:pPr>
              <w:spacing w:after="0" w:line="240" w:lineRule="auto"/>
              <w:rPr>
                <w:rFonts w:cstheme="minorHAnsi"/>
                <w:b/>
                <w:sz w:val="20"/>
                <w:szCs w:val="20"/>
              </w:rPr>
            </w:pPr>
            <w:r>
              <w:rPr>
                <w:rFonts w:cstheme="minorHAnsi"/>
                <w:b/>
                <w:sz w:val="20"/>
                <w:szCs w:val="20"/>
              </w:rPr>
              <w:t>Contract:</w:t>
            </w:r>
          </w:p>
        </w:tc>
        <w:tc>
          <w:tcPr>
            <w:tcW w:w="7911" w:type="dxa"/>
            <w:shd w:val="clear" w:color="auto" w:fill="FFDE75"/>
          </w:tcPr>
          <w:p w14:paraId="5C04D266" w14:textId="0F21E005" w:rsidR="0018258B" w:rsidRPr="0000138C" w:rsidRDefault="0018258B" w:rsidP="0000138C">
            <w:pPr>
              <w:spacing w:after="0" w:line="240" w:lineRule="auto"/>
              <w:rPr>
                <w:rFonts w:cstheme="minorHAnsi"/>
                <w:sz w:val="20"/>
                <w:szCs w:val="20"/>
              </w:rPr>
            </w:pPr>
            <w:r>
              <w:rPr>
                <w:rFonts w:cstheme="minorHAnsi"/>
                <w:sz w:val="20"/>
                <w:szCs w:val="20"/>
              </w:rPr>
              <w:t>Permanent, Term Time P</w:t>
            </w:r>
            <w:r w:rsidR="007D5A0A">
              <w:rPr>
                <w:rFonts w:cstheme="minorHAnsi"/>
                <w:sz w:val="20"/>
                <w:szCs w:val="20"/>
              </w:rPr>
              <w:t>lus</w:t>
            </w:r>
            <w:r>
              <w:rPr>
                <w:rFonts w:cstheme="minorHAnsi"/>
                <w:sz w:val="20"/>
                <w:szCs w:val="20"/>
              </w:rPr>
              <w:t xml:space="preserve"> 5 days </w:t>
            </w:r>
          </w:p>
        </w:tc>
      </w:tr>
      <w:tr w:rsidR="00CA7C09" w:rsidRPr="0000138C" w14:paraId="5344A584" w14:textId="77777777" w:rsidTr="00690A12">
        <w:trPr>
          <w:tblCellSpacing w:w="11" w:type="dxa"/>
          <w:jc w:val="center"/>
        </w:trPr>
        <w:tc>
          <w:tcPr>
            <w:tcW w:w="2230" w:type="dxa"/>
            <w:shd w:val="clear" w:color="auto" w:fill="FFDE75"/>
          </w:tcPr>
          <w:p w14:paraId="153CDCEA" w14:textId="77777777" w:rsidR="00CA7C09" w:rsidRPr="0000138C" w:rsidRDefault="00CA7C09" w:rsidP="00CA7C09">
            <w:pPr>
              <w:spacing w:after="0" w:line="240" w:lineRule="auto"/>
              <w:rPr>
                <w:rFonts w:cstheme="minorHAnsi"/>
                <w:b/>
                <w:sz w:val="20"/>
                <w:szCs w:val="20"/>
              </w:rPr>
            </w:pPr>
            <w:r w:rsidRPr="0000138C">
              <w:rPr>
                <w:rFonts w:cstheme="minorHAnsi"/>
                <w:b/>
                <w:sz w:val="20"/>
                <w:szCs w:val="20"/>
              </w:rPr>
              <w:t>Location:</w:t>
            </w:r>
          </w:p>
        </w:tc>
        <w:tc>
          <w:tcPr>
            <w:tcW w:w="7911" w:type="dxa"/>
            <w:shd w:val="clear" w:color="auto" w:fill="FFDE75"/>
          </w:tcPr>
          <w:p w14:paraId="5AF3BA73" w14:textId="19C9D477" w:rsidR="00CA7C09" w:rsidRDefault="00544EFA" w:rsidP="00CA7C09">
            <w:pPr>
              <w:spacing w:after="0" w:line="240" w:lineRule="auto"/>
              <w:rPr>
                <w:sz w:val="20"/>
                <w:szCs w:val="20"/>
              </w:rPr>
            </w:pPr>
            <w:r>
              <w:rPr>
                <w:rFonts w:cstheme="minorHAnsi"/>
                <w:sz w:val="20"/>
                <w:szCs w:val="20"/>
              </w:rPr>
              <w:t>Dene Academy</w:t>
            </w:r>
          </w:p>
        </w:tc>
      </w:tr>
      <w:tr w:rsidR="00CA7C09" w:rsidRPr="0000138C" w14:paraId="4C592C02" w14:textId="77777777" w:rsidTr="00690A12">
        <w:trPr>
          <w:tblCellSpacing w:w="11" w:type="dxa"/>
          <w:jc w:val="center"/>
        </w:trPr>
        <w:tc>
          <w:tcPr>
            <w:tcW w:w="2230" w:type="dxa"/>
            <w:hideMark/>
          </w:tcPr>
          <w:p w14:paraId="0B8EADB2" w14:textId="77777777" w:rsidR="00CA7C09" w:rsidRPr="0000138C" w:rsidRDefault="00CA7C09" w:rsidP="00CA7C09">
            <w:pPr>
              <w:spacing w:after="0" w:line="240" w:lineRule="auto"/>
              <w:rPr>
                <w:rFonts w:cstheme="minorHAnsi"/>
                <w:b/>
                <w:sz w:val="20"/>
                <w:szCs w:val="20"/>
              </w:rPr>
            </w:pPr>
            <w:r w:rsidRPr="0000138C">
              <w:rPr>
                <w:rFonts w:cstheme="minorHAnsi"/>
                <w:b/>
                <w:sz w:val="20"/>
                <w:szCs w:val="20"/>
              </w:rPr>
              <w:t>Responsible to:</w:t>
            </w:r>
          </w:p>
        </w:tc>
        <w:tc>
          <w:tcPr>
            <w:tcW w:w="7911" w:type="dxa"/>
          </w:tcPr>
          <w:p w14:paraId="7BAA38FD" w14:textId="6F729C2E" w:rsidR="00CA7C09" w:rsidRPr="0000138C" w:rsidRDefault="00544EFA" w:rsidP="00CA7C09">
            <w:pPr>
              <w:spacing w:after="0" w:line="240" w:lineRule="auto"/>
              <w:rPr>
                <w:rFonts w:cstheme="minorHAnsi"/>
                <w:b/>
                <w:sz w:val="20"/>
                <w:szCs w:val="20"/>
              </w:rPr>
            </w:pPr>
            <w:r>
              <w:rPr>
                <w:rFonts w:cstheme="minorHAnsi"/>
                <w:b/>
                <w:sz w:val="20"/>
                <w:szCs w:val="20"/>
              </w:rPr>
              <w:t>Headteacher</w:t>
            </w:r>
          </w:p>
        </w:tc>
      </w:tr>
      <w:tr w:rsidR="00CA7C09" w:rsidRPr="0000138C" w14:paraId="1C88C25A" w14:textId="77777777" w:rsidTr="00690A12">
        <w:trPr>
          <w:trHeight w:val="303"/>
          <w:tblCellSpacing w:w="11" w:type="dxa"/>
          <w:jc w:val="center"/>
        </w:trPr>
        <w:tc>
          <w:tcPr>
            <w:tcW w:w="2230" w:type="dxa"/>
          </w:tcPr>
          <w:p w14:paraId="13FA2A5C" w14:textId="77777777" w:rsidR="00CA7C09" w:rsidRPr="0000138C" w:rsidRDefault="00CA7C09" w:rsidP="00CA7C09">
            <w:pPr>
              <w:spacing w:after="0" w:line="240" w:lineRule="auto"/>
              <w:rPr>
                <w:rFonts w:cstheme="minorHAnsi"/>
                <w:b/>
                <w:sz w:val="20"/>
                <w:szCs w:val="20"/>
              </w:rPr>
            </w:pPr>
            <w:r w:rsidRPr="0000138C">
              <w:rPr>
                <w:rFonts w:cstheme="minorHAnsi"/>
                <w:b/>
                <w:sz w:val="20"/>
                <w:szCs w:val="20"/>
              </w:rPr>
              <w:t>Role Purpose:</w:t>
            </w:r>
          </w:p>
        </w:tc>
        <w:tc>
          <w:tcPr>
            <w:tcW w:w="7911" w:type="dxa"/>
          </w:tcPr>
          <w:p w14:paraId="7F37D8E5" w14:textId="72DA497E" w:rsidR="00CA7C09" w:rsidRPr="0000138C" w:rsidRDefault="00544EFA" w:rsidP="00CA7C09">
            <w:pPr>
              <w:pStyle w:val="NoSpacing"/>
              <w:numPr>
                <w:ilvl w:val="0"/>
                <w:numId w:val="36"/>
              </w:numPr>
              <w:ind w:left="298" w:hanging="298"/>
              <w:rPr>
                <w:rFonts w:cstheme="minorHAnsi"/>
                <w:sz w:val="20"/>
                <w:szCs w:val="20"/>
              </w:rPr>
            </w:pPr>
            <w:r w:rsidRPr="00544EFA">
              <w:rPr>
                <w:rFonts w:cstheme="minorHAnsi"/>
                <w:sz w:val="20"/>
                <w:szCs w:val="20"/>
              </w:rPr>
              <w:t xml:space="preserve">To lead, develop and manage </w:t>
            </w:r>
            <w:r w:rsidR="00550F4F">
              <w:rPr>
                <w:rFonts w:cstheme="minorHAnsi"/>
                <w:sz w:val="20"/>
                <w:szCs w:val="20"/>
              </w:rPr>
              <w:t xml:space="preserve">Learning Support </w:t>
            </w:r>
            <w:r w:rsidR="006D3A52">
              <w:rPr>
                <w:rFonts w:cstheme="minorHAnsi"/>
                <w:sz w:val="20"/>
                <w:szCs w:val="20"/>
              </w:rPr>
              <w:t>Unit t</w:t>
            </w:r>
            <w:r w:rsidRPr="00544EFA">
              <w:rPr>
                <w:rFonts w:cstheme="minorHAnsi"/>
                <w:sz w:val="20"/>
                <w:szCs w:val="20"/>
              </w:rPr>
              <w:t xml:space="preserve">o track the academic progress and secure high-quality outcomes for students with behavioural needs and learning difficulties and address those students with repeated or serious poor behaviour to enable pupils to access learning in the classroom.  </w:t>
            </w:r>
          </w:p>
        </w:tc>
      </w:tr>
      <w:tr w:rsidR="00CA7C09" w:rsidRPr="0000138C" w14:paraId="3B57E163" w14:textId="77777777" w:rsidTr="00690A12">
        <w:trPr>
          <w:tblCellSpacing w:w="11" w:type="dxa"/>
          <w:jc w:val="center"/>
        </w:trPr>
        <w:tc>
          <w:tcPr>
            <w:tcW w:w="2230" w:type="dxa"/>
            <w:vAlign w:val="center"/>
          </w:tcPr>
          <w:p w14:paraId="4594C598" w14:textId="77777777" w:rsidR="00CA7C09" w:rsidRPr="0000138C" w:rsidRDefault="00CA7C09" w:rsidP="00CA7C09">
            <w:pPr>
              <w:spacing w:after="0"/>
              <w:rPr>
                <w:rFonts w:cstheme="minorHAnsi"/>
                <w:b/>
                <w:sz w:val="20"/>
                <w:szCs w:val="20"/>
              </w:rPr>
            </w:pPr>
            <w:r w:rsidRPr="0000138C">
              <w:rPr>
                <w:rFonts w:cstheme="minorHAnsi"/>
                <w:b/>
                <w:sz w:val="20"/>
                <w:szCs w:val="20"/>
              </w:rPr>
              <w:t>Generic responsibilities:</w:t>
            </w:r>
          </w:p>
        </w:tc>
        <w:tc>
          <w:tcPr>
            <w:tcW w:w="7911" w:type="dxa"/>
          </w:tcPr>
          <w:p w14:paraId="776D3C52" w14:textId="77777777" w:rsidR="00CA7C09" w:rsidRPr="007B7677" w:rsidRDefault="00CA7C09" w:rsidP="00CA7C09">
            <w:pPr>
              <w:pStyle w:val="ListParagraph"/>
              <w:numPr>
                <w:ilvl w:val="0"/>
                <w:numId w:val="3"/>
              </w:numPr>
              <w:spacing w:after="0" w:line="240" w:lineRule="auto"/>
              <w:ind w:left="273" w:hanging="273"/>
              <w:rPr>
                <w:rFonts w:cstheme="minorHAnsi"/>
                <w:sz w:val="20"/>
                <w:szCs w:val="20"/>
              </w:rPr>
            </w:pPr>
            <w:r w:rsidRPr="007B7677">
              <w:rPr>
                <w:rFonts w:cstheme="minorHAnsi"/>
                <w:sz w:val="20"/>
                <w:szCs w:val="20"/>
              </w:rPr>
              <w:t xml:space="preserve">Maintain personal expertise, to be a role model and promote high expectations for all members of the school community through your role within the structure. </w:t>
            </w:r>
          </w:p>
          <w:p w14:paraId="34B00968" w14:textId="77777777" w:rsidR="00CA7C09" w:rsidRPr="007B7677" w:rsidRDefault="00CA7C09" w:rsidP="00CA7C09">
            <w:pPr>
              <w:pStyle w:val="ListParagraph"/>
              <w:numPr>
                <w:ilvl w:val="0"/>
                <w:numId w:val="3"/>
              </w:numPr>
              <w:spacing w:after="0" w:line="240" w:lineRule="auto"/>
              <w:ind w:left="273" w:hanging="273"/>
              <w:rPr>
                <w:rFonts w:cstheme="minorHAnsi"/>
                <w:sz w:val="20"/>
                <w:szCs w:val="20"/>
              </w:rPr>
            </w:pPr>
            <w:r w:rsidRPr="007B7677">
              <w:rPr>
                <w:rFonts w:cstheme="minorHAnsi"/>
                <w:sz w:val="20"/>
                <w:szCs w:val="20"/>
              </w:rPr>
              <w:t xml:space="preserve">To model the values, </w:t>
            </w:r>
            <w:proofErr w:type="gramStart"/>
            <w:r w:rsidRPr="007B7677">
              <w:rPr>
                <w:rFonts w:cstheme="minorHAnsi"/>
                <w:sz w:val="20"/>
                <w:szCs w:val="20"/>
              </w:rPr>
              <w:t>ethos</w:t>
            </w:r>
            <w:proofErr w:type="gramEnd"/>
            <w:r w:rsidRPr="007B7677">
              <w:rPr>
                <w:rFonts w:cstheme="minorHAnsi"/>
                <w:sz w:val="20"/>
                <w:szCs w:val="20"/>
              </w:rPr>
              <w:t xml:space="preserve"> and vision of the Trust. </w:t>
            </w:r>
          </w:p>
          <w:p w14:paraId="606598BF" w14:textId="77777777" w:rsidR="00CA7C09" w:rsidRPr="00CA7C09" w:rsidRDefault="00CA7C09" w:rsidP="00CA7C09">
            <w:pPr>
              <w:pStyle w:val="ListParagraph"/>
              <w:numPr>
                <w:ilvl w:val="0"/>
                <w:numId w:val="3"/>
              </w:numPr>
              <w:spacing w:after="0" w:line="240" w:lineRule="auto"/>
              <w:ind w:left="273" w:hanging="273"/>
              <w:rPr>
                <w:rFonts w:cstheme="minorHAnsi"/>
                <w:sz w:val="20"/>
                <w:szCs w:val="20"/>
              </w:rPr>
            </w:pPr>
            <w:r w:rsidRPr="007B7677">
              <w:rPr>
                <w:rFonts w:cstheme="minorHAnsi"/>
                <w:sz w:val="20"/>
                <w:szCs w:val="20"/>
              </w:rPr>
              <w:t xml:space="preserve">To maintain at all times, the utmost confidentiality with regard to all financial reports, records, personal data relating to staff, </w:t>
            </w:r>
            <w:proofErr w:type="gramStart"/>
            <w:r w:rsidRPr="007B7677">
              <w:rPr>
                <w:rFonts w:cstheme="minorHAnsi"/>
                <w:sz w:val="20"/>
                <w:szCs w:val="20"/>
              </w:rPr>
              <w:t>pupils</w:t>
            </w:r>
            <w:proofErr w:type="gramEnd"/>
            <w:r w:rsidRPr="007B7677">
              <w:rPr>
                <w:rFonts w:cstheme="minorHAnsi"/>
                <w:sz w:val="20"/>
                <w:szCs w:val="20"/>
              </w:rPr>
              <w:t xml:space="preserve"> and other information of a sensitive or confidential nature.  </w:t>
            </w:r>
          </w:p>
          <w:p w14:paraId="34A1B98B" w14:textId="77777777" w:rsidR="00CA7C09" w:rsidRPr="00CA7C09" w:rsidRDefault="00CA7C09" w:rsidP="00CA7C09">
            <w:pPr>
              <w:pStyle w:val="ListParagraph"/>
              <w:numPr>
                <w:ilvl w:val="0"/>
                <w:numId w:val="3"/>
              </w:numPr>
              <w:spacing w:after="0" w:line="240" w:lineRule="auto"/>
              <w:ind w:left="273" w:hanging="273"/>
              <w:rPr>
                <w:rFonts w:cstheme="minorHAnsi"/>
                <w:sz w:val="20"/>
                <w:szCs w:val="20"/>
              </w:rPr>
            </w:pPr>
            <w:r w:rsidRPr="007B7677">
              <w:rPr>
                <w:rFonts w:cstheme="minorHAnsi"/>
                <w:sz w:val="20"/>
                <w:szCs w:val="20"/>
              </w:rPr>
              <w:t xml:space="preserve">Be aware of, comply and assist with the development of policies and procedures relating to child protection, health and safety, safety and security, </w:t>
            </w:r>
            <w:proofErr w:type="gramStart"/>
            <w:r w:rsidRPr="007B7677">
              <w:rPr>
                <w:rFonts w:cstheme="minorHAnsi"/>
                <w:sz w:val="20"/>
                <w:szCs w:val="20"/>
              </w:rPr>
              <w:t>confidentiality</w:t>
            </w:r>
            <w:proofErr w:type="gramEnd"/>
            <w:r w:rsidRPr="007B7677">
              <w:rPr>
                <w:rFonts w:cstheme="minorHAnsi"/>
                <w:sz w:val="20"/>
                <w:szCs w:val="20"/>
              </w:rPr>
              <w:t xml:space="preserve"> and data protection, reporting on all concerns to an appropriate person.</w:t>
            </w:r>
          </w:p>
        </w:tc>
      </w:tr>
      <w:tr w:rsidR="00CA7C09" w:rsidRPr="0000138C" w14:paraId="2BAC5089" w14:textId="77777777" w:rsidTr="00690A12">
        <w:trPr>
          <w:tblCellSpacing w:w="11" w:type="dxa"/>
          <w:jc w:val="center"/>
        </w:trPr>
        <w:tc>
          <w:tcPr>
            <w:tcW w:w="2230" w:type="dxa"/>
            <w:vAlign w:val="center"/>
          </w:tcPr>
          <w:p w14:paraId="356E6F47" w14:textId="77777777" w:rsidR="00CA7C09" w:rsidRPr="0000138C" w:rsidRDefault="00CA7C09" w:rsidP="00CA7C09">
            <w:pPr>
              <w:autoSpaceDE w:val="0"/>
              <w:autoSpaceDN w:val="0"/>
              <w:adjustRightInd w:val="0"/>
              <w:spacing w:after="0" w:line="240" w:lineRule="auto"/>
              <w:rPr>
                <w:rFonts w:cstheme="minorHAnsi"/>
                <w:b/>
                <w:sz w:val="20"/>
                <w:szCs w:val="20"/>
              </w:rPr>
            </w:pPr>
            <w:r>
              <w:rPr>
                <w:rFonts w:cstheme="minorHAnsi"/>
                <w:b/>
                <w:sz w:val="20"/>
                <w:szCs w:val="20"/>
              </w:rPr>
              <w:t xml:space="preserve">Specific </w:t>
            </w:r>
            <w:r w:rsidRPr="0000138C">
              <w:rPr>
                <w:rFonts w:cstheme="minorHAnsi"/>
                <w:b/>
                <w:sz w:val="20"/>
                <w:szCs w:val="20"/>
              </w:rPr>
              <w:t>responsibilities:</w:t>
            </w:r>
          </w:p>
        </w:tc>
        <w:tc>
          <w:tcPr>
            <w:tcW w:w="7911" w:type="dxa"/>
          </w:tcPr>
          <w:p w14:paraId="6AC1BA46" w14:textId="0F22E72B" w:rsidR="00544EFA" w:rsidRDefault="00544EFA" w:rsidP="00544EFA">
            <w:pPr>
              <w:pStyle w:val="BodyBullet"/>
            </w:pPr>
            <w:r>
              <w:t>Assist in the identification of ‘at risk’ or vulnerable pupils.</w:t>
            </w:r>
          </w:p>
          <w:p w14:paraId="2514079E" w14:textId="2D36F0FF" w:rsidR="00544EFA" w:rsidRDefault="00544EFA" w:rsidP="00544EFA">
            <w:pPr>
              <w:pStyle w:val="BodyBullet"/>
            </w:pPr>
            <w:r>
              <w:t xml:space="preserve">To monitor and sanction as required all behaviour referrals and instigate investigations as required with support from Year </w:t>
            </w:r>
            <w:r w:rsidR="00246B8A">
              <w:t xml:space="preserve">Leaders </w:t>
            </w:r>
            <w:r>
              <w:t>as required.</w:t>
            </w:r>
          </w:p>
          <w:p w14:paraId="0C74F95D" w14:textId="57F2DC2E" w:rsidR="00544EFA" w:rsidRDefault="00544EFA" w:rsidP="00544EFA">
            <w:pPr>
              <w:pStyle w:val="BodyBullet"/>
            </w:pPr>
            <w:r>
              <w:t xml:space="preserve">To monitor on-call on at least a weekly basis and identify vulnerable students and hot </w:t>
            </w:r>
            <w:proofErr w:type="gramStart"/>
            <w:r>
              <w:t>spots, and</w:t>
            </w:r>
            <w:proofErr w:type="gramEnd"/>
            <w:r>
              <w:t xml:space="preserve"> ensure support as appropriate.</w:t>
            </w:r>
          </w:p>
          <w:p w14:paraId="7E8F2AC4" w14:textId="77777777" w:rsidR="00544EFA" w:rsidRDefault="00544EFA" w:rsidP="00544EFA">
            <w:pPr>
              <w:pStyle w:val="BodyBullet"/>
            </w:pPr>
            <w:r>
              <w:t xml:space="preserve">Analyse behaviour referral data on a weekly and half termly basis to identify students requiring additional support and also to monitor referrals for individual staff and departments.  </w:t>
            </w:r>
          </w:p>
          <w:p w14:paraId="55689411" w14:textId="5ED606CC" w:rsidR="00544EFA" w:rsidRDefault="00544EFA" w:rsidP="00544EFA">
            <w:pPr>
              <w:pStyle w:val="BodyBullet"/>
            </w:pPr>
            <w:r>
              <w:t>Manage action planning, target setting and monitoring of progress of individual pupils within the Learning Support Unit.</w:t>
            </w:r>
          </w:p>
          <w:p w14:paraId="28053B8D" w14:textId="5FECDE74" w:rsidR="00544EFA" w:rsidRDefault="00544EFA" w:rsidP="00544EFA">
            <w:pPr>
              <w:pStyle w:val="BodyBullet"/>
            </w:pPr>
            <w:r>
              <w:t>Review the progress of the pupils, keeping accurate and appropriate records.</w:t>
            </w:r>
          </w:p>
          <w:p w14:paraId="6BCA4EDC" w14:textId="486AE257" w:rsidR="00544EFA" w:rsidRDefault="00544EFA" w:rsidP="00544EFA">
            <w:pPr>
              <w:pStyle w:val="BodyBullet"/>
            </w:pPr>
            <w:r>
              <w:t>Devise, implement and deliver (with colleagues as appropriate) programmes of personal development for the pupil.</w:t>
            </w:r>
          </w:p>
          <w:p w14:paraId="4B40486E" w14:textId="30E54E97" w:rsidR="00544EFA" w:rsidRDefault="00544EFA" w:rsidP="00544EFA">
            <w:pPr>
              <w:pStyle w:val="BodyBullet"/>
            </w:pPr>
            <w:r>
              <w:t>Devise, implement and deliver (with colleagues as appropriate) focussed and appropriate intervention programmes to support pupils in improving their learning.</w:t>
            </w:r>
          </w:p>
          <w:p w14:paraId="7C277D32" w14:textId="1CBB6358" w:rsidR="00544EFA" w:rsidRDefault="00544EFA" w:rsidP="00544EFA">
            <w:pPr>
              <w:pStyle w:val="BodyBullet"/>
            </w:pPr>
            <w:r>
              <w:t>Devise, implement and deliver (with colleagues as appropriate) focussed and appropriate intervention programmes to support pupils in improving their behaviour.</w:t>
            </w:r>
          </w:p>
          <w:p w14:paraId="11FAF42F" w14:textId="4EE1D062" w:rsidR="00544EFA" w:rsidRDefault="00544EFA" w:rsidP="00544EFA">
            <w:pPr>
              <w:pStyle w:val="BodyBullet"/>
            </w:pPr>
            <w:r>
              <w:t>Devise, implement and deliver (with colleagues as appropriate) focussed and appropriate intervention programmes to support pupils in improving their attendance or truancy, in liaison with attendance colleagues.</w:t>
            </w:r>
          </w:p>
          <w:p w14:paraId="5FD596E4" w14:textId="25F0A479" w:rsidR="00544EFA" w:rsidRDefault="00544EFA" w:rsidP="00544EFA">
            <w:pPr>
              <w:pStyle w:val="BodyBullet"/>
            </w:pPr>
            <w:r>
              <w:t xml:space="preserve">Develop reward schemes to support and encourage improvements in learning, </w:t>
            </w:r>
            <w:proofErr w:type="gramStart"/>
            <w:r>
              <w:t>behaviour</w:t>
            </w:r>
            <w:proofErr w:type="gramEnd"/>
            <w:r>
              <w:t xml:space="preserve"> and attendance.</w:t>
            </w:r>
          </w:p>
          <w:p w14:paraId="200A80F2" w14:textId="5B82D000" w:rsidR="00544EFA" w:rsidRDefault="00544EFA" w:rsidP="00544EFA">
            <w:pPr>
              <w:pStyle w:val="BodyBullet"/>
            </w:pPr>
            <w:r>
              <w:t>Manage links between the pupil and parents/carers to support and encourage achievement and improving behaviour.</w:t>
            </w:r>
          </w:p>
          <w:p w14:paraId="4E018EC4" w14:textId="73F4530B" w:rsidR="00544EFA" w:rsidRDefault="00544EFA" w:rsidP="00544EFA">
            <w:pPr>
              <w:pStyle w:val="BodyBullet"/>
            </w:pPr>
            <w:r>
              <w:t>Devise and implement strategies (with colleagues as appropriate) to involve parents/carers and school staff in the establishment of strong home/school links.</w:t>
            </w:r>
          </w:p>
          <w:p w14:paraId="2CCEE0A7" w14:textId="7277EE1B" w:rsidR="00544EFA" w:rsidRDefault="00544EFA" w:rsidP="00544EFA">
            <w:pPr>
              <w:pStyle w:val="BodyBullet"/>
            </w:pPr>
            <w:r>
              <w:t>Work alongside other staff in school, especially behaviour and Learning Support and from other agencies to deliver high quality and effective support.</w:t>
            </w:r>
          </w:p>
          <w:p w14:paraId="178D2C47" w14:textId="72F81514" w:rsidR="00544EFA" w:rsidRDefault="00544EFA" w:rsidP="00544EFA">
            <w:pPr>
              <w:pStyle w:val="BodyBullet"/>
            </w:pPr>
            <w:r>
              <w:t>Maintain good communication with all staff on an individual or whole school level.</w:t>
            </w:r>
          </w:p>
          <w:p w14:paraId="1DE86FD2" w14:textId="650C849E" w:rsidR="00544EFA" w:rsidRDefault="00544EFA" w:rsidP="00544EFA">
            <w:pPr>
              <w:pStyle w:val="BodyBullet"/>
            </w:pPr>
            <w:r>
              <w:t>Participate in transition activities and strategies for pupils moving from primary school.</w:t>
            </w:r>
          </w:p>
          <w:p w14:paraId="79167E76" w14:textId="76952355" w:rsidR="00544EFA" w:rsidRDefault="00544EFA" w:rsidP="00544EFA">
            <w:pPr>
              <w:pStyle w:val="BodyBullet"/>
            </w:pPr>
            <w:r>
              <w:t>Establish and maintain links with LA advisors and with established ‘good practice’ Learning Support Units.</w:t>
            </w:r>
          </w:p>
          <w:p w14:paraId="6EFE7764" w14:textId="02902F26" w:rsidR="00544EFA" w:rsidRDefault="00544EFA" w:rsidP="00544EFA">
            <w:pPr>
              <w:pStyle w:val="BodyBullet"/>
            </w:pPr>
            <w:r>
              <w:t xml:space="preserve">Manage the provision for pupils within the </w:t>
            </w:r>
            <w:r w:rsidR="00537C4E">
              <w:t xml:space="preserve">LSU. </w:t>
            </w:r>
          </w:p>
          <w:p w14:paraId="3337215A" w14:textId="16E28940" w:rsidR="00544EFA" w:rsidRDefault="00544EFA" w:rsidP="00544EFA">
            <w:pPr>
              <w:pStyle w:val="BodyBullet"/>
            </w:pPr>
            <w:r>
              <w:t>Manage behaviour modification activities for pupils in the Learning Support Unit.</w:t>
            </w:r>
          </w:p>
          <w:p w14:paraId="6507546E" w14:textId="2E460F7F" w:rsidR="00544EFA" w:rsidRDefault="00544EFA" w:rsidP="00544EFA">
            <w:pPr>
              <w:pStyle w:val="BodyBullet"/>
            </w:pPr>
            <w:r>
              <w:t>Keep records of all contacts.</w:t>
            </w:r>
          </w:p>
          <w:p w14:paraId="653EFEE3" w14:textId="6C6D9897" w:rsidR="00544EFA" w:rsidRDefault="00544EFA" w:rsidP="00544EFA">
            <w:pPr>
              <w:pStyle w:val="BodyBullet"/>
            </w:pPr>
            <w:r>
              <w:t>Manage the preparation and dissemination of resources.</w:t>
            </w:r>
          </w:p>
          <w:p w14:paraId="3CC53F21" w14:textId="31FA5F57" w:rsidR="00544EFA" w:rsidRDefault="00544EFA" w:rsidP="00544EFA">
            <w:pPr>
              <w:pStyle w:val="BodyBullet"/>
            </w:pPr>
            <w:r>
              <w:t>Manage the Behaviour Database(s), analyse the data gathered and disseminate information to appropriate staff.</w:t>
            </w:r>
          </w:p>
          <w:p w14:paraId="3F0B32E5" w14:textId="18CE4C94" w:rsidR="00CA7C09" w:rsidRPr="0000138C" w:rsidRDefault="00544EFA" w:rsidP="00537C4E">
            <w:pPr>
              <w:pStyle w:val="BodyBullet"/>
            </w:pPr>
            <w:r>
              <w:t>Undertake self-evaluation and contribute to the team and whole school evaluation.</w:t>
            </w:r>
          </w:p>
        </w:tc>
      </w:tr>
      <w:tr w:rsidR="00CA7C09" w:rsidRPr="0000138C" w14:paraId="55196FD8" w14:textId="77777777" w:rsidTr="00690A12">
        <w:trPr>
          <w:tblCellSpacing w:w="11" w:type="dxa"/>
          <w:jc w:val="center"/>
        </w:trPr>
        <w:tc>
          <w:tcPr>
            <w:tcW w:w="2230" w:type="dxa"/>
            <w:vAlign w:val="center"/>
          </w:tcPr>
          <w:p w14:paraId="0C9A6D57" w14:textId="77777777" w:rsidR="00CA7C09" w:rsidRPr="0000138C" w:rsidRDefault="00CA7C09" w:rsidP="00CA7C09">
            <w:pPr>
              <w:rPr>
                <w:rFonts w:cstheme="minorHAnsi"/>
                <w:b/>
                <w:sz w:val="20"/>
                <w:szCs w:val="20"/>
              </w:rPr>
            </w:pPr>
            <w:r w:rsidRPr="0000138C">
              <w:rPr>
                <w:rFonts w:cstheme="minorHAnsi"/>
                <w:b/>
                <w:sz w:val="20"/>
                <w:szCs w:val="20"/>
              </w:rPr>
              <w:t>Special Conditions:</w:t>
            </w:r>
          </w:p>
        </w:tc>
        <w:tc>
          <w:tcPr>
            <w:tcW w:w="7911" w:type="dxa"/>
          </w:tcPr>
          <w:p w14:paraId="1B6166B8" w14:textId="77777777" w:rsidR="00CA7C09" w:rsidRPr="0000138C" w:rsidRDefault="00CA7C09" w:rsidP="00544EFA">
            <w:pPr>
              <w:pStyle w:val="BodyBullet"/>
            </w:pPr>
            <w:r w:rsidRPr="0000138C">
              <w:t>Participate in training and other learning activities and performance development as required.</w:t>
            </w:r>
          </w:p>
          <w:p w14:paraId="02AE5898" w14:textId="77777777" w:rsidR="00CA7C09" w:rsidRPr="0000138C" w:rsidRDefault="00CA7C09" w:rsidP="00544EFA">
            <w:pPr>
              <w:pStyle w:val="BodyBullet"/>
            </w:pPr>
            <w:r w:rsidRPr="0000138C">
              <w:t>The post-holder will be expected to contribute to the protection of children and vulnerable adults, as appropriate, in accordance with any agreed policies and/or guidelines, reporting any issues or concerns to their immediate line manager.</w:t>
            </w:r>
          </w:p>
          <w:p w14:paraId="75897816" w14:textId="77777777" w:rsidR="00CA7C09" w:rsidRDefault="00CA7C09" w:rsidP="00544EFA">
            <w:pPr>
              <w:pStyle w:val="BodyBullet"/>
            </w:pPr>
            <w:r w:rsidRPr="0000138C">
              <w:t xml:space="preserve">The post-holder will be required to promote, monitor and maintain health, safety and security in the </w:t>
            </w:r>
            <w:proofErr w:type="gramStart"/>
            <w:r w:rsidRPr="0000138C">
              <w:t>work place</w:t>
            </w:r>
            <w:proofErr w:type="gramEnd"/>
            <w:r w:rsidRPr="0000138C">
              <w:t>.  To include ensuring that the requirements of Health &amp; Safety at Work Act, COSHH, and all other mandatory regulations are adhered to.</w:t>
            </w:r>
          </w:p>
          <w:p w14:paraId="35D0DF07" w14:textId="77777777" w:rsidR="00CA7C09" w:rsidRPr="0000138C" w:rsidRDefault="00CA7C09" w:rsidP="00544EFA">
            <w:pPr>
              <w:pStyle w:val="BodyBullet"/>
            </w:pPr>
            <w:r w:rsidRPr="00511FA7">
              <w:t>To carryout duties with full regard to the Trust’s Equal Opportunities and Dignity at Work Policy.</w:t>
            </w:r>
          </w:p>
          <w:p w14:paraId="2908E3D7" w14:textId="77777777" w:rsidR="00CA7C09" w:rsidRPr="0000138C" w:rsidRDefault="00CA7C09" w:rsidP="00544EFA">
            <w:pPr>
              <w:pStyle w:val="BodyBullet"/>
            </w:pPr>
            <w:r w:rsidRPr="0000138C">
              <w:t xml:space="preserve">An Enhanced Disclosure with the Disclosure and Barring Service (DBS) will be undertaken </w:t>
            </w:r>
            <w:proofErr w:type="gramStart"/>
            <w:r w:rsidRPr="0000138C">
              <w:t>before</w:t>
            </w:r>
            <w:proofErr w:type="gramEnd"/>
            <w:r w:rsidRPr="0000138C">
              <w:t xml:space="preserve"> and appointment can be confirmed.</w:t>
            </w:r>
          </w:p>
        </w:tc>
      </w:tr>
      <w:tr w:rsidR="00CA7C09" w:rsidRPr="0000138C" w14:paraId="19652B83" w14:textId="77777777" w:rsidTr="00BC62CC">
        <w:trPr>
          <w:trHeight w:val="608"/>
          <w:tblCellSpacing w:w="11" w:type="dxa"/>
          <w:jc w:val="center"/>
        </w:trPr>
        <w:tc>
          <w:tcPr>
            <w:tcW w:w="10163" w:type="dxa"/>
            <w:gridSpan w:val="2"/>
            <w:shd w:val="clear" w:color="auto" w:fill="FFEEB7"/>
            <w:vAlign w:val="bottom"/>
            <w:hideMark/>
          </w:tcPr>
          <w:p w14:paraId="4BE488E9" w14:textId="77777777" w:rsidR="00CA7C09" w:rsidRPr="0000138C" w:rsidRDefault="00CA7C09" w:rsidP="00CA7C09">
            <w:pPr>
              <w:rPr>
                <w:rFonts w:cstheme="minorHAnsi"/>
                <w:b/>
                <w:sz w:val="20"/>
                <w:szCs w:val="20"/>
              </w:rPr>
            </w:pPr>
            <w:r w:rsidRPr="0000138C">
              <w:rPr>
                <w:rFonts w:cstheme="minorHAnsi"/>
                <w:b/>
                <w:sz w:val="20"/>
                <w:szCs w:val="20"/>
              </w:rPr>
              <w:t xml:space="preserve">The above duties and responsibilities are not an exhaustive definition of all the tasks associated with the post.  </w:t>
            </w:r>
          </w:p>
        </w:tc>
      </w:tr>
    </w:tbl>
    <w:p w14:paraId="59430466" w14:textId="77777777" w:rsidR="00D24884" w:rsidRDefault="00D24884" w:rsidP="00827050">
      <w:pPr>
        <w:spacing w:after="0" w:line="240" w:lineRule="auto"/>
        <w:ind w:left="-709"/>
        <w:rPr>
          <w:sz w:val="20"/>
          <w:szCs w:val="20"/>
        </w:rPr>
      </w:pPr>
    </w:p>
    <w:p w14:paraId="7B0CA5A7" w14:textId="4F5222CC" w:rsidR="00827050" w:rsidRDefault="00827050" w:rsidP="00827050">
      <w:pPr>
        <w:spacing w:after="43" w:line="259" w:lineRule="auto"/>
      </w:pPr>
    </w:p>
    <w:p w14:paraId="1D0DD9BB" w14:textId="3766AACF" w:rsidR="00FB5895" w:rsidRDefault="00FB5895" w:rsidP="00827050">
      <w:pPr>
        <w:spacing w:after="43" w:line="259" w:lineRule="auto"/>
      </w:pPr>
    </w:p>
    <w:p w14:paraId="78B392CC" w14:textId="1C13A6E1" w:rsidR="00FB5895" w:rsidRDefault="00FB5895" w:rsidP="00827050">
      <w:pPr>
        <w:spacing w:after="43" w:line="259" w:lineRule="auto"/>
      </w:pPr>
    </w:p>
    <w:p w14:paraId="38F5C880" w14:textId="4819AA45" w:rsidR="00FB5895" w:rsidRDefault="00FB5895" w:rsidP="00827050">
      <w:pPr>
        <w:spacing w:after="43" w:line="259" w:lineRule="auto"/>
      </w:pPr>
    </w:p>
    <w:p w14:paraId="1BA5F5C1" w14:textId="48D1BB0A" w:rsidR="00FB5895" w:rsidRDefault="00FB5895" w:rsidP="00827050">
      <w:pPr>
        <w:spacing w:after="43" w:line="259" w:lineRule="auto"/>
      </w:pPr>
    </w:p>
    <w:p w14:paraId="310144E0" w14:textId="18BC21D7" w:rsidR="00FB5895" w:rsidRDefault="00FB5895" w:rsidP="00827050">
      <w:pPr>
        <w:spacing w:after="43" w:line="259" w:lineRule="auto"/>
      </w:pPr>
    </w:p>
    <w:p w14:paraId="046AEE21" w14:textId="153E243C" w:rsidR="00FB5895" w:rsidRDefault="00FB5895" w:rsidP="00827050">
      <w:pPr>
        <w:spacing w:after="43" w:line="259" w:lineRule="auto"/>
      </w:pPr>
    </w:p>
    <w:p w14:paraId="0C00C6C6" w14:textId="14D65D85" w:rsidR="00FB5895" w:rsidRDefault="00FB5895" w:rsidP="00827050">
      <w:pPr>
        <w:spacing w:after="43" w:line="259" w:lineRule="auto"/>
      </w:pPr>
    </w:p>
    <w:p w14:paraId="7ECE64A5" w14:textId="4EF80A06" w:rsidR="00FB5895" w:rsidRDefault="00FB5895" w:rsidP="00827050">
      <w:pPr>
        <w:spacing w:after="43" w:line="259" w:lineRule="auto"/>
      </w:pPr>
    </w:p>
    <w:p w14:paraId="1CA55A3B" w14:textId="0E8338F1" w:rsidR="00FB5895" w:rsidRDefault="00FB5895" w:rsidP="00827050">
      <w:pPr>
        <w:spacing w:after="43" w:line="259" w:lineRule="auto"/>
      </w:pPr>
    </w:p>
    <w:p w14:paraId="5B2C2F2B" w14:textId="491A789C" w:rsidR="00FB5895" w:rsidRDefault="00FB5895" w:rsidP="00827050">
      <w:pPr>
        <w:spacing w:after="43" w:line="259" w:lineRule="auto"/>
      </w:pPr>
    </w:p>
    <w:p w14:paraId="1791D968" w14:textId="514E315D" w:rsidR="00FB5895" w:rsidRDefault="00FB5895" w:rsidP="00827050">
      <w:pPr>
        <w:spacing w:after="43" w:line="259" w:lineRule="auto"/>
      </w:pPr>
    </w:p>
    <w:p w14:paraId="3FC89AAC" w14:textId="0DE282D1" w:rsidR="00FB5895" w:rsidRDefault="00FB5895" w:rsidP="00827050">
      <w:pPr>
        <w:spacing w:after="43" w:line="259" w:lineRule="auto"/>
      </w:pPr>
    </w:p>
    <w:p w14:paraId="45C14698" w14:textId="22BE17AD" w:rsidR="00FB5895" w:rsidRDefault="00FB5895" w:rsidP="00827050">
      <w:pPr>
        <w:spacing w:after="43" w:line="259" w:lineRule="auto"/>
      </w:pPr>
    </w:p>
    <w:p w14:paraId="719F153F" w14:textId="7EFF0413" w:rsidR="00FB5895" w:rsidRDefault="00FB5895" w:rsidP="00827050">
      <w:pPr>
        <w:spacing w:after="43" w:line="259" w:lineRule="auto"/>
      </w:pPr>
    </w:p>
    <w:p w14:paraId="184C4637" w14:textId="412E6274" w:rsidR="00FB5895" w:rsidRDefault="00FB5895" w:rsidP="00827050">
      <w:pPr>
        <w:spacing w:after="43" w:line="259" w:lineRule="auto"/>
      </w:pPr>
    </w:p>
    <w:p w14:paraId="2B83D801" w14:textId="7C026C5C" w:rsidR="00FB5895" w:rsidRDefault="00FB5895" w:rsidP="00827050">
      <w:pPr>
        <w:spacing w:after="43" w:line="259" w:lineRule="auto"/>
      </w:pPr>
    </w:p>
    <w:p w14:paraId="04040900" w14:textId="29D9F6FB" w:rsidR="00FB5895" w:rsidRDefault="00FB5895" w:rsidP="00827050">
      <w:pPr>
        <w:spacing w:after="43" w:line="259" w:lineRule="auto"/>
      </w:pPr>
    </w:p>
    <w:p w14:paraId="29E4B495" w14:textId="45F070D9" w:rsidR="00FB5895" w:rsidRDefault="00FB5895" w:rsidP="00827050">
      <w:pPr>
        <w:spacing w:after="43" w:line="259" w:lineRule="auto"/>
      </w:pPr>
    </w:p>
    <w:p w14:paraId="342621EE" w14:textId="35F06CEC" w:rsidR="00FB5895" w:rsidRDefault="00FB5895" w:rsidP="00827050">
      <w:pPr>
        <w:spacing w:after="43" w:line="259" w:lineRule="auto"/>
      </w:pPr>
    </w:p>
    <w:p w14:paraId="638F5BD2" w14:textId="0DC26913" w:rsidR="00FB5895" w:rsidRDefault="00FB5895" w:rsidP="00827050">
      <w:pPr>
        <w:spacing w:after="43" w:line="259" w:lineRule="auto"/>
      </w:pPr>
    </w:p>
    <w:p w14:paraId="7645B2F3" w14:textId="706D85D7" w:rsidR="00FB5895" w:rsidRDefault="00FB5895" w:rsidP="00827050">
      <w:pPr>
        <w:spacing w:after="43" w:line="259" w:lineRule="auto"/>
      </w:pPr>
    </w:p>
    <w:p w14:paraId="34B47C6C" w14:textId="0B161A9F" w:rsidR="00537C4E" w:rsidRDefault="00537C4E" w:rsidP="00827050">
      <w:pPr>
        <w:spacing w:after="43" w:line="259" w:lineRule="auto"/>
      </w:pPr>
    </w:p>
    <w:p w14:paraId="6A080200" w14:textId="77777777" w:rsidR="00537C4E" w:rsidRDefault="00537C4E" w:rsidP="00827050">
      <w:pPr>
        <w:spacing w:after="43" w:line="259" w:lineRule="auto"/>
      </w:pPr>
    </w:p>
    <w:p w14:paraId="6EA71ECF" w14:textId="1C55EEB3" w:rsidR="00FB5895" w:rsidRDefault="00FB5895" w:rsidP="00827050">
      <w:pPr>
        <w:spacing w:after="43" w:line="259" w:lineRule="auto"/>
      </w:pPr>
    </w:p>
    <w:p w14:paraId="27B31A7A" w14:textId="1D0B7ECF" w:rsidR="00FB5895" w:rsidRDefault="00FB5895" w:rsidP="00827050">
      <w:pPr>
        <w:spacing w:after="43" w:line="259" w:lineRule="auto"/>
      </w:pPr>
    </w:p>
    <w:p w14:paraId="5D0C7F6C" w14:textId="77777777" w:rsidR="00FB5895" w:rsidRDefault="00FB5895" w:rsidP="00827050">
      <w:pPr>
        <w:spacing w:after="43" w:line="259" w:lineRule="auto"/>
      </w:pPr>
    </w:p>
    <w:p w14:paraId="2F3BE763" w14:textId="77777777" w:rsidR="00CA7C09" w:rsidRDefault="00CA7C09" w:rsidP="00842364">
      <w:pPr>
        <w:spacing w:after="0" w:line="240" w:lineRule="auto"/>
        <w:ind w:left="2880" w:firstLine="720"/>
        <w:rPr>
          <w:b/>
          <w:sz w:val="24"/>
        </w:rPr>
      </w:pPr>
      <w:r>
        <w:rPr>
          <w:b/>
          <w:sz w:val="24"/>
        </w:rPr>
        <w:lastRenderedPageBreak/>
        <w:t>Person Specification</w:t>
      </w:r>
    </w:p>
    <w:p w14:paraId="28289436" w14:textId="77777777" w:rsidR="00D24884" w:rsidRPr="00D71567" w:rsidRDefault="00D24884" w:rsidP="00D24884">
      <w:pPr>
        <w:spacing w:after="373" w:line="259" w:lineRule="auto"/>
        <w:ind w:left="-709"/>
        <w:rPr>
          <w:b/>
          <w:sz w:val="24"/>
          <w:szCs w:val="20"/>
        </w:rPr>
      </w:pPr>
    </w:p>
    <w:tbl>
      <w:tblPr>
        <w:tblStyle w:val="TableGrid1"/>
        <w:tblW w:w="11052" w:type="dxa"/>
        <w:jc w:val="center"/>
        <w:tblLayout w:type="fixed"/>
        <w:tblLook w:val="04A0" w:firstRow="1" w:lastRow="0" w:firstColumn="1" w:lastColumn="0" w:noHBand="0" w:noVBand="1"/>
      </w:tblPr>
      <w:tblGrid>
        <w:gridCol w:w="1560"/>
        <w:gridCol w:w="7224"/>
        <w:gridCol w:w="1134"/>
        <w:gridCol w:w="1134"/>
      </w:tblGrid>
      <w:tr w:rsidR="00DE6FA5" w:rsidRPr="00511FA7" w14:paraId="7F7F8E05" w14:textId="77777777" w:rsidTr="002C48D9">
        <w:trPr>
          <w:trHeight w:hRule="exact" w:val="568"/>
          <w:jc w:val="center"/>
        </w:trPr>
        <w:tc>
          <w:tcPr>
            <w:tcW w:w="1560" w:type="dxa"/>
            <w:tcBorders>
              <w:top w:val="single" w:sz="4" w:space="0" w:color="auto"/>
              <w:left w:val="single" w:sz="4" w:space="0" w:color="auto"/>
              <w:right w:val="nil"/>
            </w:tcBorders>
            <w:shd w:val="clear" w:color="auto" w:fill="F2C44E"/>
            <w:vAlign w:val="center"/>
          </w:tcPr>
          <w:p w14:paraId="37CAADE4" w14:textId="77777777" w:rsidR="000B67A6" w:rsidRPr="00511FA7" w:rsidRDefault="00CA7C09" w:rsidP="00CA7C09">
            <w:pPr>
              <w:rPr>
                <w:rFonts w:cstheme="minorHAnsi"/>
                <w:b/>
              </w:rPr>
            </w:pPr>
            <w:r w:rsidRPr="006079B4">
              <w:rPr>
                <w:rFonts w:cstheme="minorHAnsi"/>
                <w:sz w:val="20"/>
                <w:szCs w:val="20"/>
              </w:rPr>
              <w:t>Criteria</w:t>
            </w:r>
          </w:p>
        </w:tc>
        <w:tc>
          <w:tcPr>
            <w:tcW w:w="7224" w:type="dxa"/>
            <w:tcBorders>
              <w:top w:val="single" w:sz="4" w:space="0" w:color="auto"/>
              <w:left w:val="nil"/>
            </w:tcBorders>
            <w:shd w:val="clear" w:color="auto" w:fill="F2C44E"/>
            <w:vAlign w:val="center"/>
          </w:tcPr>
          <w:p w14:paraId="757DC83C" w14:textId="77777777" w:rsidR="000B67A6" w:rsidRPr="00511FA7" w:rsidRDefault="000B67A6" w:rsidP="00CA7C09">
            <w:pPr>
              <w:spacing w:line="240" w:lineRule="auto"/>
              <w:rPr>
                <w:rFonts w:cstheme="minorHAnsi"/>
              </w:rPr>
            </w:pPr>
          </w:p>
        </w:tc>
        <w:tc>
          <w:tcPr>
            <w:tcW w:w="1134" w:type="dxa"/>
            <w:tcBorders>
              <w:top w:val="single" w:sz="4" w:space="0" w:color="auto"/>
            </w:tcBorders>
            <w:shd w:val="clear" w:color="auto" w:fill="F2C44E"/>
            <w:vAlign w:val="center"/>
          </w:tcPr>
          <w:p w14:paraId="75779FC7" w14:textId="77777777" w:rsidR="000B67A6" w:rsidRPr="00511FA7" w:rsidRDefault="000B67A6" w:rsidP="00DE6FA5">
            <w:pPr>
              <w:jc w:val="center"/>
              <w:rPr>
                <w:rFonts w:cstheme="minorHAnsi"/>
              </w:rPr>
            </w:pPr>
            <w:r w:rsidRPr="00511FA7">
              <w:rPr>
                <w:rFonts w:cstheme="minorHAnsi"/>
              </w:rPr>
              <w:t>Essential</w:t>
            </w:r>
          </w:p>
        </w:tc>
        <w:tc>
          <w:tcPr>
            <w:tcW w:w="1134" w:type="dxa"/>
            <w:tcBorders>
              <w:top w:val="single" w:sz="4" w:space="0" w:color="auto"/>
            </w:tcBorders>
            <w:shd w:val="clear" w:color="auto" w:fill="F2C44E"/>
            <w:vAlign w:val="center"/>
          </w:tcPr>
          <w:p w14:paraId="09398A69" w14:textId="77777777" w:rsidR="000B67A6" w:rsidRPr="00511FA7" w:rsidRDefault="000B67A6" w:rsidP="00DE6FA5">
            <w:pPr>
              <w:jc w:val="center"/>
              <w:rPr>
                <w:rFonts w:cstheme="minorHAnsi"/>
              </w:rPr>
            </w:pPr>
            <w:r w:rsidRPr="00511FA7">
              <w:rPr>
                <w:rFonts w:cstheme="minorHAnsi"/>
              </w:rPr>
              <w:t>Desirable</w:t>
            </w:r>
          </w:p>
        </w:tc>
      </w:tr>
      <w:tr w:rsidR="00550F4F" w:rsidRPr="00511FA7" w14:paraId="61E49E19" w14:textId="77777777" w:rsidTr="002C48D9">
        <w:trPr>
          <w:trHeight w:hRule="exact" w:val="568"/>
          <w:jc w:val="center"/>
        </w:trPr>
        <w:tc>
          <w:tcPr>
            <w:tcW w:w="1560" w:type="dxa"/>
            <w:vMerge w:val="restart"/>
            <w:shd w:val="clear" w:color="auto" w:fill="FFDE98"/>
            <w:vAlign w:val="center"/>
          </w:tcPr>
          <w:p w14:paraId="5B7858A4" w14:textId="77777777" w:rsidR="00550F4F" w:rsidRPr="00511FA7" w:rsidRDefault="00550F4F" w:rsidP="00550F4F">
            <w:pPr>
              <w:jc w:val="center"/>
              <w:rPr>
                <w:rFonts w:cstheme="minorHAnsi"/>
                <w:b/>
              </w:rPr>
            </w:pPr>
            <w:r w:rsidRPr="00511FA7">
              <w:rPr>
                <w:rFonts w:cstheme="minorHAnsi"/>
                <w:b/>
              </w:rPr>
              <w:t>Application</w:t>
            </w:r>
          </w:p>
        </w:tc>
        <w:tc>
          <w:tcPr>
            <w:tcW w:w="7224" w:type="dxa"/>
            <w:shd w:val="clear" w:color="auto" w:fill="auto"/>
            <w:vAlign w:val="center"/>
          </w:tcPr>
          <w:p w14:paraId="32ED6B1D" w14:textId="2A5A15C2" w:rsidR="00550F4F" w:rsidRPr="00550F4F" w:rsidRDefault="00550F4F" w:rsidP="00550F4F">
            <w:pPr>
              <w:pStyle w:val="NoSpacing"/>
              <w:rPr>
                <w:rFonts w:cstheme="minorHAnsi"/>
              </w:rPr>
            </w:pPr>
            <w:r w:rsidRPr="00550F4F">
              <w:rPr>
                <w:sz w:val="16"/>
                <w:szCs w:val="16"/>
              </w:rPr>
              <w:t>A well-structured letter of application indicating interests and strengths in the subject.</w:t>
            </w:r>
          </w:p>
        </w:tc>
        <w:tc>
          <w:tcPr>
            <w:tcW w:w="1134" w:type="dxa"/>
            <w:shd w:val="clear" w:color="auto" w:fill="auto"/>
            <w:vAlign w:val="center"/>
          </w:tcPr>
          <w:p w14:paraId="593301B7" w14:textId="15416C58" w:rsidR="00550F4F" w:rsidRPr="00550F4F" w:rsidRDefault="00550F4F" w:rsidP="00550F4F">
            <w:pPr>
              <w:ind w:left="360"/>
              <w:rPr>
                <w:rFonts w:cstheme="minorHAnsi"/>
              </w:rPr>
            </w:pPr>
            <w:r w:rsidRPr="00511FA7">
              <w:rPr>
                <w:rFonts w:cstheme="minorHAnsi"/>
              </w:rPr>
              <w:t>*</w:t>
            </w:r>
          </w:p>
        </w:tc>
        <w:tc>
          <w:tcPr>
            <w:tcW w:w="1134" w:type="dxa"/>
            <w:shd w:val="clear" w:color="auto" w:fill="auto"/>
            <w:vAlign w:val="center"/>
          </w:tcPr>
          <w:p w14:paraId="14D59C94" w14:textId="599F640C" w:rsidR="00550F4F" w:rsidRPr="00550F4F" w:rsidRDefault="00550F4F" w:rsidP="00550F4F">
            <w:pPr>
              <w:jc w:val="center"/>
              <w:rPr>
                <w:rFonts w:cstheme="minorHAnsi"/>
              </w:rPr>
            </w:pPr>
          </w:p>
        </w:tc>
      </w:tr>
      <w:tr w:rsidR="00550F4F" w:rsidRPr="00511FA7" w14:paraId="35B3ED39" w14:textId="77777777" w:rsidTr="002C48D9">
        <w:trPr>
          <w:trHeight w:hRule="exact" w:val="568"/>
          <w:jc w:val="center"/>
        </w:trPr>
        <w:tc>
          <w:tcPr>
            <w:tcW w:w="1560" w:type="dxa"/>
            <w:vMerge/>
            <w:tcBorders>
              <w:bottom w:val="single" w:sz="4" w:space="0" w:color="auto"/>
            </w:tcBorders>
            <w:shd w:val="clear" w:color="auto" w:fill="FFDE98"/>
          </w:tcPr>
          <w:p w14:paraId="1A921819" w14:textId="77777777" w:rsidR="00550F4F" w:rsidRPr="00511FA7" w:rsidRDefault="00550F4F" w:rsidP="00550F4F">
            <w:pPr>
              <w:jc w:val="both"/>
              <w:rPr>
                <w:rFonts w:cstheme="minorHAnsi"/>
                <w:b/>
              </w:rPr>
            </w:pPr>
          </w:p>
        </w:tc>
        <w:tc>
          <w:tcPr>
            <w:tcW w:w="7224" w:type="dxa"/>
            <w:tcBorders>
              <w:bottom w:val="single" w:sz="4" w:space="0" w:color="auto"/>
            </w:tcBorders>
            <w:shd w:val="clear" w:color="auto" w:fill="auto"/>
            <w:vAlign w:val="center"/>
          </w:tcPr>
          <w:p w14:paraId="71B349F3" w14:textId="52E7C787" w:rsidR="00550F4F" w:rsidRPr="00550F4F" w:rsidRDefault="00550F4F" w:rsidP="00550F4F">
            <w:pPr>
              <w:pStyle w:val="NoSpacing"/>
              <w:rPr>
                <w:rFonts w:cstheme="minorHAnsi"/>
              </w:rPr>
            </w:pPr>
            <w:r w:rsidRPr="00550F4F">
              <w:rPr>
                <w:sz w:val="16"/>
                <w:szCs w:val="16"/>
              </w:rPr>
              <w:t>Fully supported in references.</w:t>
            </w:r>
          </w:p>
        </w:tc>
        <w:tc>
          <w:tcPr>
            <w:tcW w:w="1134" w:type="dxa"/>
            <w:tcBorders>
              <w:bottom w:val="single" w:sz="4" w:space="0" w:color="auto"/>
            </w:tcBorders>
            <w:shd w:val="clear" w:color="auto" w:fill="auto"/>
            <w:vAlign w:val="center"/>
          </w:tcPr>
          <w:p w14:paraId="0628EB70" w14:textId="09E61615" w:rsidR="00550F4F" w:rsidRPr="00550F4F" w:rsidRDefault="00550F4F" w:rsidP="00550F4F">
            <w:pPr>
              <w:ind w:left="360"/>
              <w:rPr>
                <w:rFonts w:cstheme="minorHAnsi"/>
              </w:rPr>
            </w:pPr>
            <w:r w:rsidRPr="00511FA7">
              <w:rPr>
                <w:rFonts w:cstheme="minorHAnsi"/>
              </w:rPr>
              <w:t>*</w:t>
            </w:r>
          </w:p>
        </w:tc>
        <w:tc>
          <w:tcPr>
            <w:tcW w:w="1134" w:type="dxa"/>
            <w:tcBorders>
              <w:bottom w:val="single" w:sz="4" w:space="0" w:color="auto"/>
            </w:tcBorders>
            <w:shd w:val="clear" w:color="auto" w:fill="auto"/>
            <w:vAlign w:val="center"/>
          </w:tcPr>
          <w:p w14:paraId="6ADCDA69" w14:textId="52CDF3E7" w:rsidR="00550F4F" w:rsidRPr="00550F4F" w:rsidRDefault="00550F4F" w:rsidP="00550F4F">
            <w:pPr>
              <w:jc w:val="center"/>
              <w:rPr>
                <w:rFonts w:cstheme="minorHAnsi"/>
              </w:rPr>
            </w:pPr>
          </w:p>
        </w:tc>
      </w:tr>
      <w:tr w:rsidR="00DE6FA5" w:rsidRPr="00511FA7" w14:paraId="137BEDAD" w14:textId="77777777" w:rsidTr="00550F4F">
        <w:trPr>
          <w:trHeight w:hRule="exact" w:val="528"/>
          <w:jc w:val="center"/>
        </w:trPr>
        <w:tc>
          <w:tcPr>
            <w:tcW w:w="1560" w:type="dxa"/>
            <w:vMerge w:val="restart"/>
            <w:shd w:val="clear" w:color="auto" w:fill="FFDE98"/>
            <w:vAlign w:val="center"/>
          </w:tcPr>
          <w:p w14:paraId="52A07FF1" w14:textId="77777777" w:rsidR="000B67A6" w:rsidRPr="00511FA7" w:rsidRDefault="000B67A6" w:rsidP="00DE6FA5">
            <w:pPr>
              <w:jc w:val="center"/>
              <w:rPr>
                <w:rFonts w:cstheme="minorHAnsi"/>
                <w:b/>
              </w:rPr>
            </w:pPr>
            <w:r w:rsidRPr="00511FA7">
              <w:rPr>
                <w:rFonts w:cstheme="minorHAnsi"/>
                <w:b/>
              </w:rPr>
              <w:t>Qualifications and Professional Development</w:t>
            </w:r>
          </w:p>
        </w:tc>
        <w:tc>
          <w:tcPr>
            <w:tcW w:w="7224" w:type="dxa"/>
            <w:shd w:val="clear" w:color="auto" w:fill="auto"/>
            <w:vAlign w:val="center"/>
          </w:tcPr>
          <w:p w14:paraId="72593164" w14:textId="13079635" w:rsidR="000B67A6" w:rsidRPr="00550F4F" w:rsidRDefault="00FB5895" w:rsidP="002937C2">
            <w:pPr>
              <w:rPr>
                <w:rFonts w:cstheme="minorHAnsi"/>
                <w:sz w:val="16"/>
                <w:szCs w:val="16"/>
              </w:rPr>
            </w:pPr>
            <w:r w:rsidRPr="00550F4F">
              <w:rPr>
                <w:rFonts w:eastAsia="Times New Roman" w:cstheme="minorHAnsi"/>
                <w:sz w:val="16"/>
                <w:szCs w:val="16"/>
                <w:lang w:eastAsia="en-GB"/>
              </w:rPr>
              <w:t>A minimum of 4 GSCE (Grades A-C with English and Maths) or equivalent significant relevant experience</w:t>
            </w:r>
          </w:p>
        </w:tc>
        <w:tc>
          <w:tcPr>
            <w:tcW w:w="1134" w:type="dxa"/>
            <w:shd w:val="clear" w:color="auto" w:fill="auto"/>
            <w:vAlign w:val="center"/>
          </w:tcPr>
          <w:p w14:paraId="62C8B84C" w14:textId="77777777" w:rsidR="000B67A6" w:rsidRPr="00511FA7" w:rsidRDefault="000B67A6" w:rsidP="00DE6FA5">
            <w:pPr>
              <w:jc w:val="center"/>
              <w:rPr>
                <w:rFonts w:cstheme="minorHAnsi"/>
              </w:rPr>
            </w:pPr>
            <w:r w:rsidRPr="00511FA7">
              <w:rPr>
                <w:rFonts w:cstheme="minorHAnsi"/>
              </w:rPr>
              <w:t>*</w:t>
            </w:r>
          </w:p>
        </w:tc>
        <w:tc>
          <w:tcPr>
            <w:tcW w:w="1134" w:type="dxa"/>
            <w:shd w:val="clear" w:color="auto" w:fill="auto"/>
            <w:vAlign w:val="center"/>
          </w:tcPr>
          <w:p w14:paraId="495315E6" w14:textId="77777777" w:rsidR="000B67A6" w:rsidRPr="00511FA7" w:rsidRDefault="000B67A6" w:rsidP="00DE6FA5">
            <w:pPr>
              <w:jc w:val="center"/>
              <w:rPr>
                <w:rFonts w:cstheme="minorHAnsi"/>
              </w:rPr>
            </w:pPr>
          </w:p>
        </w:tc>
      </w:tr>
      <w:tr w:rsidR="00DE6FA5" w:rsidRPr="00511FA7" w14:paraId="01991168" w14:textId="77777777" w:rsidTr="00550F4F">
        <w:trPr>
          <w:trHeight w:hRule="exact" w:val="435"/>
          <w:jc w:val="center"/>
        </w:trPr>
        <w:tc>
          <w:tcPr>
            <w:tcW w:w="1560" w:type="dxa"/>
            <w:vMerge/>
            <w:shd w:val="clear" w:color="auto" w:fill="FFDE98"/>
            <w:vAlign w:val="center"/>
          </w:tcPr>
          <w:p w14:paraId="1459C684" w14:textId="77777777" w:rsidR="000B67A6" w:rsidRPr="00511FA7" w:rsidRDefault="000B67A6" w:rsidP="00DE6FA5">
            <w:pPr>
              <w:jc w:val="center"/>
              <w:rPr>
                <w:rFonts w:cstheme="minorHAnsi"/>
                <w:b/>
              </w:rPr>
            </w:pPr>
          </w:p>
        </w:tc>
        <w:tc>
          <w:tcPr>
            <w:tcW w:w="7224" w:type="dxa"/>
            <w:shd w:val="clear" w:color="auto" w:fill="auto"/>
            <w:vAlign w:val="center"/>
          </w:tcPr>
          <w:p w14:paraId="53216010" w14:textId="7CEB49B3" w:rsidR="000B67A6" w:rsidRPr="00842364" w:rsidRDefault="00FB5895" w:rsidP="00511FA7">
            <w:pPr>
              <w:rPr>
                <w:rFonts w:cstheme="minorHAnsi"/>
                <w:sz w:val="18"/>
                <w:szCs w:val="18"/>
              </w:rPr>
            </w:pPr>
            <w:r w:rsidRPr="00842364">
              <w:rPr>
                <w:rFonts w:eastAsia="Times New Roman" w:cstheme="minorHAnsi"/>
                <w:sz w:val="18"/>
                <w:szCs w:val="18"/>
                <w:lang w:eastAsia="en-GB"/>
              </w:rPr>
              <w:t>Degree (or equivalent)</w:t>
            </w:r>
          </w:p>
        </w:tc>
        <w:tc>
          <w:tcPr>
            <w:tcW w:w="1134" w:type="dxa"/>
            <w:shd w:val="clear" w:color="auto" w:fill="auto"/>
            <w:vAlign w:val="center"/>
          </w:tcPr>
          <w:p w14:paraId="426F22CC" w14:textId="592A728E" w:rsidR="000B67A6" w:rsidRPr="00511FA7" w:rsidRDefault="000B67A6" w:rsidP="00DE6FA5">
            <w:pPr>
              <w:jc w:val="center"/>
              <w:rPr>
                <w:rFonts w:cstheme="minorHAnsi"/>
              </w:rPr>
            </w:pPr>
          </w:p>
        </w:tc>
        <w:tc>
          <w:tcPr>
            <w:tcW w:w="1134" w:type="dxa"/>
            <w:shd w:val="clear" w:color="auto" w:fill="auto"/>
            <w:vAlign w:val="center"/>
          </w:tcPr>
          <w:p w14:paraId="3C96D5E9" w14:textId="30A73000" w:rsidR="000B67A6" w:rsidRPr="00FB5895" w:rsidRDefault="00FB5895" w:rsidP="00FB5895">
            <w:pPr>
              <w:jc w:val="center"/>
              <w:rPr>
                <w:rFonts w:cstheme="minorHAnsi"/>
              </w:rPr>
            </w:pPr>
            <w:r w:rsidRPr="00FB5895">
              <w:rPr>
                <w:rFonts w:cstheme="minorHAnsi"/>
              </w:rPr>
              <w:t>*</w:t>
            </w:r>
          </w:p>
        </w:tc>
      </w:tr>
      <w:tr w:rsidR="00DE6FA5" w:rsidRPr="00511FA7" w14:paraId="62F9F725" w14:textId="77777777" w:rsidTr="00550F4F">
        <w:trPr>
          <w:trHeight w:hRule="exact" w:val="429"/>
          <w:jc w:val="center"/>
        </w:trPr>
        <w:tc>
          <w:tcPr>
            <w:tcW w:w="1560" w:type="dxa"/>
            <w:vMerge/>
            <w:shd w:val="clear" w:color="auto" w:fill="FFDE98"/>
            <w:vAlign w:val="center"/>
          </w:tcPr>
          <w:p w14:paraId="683D7A60" w14:textId="77777777" w:rsidR="000B67A6" w:rsidRPr="00511FA7" w:rsidRDefault="000B67A6" w:rsidP="00DE6FA5">
            <w:pPr>
              <w:jc w:val="center"/>
              <w:rPr>
                <w:rFonts w:cstheme="minorHAnsi"/>
                <w:b/>
              </w:rPr>
            </w:pPr>
          </w:p>
        </w:tc>
        <w:tc>
          <w:tcPr>
            <w:tcW w:w="7224" w:type="dxa"/>
            <w:shd w:val="clear" w:color="auto" w:fill="auto"/>
            <w:vAlign w:val="center"/>
          </w:tcPr>
          <w:p w14:paraId="198CAC8A" w14:textId="34F106A0" w:rsidR="000B67A6" w:rsidRPr="00842364" w:rsidRDefault="00FB5895" w:rsidP="002937C2">
            <w:pPr>
              <w:rPr>
                <w:rFonts w:cstheme="minorHAnsi"/>
                <w:sz w:val="18"/>
                <w:szCs w:val="18"/>
                <w:lang w:val="en"/>
              </w:rPr>
            </w:pPr>
            <w:r w:rsidRPr="00842364">
              <w:rPr>
                <w:rFonts w:eastAsia="Times New Roman" w:cstheme="minorHAnsi"/>
                <w:sz w:val="18"/>
                <w:szCs w:val="18"/>
                <w:lang w:eastAsia="en-GB"/>
              </w:rPr>
              <w:t>Evidence of recent professional development</w:t>
            </w:r>
          </w:p>
        </w:tc>
        <w:tc>
          <w:tcPr>
            <w:tcW w:w="1134" w:type="dxa"/>
            <w:shd w:val="clear" w:color="auto" w:fill="auto"/>
            <w:vAlign w:val="center"/>
          </w:tcPr>
          <w:p w14:paraId="44C3EC25" w14:textId="77777777" w:rsidR="000B67A6" w:rsidRPr="00511FA7" w:rsidRDefault="000B67A6" w:rsidP="00DE6FA5">
            <w:pPr>
              <w:jc w:val="center"/>
              <w:rPr>
                <w:rFonts w:cstheme="minorHAnsi"/>
              </w:rPr>
            </w:pPr>
            <w:r w:rsidRPr="00511FA7">
              <w:rPr>
                <w:rFonts w:cstheme="minorHAnsi"/>
              </w:rPr>
              <w:t>*</w:t>
            </w:r>
          </w:p>
        </w:tc>
        <w:tc>
          <w:tcPr>
            <w:tcW w:w="1134" w:type="dxa"/>
            <w:shd w:val="clear" w:color="auto" w:fill="auto"/>
            <w:vAlign w:val="center"/>
          </w:tcPr>
          <w:p w14:paraId="2B472242" w14:textId="77777777" w:rsidR="000B67A6" w:rsidRPr="00511FA7" w:rsidRDefault="000B67A6" w:rsidP="00DE6FA5">
            <w:pPr>
              <w:pStyle w:val="ListParagraph"/>
              <w:rPr>
                <w:rFonts w:cstheme="minorHAnsi"/>
              </w:rPr>
            </w:pPr>
          </w:p>
        </w:tc>
      </w:tr>
      <w:tr w:rsidR="002C48D9" w:rsidRPr="00511FA7" w14:paraId="1B458A5D" w14:textId="77777777" w:rsidTr="002C48D9">
        <w:trPr>
          <w:trHeight w:hRule="exact" w:val="307"/>
          <w:jc w:val="center"/>
        </w:trPr>
        <w:tc>
          <w:tcPr>
            <w:tcW w:w="1560" w:type="dxa"/>
            <w:vMerge w:val="restart"/>
            <w:shd w:val="clear" w:color="auto" w:fill="FFDE98"/>
            <w:vAlign w:val="center"/>
          </w:tcPr>
          <w:p w14:paraId="2A8B36FC" w14:textId="77777777" w:rsidR="002C48D9" w:rsidRPr="00511FA7" w:rsidRDefault="002C48D9" w:rsidP="00FB5895">
            <w:pPr>
              <w:jc w:val="center"/>
              <w:rPr>
                <w:rFonts w:cstheme="minorHAnsi"/>
                <w:b/>
              </w:rPr>
            </w:pPr>
            <w:r w:rsidRPr="00511FA7">
              <w:rPr>
                <w:rFonts w:cstheme="minorHAnsi"/>
                <w:b/>
              </w:rPr>
              <w:t>Experience</w:t>
            </w:r>
          </w:p>
        </w:tc>
        <w:tc>
          <w:tcPr>
            <w:tcW w:w="7224" w:type="dxa"/>
            <w:shd w:val="clear" w:color="auto" w:fill="auto"/>
          </w:tcPr>
          <w:p w14:paraId="39C934A5" w14:textId="321F9F4B" w:rsidR="002C48D9" w:rsidRPr="00842364" w:rsidRDefault="002C48D9" w:rsidP="00FB5895">
            <w:pPr>
              <w:rPr>
                <w:rFonts w:cstheme="minorHAnsi"/>
                <w:sz w:val="18"/>
                <w:szCs w:val="18"/>
              </w:rPr>
            </w:pPr>
            <w:r w:rsidRPr="00842364">
              <w:rPr>
                <w:rFonts w:eastAsia="Times New Roman" w:cstheme="minorHAnsi"/>
                <w:sz w:val="18"/>
                <w:szCs w:val="18"/>
                <w:lang w:eastAsia="en-GB"/>
              </w:rPr>
              <w:t>Experience of successfully mentoring students in secondary education setting</w:t>
            </w:r>
          </w:p>
        </w:tc>
        <w:tc>
          <w:tcPr>
            <w:tcW w:w="1134" w:type="dxa"/>
            <w:shd w:val="clear" w:color="auto" w:fill="auto"/>
            <w:vAlign w:val="center"/>
          </w:tcPr>
          <w:p w14:paraId="76F56246" w14:textId="77777777" w:rsidR="002C48D9" w:rsidRPr="00511FA7" w:rsidRDefault="002C48D9" w:rsidP="00FB5895">
            <w:pPr>
              <w:jc w:val="center"/>
              <w:rPr>
                <w:rFonts w:cstheme="minorHAnsi"/>
              </w:rPr>
            </w:pPr>
          </w:p>
        </w:tc>
        <w:tc>
          <w:tcPr>
            <w:tcW w:w="1134" w:type="dxa"/>
            <w:shd w:val="clear" w:color="auto" w:fill="auto"/>
            <w:vAlign w:val="center"/>
          </w:tcPr>
          <w:p w14:paraId="3EC80A72" w14:textId="1F7F89BA" w:rsidR="002C48D9" w:rsidRPr="00511FA7" w:rsidRDefault="002C48D9" w:rsidP="00FB5895">
            <w:pPr>
              <w:jc w:val="center"/>
              <w:rPr>
                <w:rFonts w:cstheme="minorHAnsi"/>
              </w:rPr>
            </w:pPr>
            <w:r w:rsidRPr="00511FA7">
              <w:rPr>
                <w:rFonts w:cstheme="minorHAnsi"/>
              </w:rPr>
              <w:t>*</w:t>
            </w:r>
          </w:p>
        </w:tc>
      </w:tr>
      <w:tr w:rsidR="002C48D9" w:rsidRPr="00511FA7" w14:paraId="69DD1EC9" w14:textId="77777777" w:rsidTr="002C48D9">
        <w:trPr>
          <w:trHeight w:hRule="exact" w:val="317"/>
          <w:jc w:val="center"/>
        </w:trPr>
        <w:tc>
          <w:tcPr>
            <w:tcW w:w="1560" w:type="dxa"/>
            <w:vMerge/>
            <w:shd w:val="clear" w:color="auto" w:fill="FFDE98"/>
          </w:tcPr>
          <w:p w14:paraId="55D9C82F" w14:textId="77777777" w:rsidR="002C48D9" w:rsidRPr="00511FA7" w:rsidRDefault="002C48D9" w:rsidP="00FB5895">
            <w:pPr>
              <w:jc w:val="both"/>
              <w:rPr>
                <w:rFonts w:cstheme="minorHAnsi"/>
                <w:b/>
              </w:rPr>
            </w:pPr>
          </w:p>
        </w:tc>
        <w:tc>
          <w:tcPr>
            <w:tcW w:w="7224" w:type="dxa"/>
            <w:tcBorders>
              <w:bottom w:val="single" w:sz="4" w:space="0" w:color="auto"/>
            </w:tcBorders>
            <w:shd w:val="clear" w:color="auto" w:fill="auto"/>
          </w:tcPr>
          <w:p w14:paraId="1EE187F8" w14:textId="022ED96A" w:rsidR="002C48D9" w:rsidRPr="00842364" w:rsidRDefault="002C48D9" w:rsidP="00FB5895">
            <w:pPr>
              <w:rPr>
                <w:rFonts w:cstheme="minorHAnsi"/>
                <w:sz w:val="18"/>
                <w:szCs w:val="18"/>
              </w:rPr>
            </w:pPr>
            <w:r w:rsidRPr="00842364">
              <w:rPr>
                <w:rFonts w:eastAsia="Times New Roman" w:cstheme="minorHAnsi"/>
                <w:sz w:val="18"/>
                <w:szCs w:val="18"/>
                <w:lang w:eastAsia="en-GB"/>
              </w:rPr>
              <w:t>At least 2 years recent experience of working with young people</w:t>
            </w:r>
          </w:p>
        </w:tc>
        <w:tc>
          <w:tcPr>
            <w:tcW w:w="1134" w:type="dxa"/>
            <w:tcBorders>
              <w:bottom w:val="single" w:sz="4" w:space="0" w:color="auto"/>
            </w:tcBorders>
            <w:shd w:val="clear" w:color="auto" w:fill="auto"/>
            <w:vAlign w:val="center"/>
          </w:tcPr>
          <w:p w14:paraId="4D2A0737" w14:textId="7AD37484" w:rsidR="002C48D9" w:rsidRPr="00511FA7" w:rsidRDefault="002C48D9" w:rsidP="00FB5895">
            <w:pPr>
              <w:jc w:val="center"/>
              <w:rPr>
                <w:rFonts w:cstheme="minorHAnsi"/>
              </w:rPr>
            </w:pPr>
            <w:r w:rsidRPr="00511FA7">
              <w:rPr>
                <w:rFonts w:cstheme="minorHAnsi"/>
              </w:rPr>
              <w:t>*</w:t>
            </w:r>
          </w:p>
        </w:tc>
        <w:tc>
          <w:tcPr>
            <w:tcW w:w="1134" w:type="dxa"/>
            <w:tcBorders>
              <w:bottom w:val="single" w:sz="4" w:space="0" w:color="auto"/>
            </w:tcBorders>
            <w:shd w:val="clear" w:color="auto" w:fill="auto"/>
            <w:vAlign w:val="center"/>
          </w:tcPr>
          <w:p w14:paraId="6063A5D1" w14:textId="1BA2DCC1" w:rsidR="002C48D9" w:rsidRPr="00511FA7" w:rsidRDefault="002C48D9" w:rsidP="00FB5895">
            <w:pPr>
              <w:jc w:val="center"/>
              <w:rPr>
                <w:rFonts w:cstheme="minorHAnsi"/>
              </w:rPr>
            </w:pPr>
          </w:p>
        </w:tc>
      </w:tr>
      <w:tr w:rsidR="002C48D9" w:rsidRPr="00511FA7" w14:paraId="17129F93" w14:textId="77777777" w:rsidTr="002C48D9">
        <w:trPr>
          <w:trHeight w:hRule="exact" w:val="325"/>
          <w:jc w:val="center"/>
        </w:trPr>
        <w:tc>
          <w:tcPr>
            <w:tcW w:w="1560" w:type="dxa"/>
            <w:vMerge/>
            <w:shd w:val="clear" w:color="auto" w:fill="FFDE98"/>
          </w:tcPr>
          <w:p w14:paraId="0CB08A61" w14:textId="77777777" w:rsidR="002C48D9" w:rsidRPr="00511FA7" w:rsidRDefault="002C48D9" w:rsidP="00FB5895">
            <w:pPr>
              <w:jc w:val="both"/>
              <w:rPr>
                <w:rFonts w:cstheme="minorHAnsi"/>
                <w:b/>
              </w:rPr>
            </w:pPr>
          </w:p>
        </w:tc>
        <w:tc>
          <w:tcPr>
            <w:tcW w:w="7224" w:type="dxa"/>
            <w:tcBorders>
              <w:bottom w:val="single" w:sz="4" w:space="0" w:color="auto"/>
            </w:tcBorders>
            <w:shd w:val="clear" w:color="auto" w:fill="auto"/>
          </w:tcPr>
          <w:p w14:paraId="6BB9659B" w14:textId="5A5770D4" w:rsidR="002C48D9" w:rsidRPr="00842364" w:rsidRDefault="002C48D9" w:rsidP="00FB5895">
            <w:pPr>
              <w:rPr>
                <w:rFonts w:cstheme="minorHAnsi"/>
                <w:sz w:val="18"/>
                <w:szCs w:val="18"/>
              </w:rPr>
            </w:pPr>
            <w:r w:rsidRPr="00842364">
              <w:rPr>
                <w:rFonts w:eastAsia="Times New Roman" w:cstheme="minorHAnsi"/>
                <w:sz w:val="18"/>
                <w:szCs w:val="18"/>
                <w:lang w:eastAsia="en-GB"/>
              </w:rPr>
              <w:t>Experience of supporting vulnerable students</w:t>
            </w:r>
          </w:p>
        </w:tc>
        <w:tc>
          <w:tcPr>
            <w:tcW w:w="1134" w:type="dxa"/>
            <w:tcBorders>
              <w:bottom w:val="single" w:sz="4" w:space="0" w:color="auto"/>
            </w:tcBorders>
            <w:shd w:val="clear" w:color="auto" w:fill="auto"/>
            <w:vAlign w:val="center"/>
          </w:tcPr>
          <w:p w14:paraId="427BD841" w14:textId="77777777" w:rsidR="002C48D9" w:rsidRPr="00511FA7" w:rsidRDefault="002C48D9" w:rsidP="00FB5895">
            <w:pPr>
              <w:jc w:val="center"/>
              <w:rPr>
                <w:rFonts w:cstheme="minorHAnsi"/>
              </w:rPr>
            </w:pPr>
          </w:p>
        </w:tc>
        <w:tc>
          <w:tcPr>
            <w:tcW w:w="1134" w:type="dxa"/>
            <w:tcBorders>
              <w:bottom w:val="single" w:sz="4" w:space="0" w:color="auto"/>
            </w:tcBorders>
            <w:shd w:val="clear" w:color="auto" w:fill="auto"/>
            <w:vAlign w:val="center"/>
          </w:tcPr>
          <w:p w14:paraId="242413A6" w14:textId="1D29E4E4" w:rsidR="002C48D9" w:rsidRPr="00511FA7" w:rsidRDefault="002C48D9" w:rsidP="00FB5895">
            <w:pPr>
              <w:jc w:val="center"/>
              <w:rPr>
                <w:rFonts w:cstheme="minorHAnsi"/>
              </w:rPr>
            </w:pPr>
            <w:r w:rsidRPr="00511FA7">
              <w:rPr>
                <w:rFonts w:cstheme="minorHAnsi"/>
              </w:rPr>
              <w:t>*</w:t>
            </w:r>
          </w:p>
        </w:tc>
      </w:tr>
      <w:tr w:rsidR="002C48D9" w:rsidRPr="00511FA7" w14:paraId="63B4D339" w14:textId="77777777" w:rsidTr="002C48D9">
        <w:trPr>
          <w:trHeight w:hRule="exact" w:val="333"/>
          <w:jc w:val="center"/>
        </w:trPr>
        <w:tc>
          <w:tcPr>
            <w:tcW w:w="1560" w:type="dxa"/>
            <w:vMerge/>
            <w:shd w:val="clear" w:color="auto" w:fill="FFDE98"/>
          </w:tcPr>
          <w:p w14:paraId="40807CD4" w14:textId="77777777" w:rsidR="002C48D9" w:rsidRPr="00511FA7" w:rsidRDefault="002C48D9" w:rsidP="00FB5895">
            <w:pPr>
              <w:jc w:val="both"/>
              <w:rPr>
                <w:rFonts w:cstheme="minorHAnsi"/>
                <w:b/>
              </w:rPr>
            </w:pPr>
          </w:p>
        </w:tc>
        <w:tc>
          <w:tcPr>
            <w:tcW w:w="7224" w:type="dxa"/>
            <w:tcBorders>
              <w:bottom w:val="single" w:sz="4" w:space="0" w:color="auto"/>
            </w:tcBorders>
            <w:shd w:val="clear" w:color="auto" w:fill="auto"/>
          </w:tcPr>
          <w:p w14:paraId="1C41B439" w14:textId="67904D22" w:rsidR="002C48D9" w:rsidRPr="00842364" w:rsidRDefault="002C48D9" w:rsidP="00FB5895">
            <w:pPr>
              <w:rPr>
                <w:rFonts w:cstheme="minorHAnsi"/>
                <w:sz w:val="18"/>
                <w:szCs w:val="18"/>
              </w:rPr>
            </w:pPr>
            <w:r w:rsidRPr="00842364">
              <w:rPr>
                <w:rFonts w:eastAsia="Times New Roman" w:cstheme="minorHAnsi"/>
                <w:sz w:val="18"/>
                <w:szCs w:val="18"/>
                <w:lang w:eastAsia="en-GB"/>
              </w:rPr>
              <w:t>Evidence of responsibility for allocation and monitoring of financial resources</w:t>
            </w:r>
          </w:p>
        </w:tc>
        <w:tc>
          <w:tcPr>
            <w:tcW w:w="1134" w:type="dxa"/>
            <w:tcBorders>
              <w:bottom w:val="single" w:sz="4" w:space="0" w:color="auto"/>
            </w:tcBorders>
            <w:shd w:val="clear" w:color="auto" w:fill="auto"/>
            <w:vAlign w:val="center"/>
          </w:tcPr>
          <w:p w14:paraId="1FABB511" w14:textId="77777777" w:rsidR="002C48D9" w:rsidRPr="00511FA7" w:rsidRDefault="002C48D9" w:rsidP="00FB5895">
            <w:pPr>
              <w:jc w:val="center"/>
              <w:rPr>
                <w:rFonts w:cstheme="minorHAnsi"/>
              </w:rPr>
            </w:pPr>
          </w:p>
        </w:tc>
        <w:tc>
          <w:tcPr>
            <w:tcW w:w="1134" w:type="dxa"/>
            <w:tcBorders>
              <w:bottom w:val="single" w:sz="4" w:space="0" w:color="auto"/>
            </w:tcBorders>
            <w:shd w:val="clear" w:color="auto" w:fill="auto"/>
            <w:vAlign w:val="center"/>
          </w:tcPr>
          <w:p w14:paraId="194E1629" w14:textId="6B3EB8E5" w:rsidR="002C48D9" w:rsidRPr="00511FA7" w:rsidRDefault="002C48D9" w:rsidP="00FB5895">
            <w:pPr>
              <w:jc w:val="center"/>
              <w:rPr>
                <w:rFonts w:cstheme="minorHAnsi"/>
              </w:rPr>
            </w:pPr>
            <w:r w:rsidRPr="00511FA7">
              <w:rPr>
                <w:rFonts w:cstheme="minorHAnsi"/>
              </w:rPr>
              <w:t>*</w:t>
            </w:r>
          </w:p>
        </w:tc>
      </w:tr>
      <w:tr w:rsidR="002C48D9" w:rsidRPr="00511FA7" w14:paraId="6733E3E7" w14:textId="77777777" w:rsidTr="002C48D9">
        <w:trPr>
          <w:trHeight w:hRule="exact" w:val="327"/>
          <w:jc w:val="center"/>
        </w:trPr>
        <w:tc>
          <w:tcPr>
            <w:tcW w:w="1560" w:type="dxa"/>
            <w:vMerge/>
            <w:shd w:val="clear" w:color="auto" w:fill="FFDE98"/>
          </w:tcPr>
          <w:p w14:paraId="0988E43C" w14:textId="77777777" w:rsidR="002C48D9" w:rsidRPr="00511FA7" w:rsidRDefault="002C48D9" w:rsidP="00FB5895">
            <w:pPr>
              <w:jc w:val="both"/>
              <w:rPr>
                <w:rFonts w:cstheme="minorHAnsi"/>
                <w:b/>
              </w:rPr>
            </w:pPr>
          </w:p>
        </w:tc>
        <w:tc>
          <w:tcPr>
            <w:tcW w:w="7224" w:type="dxa"/>
            <w:tcBorders>
              <w:bottom w:val="single" w:sz="4" w:space="0" w:color="auto"/>
            </w:tcBorders>
            <w:shd w:val="clear" w:color="auto" w:fill="auto"/>
          </w:tcPr>
          <w:p w14:paraId="63A878AF" w14:textId="25EBF336" w:rsidR="002C48D9" w:rsidRPr="00842364" w:rsidRDefault="002C48D9" w:rsidP="00FB5895">
            <w:pPr>
              <w:rPr>
                <w:rFonts w:cstheme="minorHAnsi"/>
                <w:sz w:val="18"/>
                <w:szCs w:val="18"/>
              </w:rPr>
            </w:pPr>
            <w:r w:rsidRPr="00842364">
              <w:rPr>
                <w:rFonts w:eastAsia="Times New Roman" w:cstheme="minorHAnsi"/>
                <w:sz w:val="18"/>
                <w:szCs w:val="18"/>
                <w:lang w:eastAsia="en-GB"/>
              </w:rPr>
              <w:t>Evidence of making a positive impact on students and their families</w:t>
            </w:r>
          </w:p>
        </w:tc>
        <w:tc>
          <w:tcPr>
            <w:tcW w:w="1134" w:type="dxa"/>
            <w:tcBorders>
              <w:bottom w:val="single" w:sz="4" w:space="0" w:color="auto"/>
            </w:tcBorders>
            <w:shd w:val="clear" w:color="auto" w:fill="auto"/>
            <w:vAlign w:val="center"/>
          </w:tcPr>
          <w:p w14:paraId="512AB5D4" w14:textId="604820A0" w:rsidR="002C48D9" w:rsidRPr="00511FA7" w:rsidRDefault="002C48D9" w:rsidP="00FB5895">
            <w:pPr>
              <w:jc w:val="center"/>
              <w:rPr>
                <w:rFonts w:cstheme="minorHAnsi"/>
              </w:rPr>
            </w:pPr>
            <w:r w:rsidRPr="00511FA7">
              <w:rPr>
                <w:rFonts w:cstheme="minorHAnsi"/>
              </w:rPr>
              <w:t>*</w:t>
            </w:r>
          </w:p>
        </w:tc>
        <w:tc>
          <w:tcPr>
            <w:tcW w:w="1134" w:type="dxa"/>
            <w:tcBorders>
              <w:bottom w:val="single" w:sz="4" w:space="0" w:color="auto"/>
            </w:tcBorders>
            <w:shd w:val="clear" w:color="auto" w:fill="auto"/>
            <w:vAlign w:val="center"/>
          </w:tcPr>
          <w:p w14:paraId="6E8E6133" w14:textId="77777777" w:rsidR="002C48D9" w:rsidRPr="00511FA7" w:rsidRDefault="002C48D9" w:rsidP="00FB5895">
            <w:pPr>
              <w:jc w:val="center"/>
              <w:rPr>
                <w:rFonts w:cstheme="minorHAnsi"/>
              </w:rPr>
            </w:pPr>
          </w:p>
        </w:tc>
      </w:tr>
      <w:tr w:rsidR="002C48D9" w:rsidRPr="00511FA7" w14:paraId="1DD8D76A" w14:textId="77777777" w:rsidTr="002C48D9">
        <w:trPr>
          <w:trHeight w:hRule="exact" w:val="321"/>
          <w:jc w:val="center"/>
        </w:trPr>
        <w:tc>
          <w:tcPr>
            <w:tcW w:w="1560" w:type="dxa"/>
            <w:vMerge/>
            <w:shd w:val="clear" w:color="auto" w:fill="FFDE98"/>
          </w:tcPr>
          <w:p w14:paraId="4CBAF0DB" w14:textId="77777777" w:rsidR="002C48D9" w:rsidRPr="00511FA7" w:rsidRDefault="002C48D9" w:rsidP="00FB5895">
            <w:pPr>
              <w:jc w:val="both"/>
              <w:rPr>
                <w:rFonts w:cstheme="minorHAnsi"/>
                <w:b/>
              </w:rPr>
            </w:pPr>
          </w:p>
        </w:tc>
        <w:tc>
          <w:tcPr>
            <w:tcW w:w="7224" w:type="dxa"/>
            <w:tcBorders>
              <w:bottom w:val="single" w:sz="4" w:space="0" w:color="auto"/>
            </w:tcBorders>
            <w:shd w:val="clear" w:color="auto" w:fill="auto"/>
          </w:tcPr>
          <w:p w14:paraId="3AB6D687" w14:textId="67DE1AA2" w:rsidR="002C48D9" w:rsidRPr="00842364" w:rsidRDefault="002C48D9" w:rsidP="00FB5895">
            <w:pPr>
              <w:rPr>
                <w:rFonts w:cstheme="minorHAnsi"/>
                <w:sz w:val="18"/>
                <w:szCs w:val="18"/>
              </w:rPr>
            </w:pPr>
            <w:r w:rsidRPr="00842364">
              <w:rPr>
                <w:rFonts w:eastAsia="Times New Roman" w:cstheme="minorHAnsi"/>
                <w:sz w:val="18"/>
                <w:szCs w:val="18"/>
                <w:lang w:eastAsia="en-GB"/>
              </w:rPr>
              <w:t>Experience of leading student assemblies</w:t>
            </w:r>
          </w:p>
        </w:tc>
        <w:tc>
          <w:tcPr>
            <w:tcW w:w="1134" w:type="dxa"/>
            <w:tcBorders>
              <w:bottom w:val="single" w:sz="4" w:space="0" w:color="auto"/>
            </w:tcBorders>
            <w:shd w:val="clear" w:color="auto" w:fill="auto"/>
            <w:vAlign w:val="center"/>
          </w:tcPr>
          <w:p w14:paraId="1350D223" w14:textId="77777777" w:rsidR="002C48D9" w:rsidRPr="00511FA7" w:rsidRDefault="002C48D9" w:rsidP="00FB5895">
            <w:pPr>
              <w:jc w:val="center"/>
              <w:rPr>
                <w:rFonts w:cstheme="minorHAnsi"/>
              </w:rPr>
            </w:pPr>
          </w:p>
        </w:tc>
        <w:tc>
          <w:tcPr>
            <w:tcW w:w="1134" w:type="dxa"/>
            <w:tcBorders>
              <w:bottom w:val="single" w:sz="4" w:space="0" w:color="auto"/>
            </w:tcBorders>
            <w:shd w:val="clear" w:color="auto" w:fill="auto"/>
            <w:vAlign w:val="center"/>
          </w:tcPr>
          <w:p w14:paraId="1E9A3B12" w14:textId="4A1888A5" w:rsidR="002C48D9" w:rsidRPr="00511FA7" w:rsidRDefault="002C48D9" w:rsidP="00FB5895">
            <w:pPr>
              <w:jc w:val="center"/>
              <w:rPr>
                <w:rFonts w:cstheme="minorHAnsi"/>
              </w:rPr>
            </w:pPr>
            <w:r w:rsidRPr="00511FA7">
              <w:rPr>
                <w:rFonts w:cstheme="minorHAnsi"/>
              </w:rPr>
              <w:t>*</w:t>
            </w:r>
          </w:p>
        </w:tc>
      </w:tr>
      <w:tr w:rsidR="002C48D9" w:rsidRPr="00511FA7" w14:paraId="4FBF29B6" w14:textId="77777777" w:rsidTr="002C48D9">
        <w:trPr>
          <w:trHeight w:hRule="exact" w:val="297"/>
          <w:jc w:val="center"/>
        </w:trPr>
        <w:tc>
          <w:tcPr>
            <w:tcW w:w="1560" w:type="dxa"/>
            <w:vMerge/>
            <w:shd w:val="clear" w:color="auto" w:fill="FFDE98"/>
          </w:tcPr>
          <w:p w14:paraId="150876CB" w14:textId="77777777" w:rsidR="002C48D9" w:rsidRPr="00511FA7" w:rsidRDefault="002C48D9" w:rsidP="00FB5895">
            <w:pPr>
              <w:jc w:val="both"/>
              <w:rPr>
                <w:rFonts w:cstheme="minorHAnsi"/>
                <w:b/>
              </w:rPr>
            </w:pPr>
          </w:p>
        </w:tc>
        <w:tc>
          <w:tcPr>
            <w:tcW w:w="7224" w:type="dxa"/>
            <w:tcBorders>
              <w:bottom w:val="single" w:sz="4" w:space="0" w:color="auto"/>
            </w:tcBorders>
            <w:shd w:val="clear" w:color="auto" w:fill="auto"/>
          </w:tcPr>
          <w:p w14:paraId="00C1FA74" w14:textId="4EB0A5A6" w:rsidR="002C48D9" w:rsidRPr="00842364" w:rsidRDefault="002C48D9" w:rsidP="00FB5895">
            <w:pPr>
              <w:rPr>
                <w:rFonts w:cstheme="minorHAnsi"/>
                <w:sz w:val="18"/>
                <w:szCs w:val="18"/>
              </w:rPr>
            </w:pPr>
            <w:r w:rsidRPr="00842364">
              <w:rPr>
                <w:rFonts w:eastAsia="Times New Roman" w:cstheme="minorHAnsi"/>
                <w:sz w:val="18"/>
                <w:szCs w:val="18"/>
                <w:lang w:eastAsia="en-GB"/>
              </w:rPr>
              <w:t>Experience of running ‘after school’ clubs and activities</w:t>
            </w:r>
          </w:p>
        </w:tc>
        <w:tc>
          <w:tcPr>
            <w:tcW w:w="1134" w:type="dxa"/>
            <w:tcBorders>
              <w:bottom w:val="single" w:sz="4" w:space="0" w:color="auto"/>
            </w:tcBorders>
            <w:shd w:val="clear" w:color="auto" w:fill="auto"/>
            <w:vAlign w:val="center"/>
          </w:tcPr>
          <w:p w14:paraId="2CB1EA2A" w14:textId="77777777" w:rsidR="002C48D9" w:rsidRPr="00511FA7" w:rsidRDefault="002C48D9" w:rsidP="00FB5895">
            <w:pPr>
              <w:jc w:val="center"/>
              <w:rPr>
                <w:rFonts w:cstheme="minorHAnsi"/>
              </w:rPr>
            </w:pPr>
          </w:p>
        </w:tc>
        <w:tc>
          <w:tcPr>
            <w:tcW w:w="1134" w:type="dxa"/>
            <w:tcBorders>
              <w:bottom w:val="single" w:sz="4" w:space="0" w:color="auto"/>
            </w:tcBorders>
            <w:shd w:val="clear" w:color="auto" w:fill="auto"/>
            <w:vAlign w:val="center"/>
          </w:tcPr>
          <w:p w14:paraId="407125AD" w14:textId="2A3EF8B6" w:rsidR="002C48D9" w:rsidRPr="00511FA7" w:rsidRDefault="002C48D9" w:rsidP="00FB5895">
            <w:pPr>
              <w:jc w:val="center"/>
              <w:rPr>
                <w:rFonts w:cstheme="minorHAnsi"/>
              </w:rPr>
            </w:pPr>
            <w:r w:rsidRPr="00511FA7">
              <w:rPr>
                <w:rFonts w:cstheme="minorHAnsi"/>
              </w:rPr>
              <w:t>*</w:t>
            </w:r>
          </w:p>
        </w:tc>
      </w:tr>
      <w:tr w:rsidR="002C48D9" w:rsidRPr="00511FA7" w14:paraId="5AFEDA77" w14:textId="77777777" w:rsidTr="00550F4F">
        <w:trPr>
          <w:trHeight w:hRule="exact" w:val="377"/>
          <w:jc w:val="center"/>
        </w:trPr>
        <w:tc>
          <w:tcPr>
            <w:tcW w:w="1560" w:type="dxa"/>
            <w:vMerge/>
            <w:shd w:val="clear" w:color="auto" w:fill="FFDE98"/>
          </w:tcPr>
          <w:p w14:paraId="73B014C3" w14:textId="77777777" w:rsidR="002C48D9" w:rsidRPr="00511FA7" w:rsidRDefault="002C48D9" w:rsidP="00FB5895">
            <w:pPr>
              <w:jc w:val="both"/>
              <w:rPr>
                <w:rFonts w:cstheme="minorHAnsi"/>
                <w:b/>
              </w:rPr>
            </w:pPr>
          </w:p>
        </w:tc>
        <w:tc>
          <w:tcPr>
            <w:tcW w:w="7224" w:type="dxa"/>
            <w:tcBorders>
              <w:bottom w:val="single" w:sz="4" w:space="0" w:color="auto"/>
            </w:tcBorders>
            <w:shd w:val="clear" w:color="auto" w:fill="auto"/>
          </w:tcPr>
          <w:p w14:paraId="45198163" w14:textId="69CFA140" w:rsidR="002C48D9" w:rsidRPr="00842364" w:rsidRDefault="002C48D9" w:rsidP="00FB5895">
            <w:pPr>
              <w:rPr>
                <w:rFonts w:cstheme="minorHAnsi"/>
                <w:sz w:val="18"/>
                <w:szCs w:val="18"/>
              </w:rPr>
            </w:pPr>
            <w:r w:rsidRPr="00842364">
              <w:rPr>
                <w:rFonts w:eastAsia="Times New Roman" w:cstheme="minorHAnsi"/>
                <w:sz w:val="18"/>
                <w:szCs w:val="18"/>
                <w:lang w:eastAsia="en-GB"/>
              </w:rPr>
              <w:t>Experience of working with external agencies to support students and their families</w:t>
            </w:r>
          </w:p>
        </w:tc>
        <w:tc>
          <w:tcPr>
            <w:tcW w:w="1134" w:type="dxa"/>
            <w:tcBorders>
              <w:bottom w:val="single" w:sz="4" w:space="0" w:color="auto"/>
            </w:tcBorders>
            <w:shd w:val="clear" w:color="auto" w:fill="auto"/>
            <w:vAlign w:val="center"/>
          </w:tcPr>
          <w:p w14:paraId="7E85993D" w14:textId="4CD81EA1" w:rsidR="002C48D9" w:rsidRPr="00511FA7" w:rsidRDefault="002C48D9" w:rsidP="00FB5895">
            <w:pPr>
              <w:jc w:val="center"/>
              <w:rPr>
                <w:rFonts w:cstheme="minorHAnsi"/>
              </w:rPr>
            </w:pPr>
            <w:r w:rsidRPr="00511FA7">
              <w:rPr>
                <w:rFonts w:cstheme="minorHAnsi"/>
              </w:rPr>
              <w:t>*</w:t>
            </w:r>
          </w:p>
        </w:tc>
        <w:tc>
          <w:tcPr>
            <w:tcW w:w="1134" w:type="dxa"/>
            <w:tcBorders>
              <w:bottom w:val="single" w:sz="4" w:space="0" w:color="auto"/>
            </w:tcBorders>
            <w:shd w:val="clear" w:color="auto" w:fill="auto"/>
            <w:vAlign w:val="center"/>
          </w:tcPr>
          <w:p w14:paraId="6654B70A" w14:textId="77777777" w:rsidR="002C48D9" w:rsidRPr="00511FA7" w:rsidRDefault="002C48D9" w:rsidP="00FB5895">
            <w:pPr>
              <w:jc w:val="center"/>
              <w:rPr>
                <w:rFonts w:cstheme="minorHAnsi"/>
              </w:rPr>
            </w:pPr>
          </w:p>
        </w:tc>
      </w:tr>
      <w:tr w:rsidR="002C48D9" w:rsidRPr="00511FA7" w14:paraId="003E5B4D" w14:textId="77777777" w:rsidTr="002C48D9">
        <w:trPr>
          <w:trHeight w:hRule="exact" w:val="333"/>
          <w:jc w:val="center"/>
        </w:trPr>
        <w:tc>
          <w:tcPr>
            <w:tcW w:w="1560" w:type="dxa"/>
            <w:vMerge/>
            <w:shd w:val="clear" w:color="auto" w:fill="FFDE98"/>
          </w:tcPr>
          <w:p w14:paraId="231F9C0E" w14:textId="77777777" w:rsidR="002C48D9" w:rsidRPr="00511FA7" w:rsidRDefault="002C48D9" w:rsidP="00FB5895">
            <w:pPr>
              <w:jc w:val="both"/>
              <w:rPr>
                <w:rFonts w:cstheme="minorHAnsi"/>
                <w:b/>
              </w:rPr>
            </w:pPr>
          </w:p>
        </w:tc>
        <w:tc>
          <w:tcPr>
            <w:tcW w:w="7224" w:type="dxa"/>
            <w:tcBorders>
              <w:bottom w:val="single" w:sz="4" w:space="0" w:color="auto"/>
            </w:tcBorders>
            <w:shd w:val="clear" w:color="auto" w:fill="auto"/>
          </w:tcPr>
          <w:p w14:paraId="0EB28048" w14:textId="3E15F1ED" w:rsidR="002C48D9" w:rsidRPr="00842364" w:rsidRDefault="002C48D9" w:rsidP="00FB5895">
            <w:pPr>
              <w:rPr>
                <w:rFonts w:eastAsia="Times New Roman" w:cstheme="minorHAnsi"/>
                <w:sz w:val="18"/>
                <w:szCs w:val="18"/>
                <w:lang w:eastAsia="en-GB"/>
              </w:rPr>
            </w:pPr>
            <w:r w:rsidRPr="00842364">
              <w:rPr>
                <w:rFonts w:eastAsia="Times New Roman" w:cstheme="minorHAnsi"/>
                <w:sz w:val="18"/>
                <w:szCs w:val="18"/>
                <w:lang w:eastAsia="en-GB"/>
              </w:rPr>
              <w:t>Evidence of working to promote community engagement</w:t>
            </w:r>
          </w:p>
        </w:tc>
        <w:tc>
          <w:tcPr>
            <w:tcW w:w="1134" w:type="dxa"/>
            <w:tcBorders>
              <w:bottom w:val="single" w:sz="4" w:space="0" w:color="auto"/>
            </w:tcBorders>
            <w:shd w:val="clear" w:color="auto" w:fill="auto"/>
            <w:vAlign w:val="center"/>
          </w:tcPr>
          <w:p w14:paraId="70F010A9" w14:textId="77777777" w:rsidR="002C48D9" w:rsidRPr="00511FA7" w:rsidRDefault="002C48D9" w:rsidP="00FB5895">
            <w:pPr>
              <w:jc w:val="center"/>
              <w:rPr>
                <w:rFonts w:cstheme="minorHAnsi"/>
              </w:rPr>
            </w:pPr>
          </w:p>
        </w:tc>
        <w:tc>
          <w:tcPr>
            <w:tcW w:w="1134" w:type="dxa"/>
            <w:tcBorders>
              <w:bottom w:val="single" w:sz="4" w:space="0" w:color="auto"/>
            </w:tcBorders>
            <w:shd w:val="clear" w:color="auto" w:fill="auto"/>
            <w:vAlign w:val="center"/>
          </w:tcPr>
          <w:p w14:paraId="44BC20AD" w14:textId="1A1BEF64" w:rsidR="002C48D9" w:rsidRPr="00511FA7" w:rsidRDefault="002C48D9" w:rsidP="00FB5895">
            <w:pPr>
              <w:jc w:val="center"/>
              <w:rPr>
                <w:rFonts w:cstheme="minorHAnsi"/>
              </w:rPr>
            </w:pPr>
            <w:r w:rsidRPr="00511FA7">
              <w:rPr>
                <w:rFonts w:cstheme="minorHAnsi"/>
              </w:rPr>
              <w:t>*</w:t>
            </w:r>
          </w:p>
        </w:tc>
      </w:tr>
      <w:tr w:rsidR="00842364" w:rsidRPr="00511FA7" w14:paraId="343094EF" w14:textId="77777777" w:rsidTr="00842364">
        <w:trPr>
          <w:trHeight w:hRule="exact" w:val="373"/>
          <w:jc w:val="center"/>
        </w:trPr>
        <w:tc>
          <w:tcPr>
            <w:tcW w:w="1560" w:type="dxa"/>
            <w:vMerge w:val="restart"/>
            <w:shd w:val="clear" w:color="auto" w:fill="FFDE98"/>
            <w:vAlign w:val="center"/>
          </w:tcPr>
          <w:p w14:paraId="62F2F962" w14:textId="4ABC8451" w:rsidR="00842364" w:rsidRPr="00511FA7" w:rsidRDefault="00842364" w:rsidP="00FB5895">
            <w:pPr>
              <w:jc w:val="center"/>
              <w:rPr>
                <w:rFonts w:cstheme="minorHAnsi"/>
                <w:b/>
              </w:rPr>
            </w:pPr>
            <w:r>
              <w:rPr>
                <w:rFonts w:cstheme="minorHAnsi"/>
                <w:b/>
              </w:rPr>
              <w:t>Knowledge Skills and Qualities</w:t>
            </w:r>
          </w:p>
        </w:tc>
        <w:tc>
          <w:tcPr>
            <w:tcW w:w="7224" w:type="dxa"/>
            <w:shd w:val="clear" w:color="auto" w:fill="auto"/>
          </w:tcPr>
          <w:p w14:paraId="1E5601D1" w14:textId="6E346983" w:rsidR="00842364" w:rsidRPr="00842364" w:rsidRDefault="00842364" w:rsidP="00FB5895">
            <w:pPr>
              <w:rPr>
                <w:rFonts w:cstheme="minorHAnsi"/>
                <w:sz w:val="18"/>
                <w:szCs w:val="18"/>
              </w:rPr>
            </w:pPr>
            <w:r w:rsidRPr="00842364">
              <w:rPr>
                <w:rFonts w:eastAsia="Times New Roman" w:cstheme="minorHAnsi"/>
                <w:color w:val="000000"/>
                <w:sz w:val="18"/>
                <w:szCs w:val="18"/>
                <w:lang w:eastAsia="en-GB"/>
              </w:rPr>
              <w:t>Knowledge of the use of data to establish benchmarks and set targets for improvement</w:t>
            </w:r>
          </w:p>
        </w:tc>
        <w:tc>
          <w:tcPr>
            <w:tcW w:w="1134" w:type="dxa"/>
            <w:shd w:val="clear" w:color="auto" w:fill="auto"/>
            <w:vAlign w:val="center"/>
          </w:tcPr>
          <w:p w14:paraId="649060E7" w14:textId="51FB8D89" w:rsidR="00842364" w:rsidRPr="00511FA7" w:rsidRDefault="00842364" w:rsidP="00FB5895">
            <w:pPr>
              <w:rPr>
                <w:rFonts w:cstheme="minorHAnsi"/>
              </w:rPr>
            </w:pPr>
          </w:p>
        </w:tc>
        <w:tc>
          <w:tcPr>
            <w:tcW w:w="1134" w:type="dxa"/>
            <w:shd w:val="clear" w:color="auto" w:fill="auto"/>
            <w:vAlign w:val="center"/>
          </w:tcPr>
          <w:p w14:paraId="11E25DAE" w14:textId="511536D0" w:rsidR="00842364" w:rsidRPr="00511FA7" w:rsidRDefault="00842364" w:rsidP="00FB5895">
            <w:pPr>
              <w:jc w:val="center"/>
              <w:rPr>
                <w:rFonts w:cstheme="minorHAnsi"/>
              </w:rPr>
            </w:pPr>
          </w:p>
        </w:tc>
      </w:tr>
      <w:tr w:rsidR="00842364" w:rsidRPr="00511FA7" w14:paraId="6D3F4722" w14:textId="77777777" w:rsidTr="00842364">
        <w:trPr>
          <w:trHeight w:hRule="exact" w:val="279"/>
          <w:jc w:val="center"/>
        </w:trPr>
        <w:tc>
          <w:tcPr>
            <w:tcW w:w="1560" w:type="dxa"/>
            <w:vMerge/>
            <w:shd w:val="clear" w:color="auto" w:fill="FFDE98"/>
            <w:vAlign w:val="center"/>
          </w:tcPr>
          <w:p w14:paraId="6BFF34E2" w14:textId="77777777" w:rsidR="00842364" w:rsidRPr="00511FA7" w:rsidRDefault="00842364" w:rsidP="00537C4E">
            <w:pPr>
              <w:jc w:val="center"/>
              <w:rPr>
                <w:rFonts w:cstheme="minorHAnsi"/>
                <w:b/>
              </w:rPr>
            </w:pPr>
          </w:p>
        </w:tc>
        <w:tc>
          <w:tcPr>
            <w:tcW w:w="7224" w:type="dxa"/>
            <w:shd w:val="clear" w:color="auto" w:fill="auto"/>
          </w:tcPr>
          <w:p w14:paraId="389CA109" w14:textId="404943C0" w:rsidR="00842364" w:rsidRPr="00842364" w:rsidRDefault="00842364" w:rsidP="00537C4E">
            <w:pPr>
              <w:rPr>
                <w:rFonts w:cstheme="minorHAnsi"/>
                <w:sz w:val="18"/>
                <w:szCs w:val="18"/>
              </w:rPr>
            </w:pPr>
            <w:r w:rsidRPr="00842364">
              <w:rPr>
                <w:rFonts w:eastAsia="Times New Roman" w:cstheme="minorHAnsi"/>
                <w:color w:val="000000"/>
                <w:sz w:val="18"/>
                <w:szCs w:val="18"/>
                <w:lang w:eastAsia="en-GB"/>
              </w:rPr>
              <w:t>Knowledge of strategies to promote Year Group ethos and inclusion</w:t>
            </w:r>
          </w:p>
        </w:tc>
        <w:tc>
          <w:tcPr>
            <w:tcW w:w="1134" w:type="dxa"/>
            <w:shd w:val="clear" w:color="auto" w:fill="auto"/>
            <w:vAlign w:val="center"/>
          </w:tcPr>
          <w:p w14:paraId="6BDAB580" w14:textId="096EB2A1" w:rsidR="00842364" w:rsidRPr="00511FA7" w:rsidRDefault="00842364" w:rsidP="00537C4E">
            <w:pPr>
              <w:jc w:val="center"/>
              <w:rPr>
                <w:rFonts w:cstheme="minorHAnsi"/>
              </w:rPr>
            </w:pPr>
            <w:r w:rsidRPr="00511FA7">
              <w:rPr>
                <w:rFonts w:cstheme="minorHAnsi"/>
              </w:rPr>
              <w:t>*</w:t>
            </w:r>
          </w:p>
        </w:tc>
        <w:tc>
          <w:tcPr>
            <w:tcW w:w="1134" w:type="dxa"/>
            <w:shd w:val="clear" w:color="auto" w:fill="auto"/>
            <w:vAlign w:val="center"/>
          </w:tcPr>
          <w:p w14:paraId="4071EA88" w14:textId="77777777" w:rsidR="00842364" w:rsidRPr="00511FA7" w:rsidRDefault="00842364" w:rsidP="00537C4E">
            <w:pPr>
              <w:jc w:val="center"/>
              <w:rPr>
                <w:rFonts w:cstheme="minorHAnsi"/>
              </w:rPr>
            </w:pPr>
          </w:p>
        </w:tc>
      </w:tr>
      <w:tr w:rsidR="00A07596" w:rsidRPr="00511FA7" w14:paraId="6D070C62" w14:textId="77777777" w:rsidTr="005A5C57">
        <w:trPr>
          <w:trHeight w:hRule="exact" w:val="270"/>
          <w:jc w:val="center"/>
        </w:trPr>
        <w:tc>
          <w:tcPr>
            <w:tcW w:w="1560" w:type="dxa"/>
            <w:vMerge/>
            <w:shd w:val="clear" w:color="auto" w:fill="FFDE98"/>
            <w:vAlign w:val="center"/>
          </w:tcPr>
          <w:p w14:paraId="2F98DA7D" w14:textId="77777777" w:rsidR="00A07596" w:rsidRPr="00511FA7" w:rsidRDefault="00A07596" w:rsidP="00A07596">
            <w:pPr>
              <w:jc w:val="center"/>
              <w:rPr>
                <w:rFonts w:cstheme="minorHAnsi"/>
                <w:b/>
              </w:rPr>
            </w:pPr>
          </w:p>
        </w:tc>
        <w:tc>
          <w:tcPr>
            <w:tcW w:w="7224" w:type="dxa"/>
            <w:shd w:val="clear" w:color="auto" w:fill="auto"/>
          </w:tcPr>
          <w:p w14:paraId="1602C00F" w14:textId="55B8FDC8" w:rsidR="00A07596" w:rsidRPr="00842364" w:rsidRDefault="00A07596" w:rsidP="00A07596">
            <w:pPr>
              <w:rPr>
                <w:rFonts w:cstheme="minorHAnsi"/>
                <w:sz w:val="18"/>
                <w:szCs w:val="18"/>
              </w:rPr>
            </w:pPr>
            <w:r w:rsidRPr="00842364">
              <w:rPr>
                <w:rFonts w:eastAsia="Times New Roman" w:cstheme="minorHAnsi"/>
                <w:color w:val="000000"/>
                <w:sz w:val="18"/>
                <w:szCs w:val="18"/>
                <w:lang w:eastAsia="en-GB"/>
              </w:rPr>
              <w:t>Knowledge and understanding of statutory legislation regarding student attendance &amp; exclusion</w:t>
            </w:r>
          </w:p>
        </w:tc>
        <w:tc>
          <w:tcPr>
            <w:tcW w:w="1134" w:type="dxa"/>
            <w:shd w:val="clear" w:color="auto" w:fill="auto"/>
            <w:vAlign w:val="center"/>
          </w:tcPr>
          <w:p w14:paraId="028EC057" w14:textId="77777777" w:rsidR="00A07596" w:rsidRPr="00511FA7" w:rsidRDefault="00A07596" w:rsidP="00A07596">
            <w:pPr>
              <w:jc w:val="center"/>
              <w:rPr>
                <w:rFonts w:cstheme="minorHAnsi"/>
              </w:rPr>
            </w:pPr>
          </w:p>
        </w:tc>
        <w:tc>
          <w:tcPr>
            <w:tcW w:w="1134" w:type="dxa"/>
            <w:shd w:val="clear" w:color="auto" w:fill="auto"/>
          </w:tcPr>
          <w:p w14:paraId="3975889F" w14:textId="31A041C6" w:rsidR="00A07596" w:rsidRPr="00511FA7" w:rsidRDefault="00A07596" w:rsidP="00A07596">
            <w:pPr>
              <w:jc w:val="center"/>
              <w:rPr>
                <w:rFonts w:cstheme="minorHAnsi"/>
              </w:rPr>
            </w:pPr>
            <w:r w:rsidRPr="00A16EBB">
              <w:rPr>
                <w:rFonts w:cstheme="minorHAnsi"/>
              </w:rPr>
              <w:t>*</w:t>
            </w:r>
          </w:p>
        </w:tc>
      </w:tr>
      <w:tr w:rsidR="00A07596" w:rsidRPr="00511FA7" w14:paraId="79CCCDC4" w14:textId="77777777" w:rsidTr="005A5C57">
        <w:trPr>
          <w:trHeight w:hRule="exact" w:val="287"/>
          <w:jc w:val="center"/>
        </w:trPr>
        <w:tc>
          <w:tcPr>
            <w:tcW w:w="1560" w:type="dxa"/>
            <w:vMerge/>
            <w:shd w:val="clear" w:color="auto" w:fill="FFDE98"/>
            <w:vAlign w:val="center"/>
          </w:tcPr>
          <w:p w14:paraId="42730D87" w14:textId="77777777" w:rsidR="00A07596" w:rsidRPr="00511FA7" w:rsidRDefault="00A07596" w:rsidP="00A07596">
            <w:pPr>
              <w:jc w:val="center"/>
              <w:rPr>
                <w:rFonts w:cstheme="minorHAnsi"/>
                <w:b/>
              </w:rPr>
            </w:pPr>
          </w:p>
        </w:tc>
        <w:tc>
          <w:tcPr>
            <w:tcW w:w="7224" w:type="dxa"/>
            <w:shd w:val="clear" w:color="auto" w:fill="auto"/>
          </w:tcPr>
          <w:p w14:paraId="52DACCAF" w14:textId="2EA476DD" w:rsidR="00A07596" w:rsidRPr="00842364" w:rsidRDefault="00A07596" w:rsidP="00A07596">
            <w:pPr>
              <w:rPr>
                <w:rFonts w:cstheme="minorHAnsi"/>
                <w:sz w:val="18"/>
                <w:szCs w:val="18"/>
              </w:rPr>
            </w:pPr>
            <w:r w:rsidRPr="00842364">
              <w:rPr>
                <w:rFonts w:eastAsia="Times New Roman" w:cstheme="minorHAnsi"/>
                <w:color w:val="000000"/>
                <w:sz w:val="18"/>
                <w:szCs w:val="18"/>
                <w:lang w:eastAsia="en-GB"/>
              </w:rPr>
              <w:t>Knowledge of SIMS data bases</w:t>
            </w:r>
          </w:p>
        </w:tc>
        <w:tc>
          <w:tcPr>
            <w:tcW w:w="1134" w:type="dxa"/>
            <w:shd w:val="clear" w:color="auto" w:fill="auto"/>
            <w:vAlign w:val="center"/>
          </w:tcPr>
          <w:p w14:paraId="2EEB2AD8" w14:textId="77777777" w:rsidR="00A07596" w:rsidRPr="00511FA7" w:rsidRDefault="00A07596" w:rsidP="00A07596">
            <w:pPr>
              <w:jc w:val="center"/>
              <w:rPr>
                <w:rFonts w:cstheme="minorHAnsi"/>
              </w:rPr>
            </w:pPr>
          </w:p>
        </w:tc>
        <w:tc>
          <w:tcPr>
            <w:tcW w:w="1134" w:type="dxa"/>
            <w:shd w:val="clear" w:color="auto" w:fill="auto"/>
          </w:tcPr>
          <w:p w14:paraId="0ED76F12" w14:textId="6C0804DF" w:rsidR="00A07596" w:rsidRPr="00511FA7" w:rsidRDefault="00A07596" w:rsidP="00A07596">
            <w:pPr>
              <w:jc w:val="center"/>
              <w:rPr>
                <w:rFonts w:cstheme="minorHAnsi"/>
              </w:rPr>
            </w:pPr>
            <w:r w:rsidRPr="00A16EBB">
              <w:rPr>
                <w:rFonts w:cstheme="minorHAnsi"/>
              </w:rPr>
              <w:t>*</w:t>
            </w:r>
          </w:p>
        </w:tc>
      </w:tr>
      <w:tr w:rsidR="00842364" w:rsidRPr="00511FA7" w14:paraId="166CE2FF" w14:textId="77777777" w:rsidTr="00842364">
        <w:trPr>
          <w:trHeight w:hRule="exact" w:val="291"/>
          <w:jc w:val="center"/>
        </w:trPr>
        <w:tc>
          <w:tcPr>
            <w:tcW w:w="1560" w:type="dxa"/>
            <w:vMerge/>
            <w:shd w:val="clear" w:color="auto" w:fill="FFDE98"/>
            <w:vAlign w:val="center"/>
          </w:tcPr>
          <w:p w14:paraId="40FEDC4D" w14:textId="77777777" w:rsidR="00842364" w:rsidRPr="00511FA7" w:rsidRDefault="00842364" w:rsidP="00537C4E">
            <w:pPr>
              <w:jc w:val="center"/>
              <w:rPr>
                <w:rFonts w:cstheme="minorHAnsi"/>
                <w:b/>
              </w:rPr>
            </w:pPr>
          </w:p>
        </w:tc>
        <w:tc>
          <w:tcPr>
            <w:tcW w:w="7224" w:type="dxa"/>
            <w:shd w:val="clear" w:color="auto" w:fill="auto"/>
            <w:vAlign w:val="center"/>
          </w:tcPr>
          <w:p w14:paraId="0C5658CE" w14:textId="03E46EEF" w:rsidR="00842364" w:rsidRPr="00842364" w:rsidRDefault="00842364" w:rsidP="00537C4E">
            <w:pPr>
              <w:rPr>
                <w:rFonts w:cstheme="minorHAnsi"/>
                <w:sz w:val="18"/>
                <w:szCs w:val="18"/>
              </w:rPr>
            </w:pPr>
            <w:r w:rsidRPr="00842364">
              <w:rPr>
                <w:rFonts w:eastAsia="Times New Roman" w:cstheme="minorHAnsi"/>
                <w:color w:val="000000"/>
                <w:sz w:val="18"/>
                <w:szCs w:val="18"/>
                <w:lang w:eastAsia="en-GB"/>
              </w:rPr>
              <w:t>Ability to ‘lead from the front’ and be a good role model for staff &amp; students</w:t>
            </w:r>
          </w:p>
        </w:tc>
        <w:tc>
          <w:tcPr>
            <w:tcW w:w="1134" w:type="dxa"/>
            <w:shd w:val="clear" w:color="auto" w:fill="auto"/>
            <w:vAlign w:val="center"/>
          </w:tcPr>
          <w:p w14:paraId="6799A0B7" w14:textId="43A2C239" w:rsidR="00842364" w:rsidRPr="00511FA7" w:rsidRDefault="00842364" w:rsidP="00537C4E">
            <w:pPr>
              <w:jc w:val="center"/>
              <w:rPr>
                <w:rFonts w:cstheme="minorHAnsi"/>
              </w:rPr>
            </w:pPr>
            <w:r w:rsidRPr="00511FA7">
              <w:rPr>
                <w:rFonts w:cstheme="minorHAnsi"/>
              </w:rPr>
              <w:t>*</w:t>
            </w:r>
          </w:p>
        </w:tc>
        <w:tc>
          <w:tcPr>
            <w:tcW w:w="1134" w:type="dxa"/>
            <w:shd w:val="clear" w:color="auto" w:fill="auto"/>
            <w:vAlign w:val="center"/>
          </w:tcPr>
          <w:p w14:paraId="0BB76A12" w14:textId="77777777" w:rsidR="00842364" w:rsidRPr="00511FA7" w:rsidRDefault="00842364" w:rsidP="00537C4E">
            <w:pPr>
              <w:jc w:val="center"/>
              <w:rPr>
                <w:rFonts w:cstheme="minorHAnsi"/>
              </w:rPr>
            </w:pPr>
          </w:p>
        </w:tc>
      </w:tr>
      <w:tr w:rsidR="00842364" w:rsidRPr="00511FA7" w14:paraId="5E862DFA" w14:textId="77777777" w:rsidTr="00842364">
        <w:trPr>
          <w:trHeight w:hRule="exact" w:val="281"/>
          <w:jc w:val="center"/>
        </w:trPr>
        <w:tc>
          <w:tcPr>
            <w:tcW w:w="1560" w:type="dxa"/>
            <w:vMerge/>
            <w:shd w:val="clear" w:color="auto" w:fill="FFDE98"/>
            <w:vAlign w:val="center"/>
          </w:tcPr>
          <w:p w14:paraId="6A4D1BCA" w14:textId="77777777" w:rsidR="00842364" w:rsidRPr="00511FA7" w:rsidRDefault="00842364" w:rsidP="00537C4E">
            <w:pPr>
              <w:jc w:val="center"/>
              <w:rPr>
                <w:rFonts w:cstheme="minorHAnsi"/>
                <w:b/>
              </w:rPr>
            </w:pPr>
          </w:p>
        </w:tc>
        <w:tc>
          <w:tcPr>
            <w:tcW w:w="7224" w:type="dxa"/>
            <w:shd w:val="clear" w:color="auto" w:fill="auto"/>
            <w:vAlign w:val="center"/>
          </w:tcPr>
          <w:p w14:paraId="2B2FF557" w14:textId="7AD081D5" w:rsidR="00842364" w:rsidRPr="00842364" w:rsidRDefault="00842364" w:rsidP="00537C4E">
            <w:pPr>
              <w:rPr>
                <w:rFonts w:cstheme="minorHAnsi"/>
                <w:sz w:val="18"/>
                <w:szCs w:val="18"/>
              </w:rPr>
            </w:pPr>
            <w:r w:rsidRPr="00842364">
              <w:rPr>
                <w:rFonts w:eastAsia="Times New Roman" w:cstheme="minorHAnsi"/>
                <w:color w:val="000000"/>
                <w:sz w:val="18"/>
                <w:szCs w:val="18"/>
                <w:lang w:eastAsia="en-GB"/>
              </w:rPr>
              <w:t>Good ICT skills</w:t>
            </w:r>
          </w:p>
        </w:tc>
        <w:tc>
          <w:tcPr>
            <w:tcW w:w="1134" w:type="dxa"/>
            <w:shd w:val="clear" w:color="auto" w:fill="auto"/>
            <w:vAlign w:val="center"/>
          </w:tcPr>
          <w:p w14:paraId="69E3E617" w14:textId="77777777" w:rsidR="00842364" w:rsidRPr="00511FA7" w:rsidRDefault="00842364" w:rsidP="00537C4E">
            <w:pPr>
              <w:jc w:val="center"/>
              <w:rPr>
                <w:rFonts w:cstheme="minorHAnsi"/>
              </w:rPr>
            </w:pPr>
          </w:p>
        </w:tc>
        <w:tc>
          <w:tcPr>
            <w:tcW w:w="1134" w:type="dxa"/>
            <w:shd w:val="clear" w:color="auto" w:fill="auto"/>
            <w:vAlign w:val="center"/>
          </w:tcPr>
          <w:p w14:paraId="66FEF83D" w14:textId="77777777" w:rsidR="00842364" w:rsidRPr="00511FA7" w:rsidRDefault="00842364" w:rsidP="00537C4E">
            <w:pPr>
              <w:jc w:val="center"/>
              <w:rPr>
                <w:rFonts w:cstheme="minorHAnsi"/>
              </w:rPr>
            </w:pPr>
          </w:p>
        </w:tc>
      </w:tr>
      <w:tr w:rsidR="00842364" w:rsidRPr="00511FA7" w14:paraId="7D724622" w14:textId="77777777" w:rsidTr="00842364">
        <w:trPr>
          <w:trHeight w:hRule="exact" w:val="285"/>
          <w:jc w:val="center"/>
        </w:trPr>
        <w:tc>
          <w:tcPr>
            <w:tcW w:w="1560" w:type="dxa"/>
            <w:vMerge/>
            <w:shd w:val="clear" w:color="auto" w:fill="FFDE98"/>
            <w:vAlign w:val="center"/>
          </w:tcPr>
          <w:p w14:paraId="46CE5B8E" w14:textId="77777777" w:rsidR="00842364" w:rsidRPr="00511FA7" w:rsidRDefault="00842364" w:rsidP="00537C4E">
            <w:pPr>
              <w:jc w:val="center"/>
              <w:rPr>
                <w:rFonts w:cstheme="minorHAnsi"/>
                <w:b/>
              </w:rPr>
            </w:pPr>
          </w:p>
        </w:tc>
        <w:tc>
          <w:tcPr>
            <w:tcW w:w="7224" w:type="dxa"/>
            <w:shd w:val="clear" w:color="auto" w:fill="auto"/>
            <w:vAlign w:val="center"/>
          </w:tcPr>
          <w:p w14:paraId="759B4268" w14:textId="612158F2" w:rsidR="00842364" w:rsidRPr="00842364" w:rsidRDefault="00842364" w:rsidP="00537C4E">
            <w:pPr>
              <w:rPr>
                <w:rFonts w:cstheme="minorHAnsi"/>
                <w:sz w:val="18"/>
                <w:szCs w:val="18"/>
              </w:rPr>
            </w:pPr>
            <w:r w:rsidRPr="00842364">
              <w:rPr>
                <w:rFonts w:eastAsia="Times New Roman" w:cstheme="minorHAnsi"/>
                <w:color w:val="000000"/>
                <w:sz w:val="18"/>
                <w:szCs w:val="18"/>
                <w:lang w:eastAsia="en-GB"/>
              </w:rPr>
              <w:t>Excellent oral and written communication skills</w:t>
            </w:r>
          </w:p>
        </w:tc>
        <w:tc>
          <w:tcPr>
            <w:tcW w:w="1134" w:type="dxa"/>
            <w:shd w:val="clear" w:color="auto" w:fill="auto"/>
            <w:vAlign w:val="center"/>
          </w:tcPr>
          <w:p w14:paraId="604F783B" w14:textId="77777777" w:rsidR="00842364" w:rsidRPr="00511FA7" w:rsidRDefault="00842364" w:rsidP="00537C4E">
            <w:pPr>
              <w:jc w:val="center"/>
              <w:rPr>
                <w:rFonts w:cstheme="minorHAnsi"/>
              </w:rPr>
            </w:pPr>
            <w:r w:rsidRPr="00511FA7">
              <w:rPr>
                <w:rFonts w:cstheme="minorHAnsi"/>
              </w:rPr>
              <w:t>*</w:t>
            </w:r>
          </w:p>
        </w:tc>
        <w:tc>
          <w:tcPr>
            <w:tcW w:w="1134" w:type="dxa"/>
            <w:shd w:val="clear" w:color="auto" w:fill="auto"/>
            <w:vAlign w:val="center"/>
          </w:tcPr>
          <w:p w14:paraId="63C4515D" w14:textId="77777777" w:rsidR="00842364" w:rsidRPr="00511FA7" w:rsidRDefault="00842364" w:rsidP="00537C4E">
            <w:pPr>
              <w:jc w:val="center"/>
              <w:rPr>
                <w:rFonts w:cstheme="minorHAnsi"/>
              </w:rPr>
            </w:pPr>
          </w:p>
        </w:tc>
      </w:tr>
      <w:tr w:rsidR="00842364" w:rsidRPr="00511FA7" w14:paraId="2EF270F8" w14:textId="77777777" w:rsidTr="00842364">
        <w:trPr>
          <w:trHeight w:hRule="exact" w:val="289"/>
          <w:jc w:val="center"/>
        </w:trPr>
        <w:tc>
          <w:tcPr>
            <w:tcW w:w="1560" w:type="dxa"/>
            <w:vMerge/>
            <w:shd w:val="clear" w:color="auto" w:fill="FFDE98"/>
          </w:tcPr>
          <w:p w14:paraId="23F96F07" w14:textId="77777777" w:rsidR="00842364" w:rsidRPr="00511FA7" w:rsidRDefault="00842364" w:rsidP="00537C4E">
            <w:pPr>
              <w:jc w:val="both"/>
              <w:rPr>
                <w:rFonts w:cstheme="minorHAnsi"/>
                <w:b/>
              </w:rPr>
            </w:pPr>
          </w:p>
        </w:tc>
        <w:tc>
          <w:tcPr>
            <w:tcW w:w="7224" w:type="dxa"/>
            <w:shd w:val="clear" w:color="auto" w:fill="auto"/>
            <w:vAlign w:val="center"/>
          </w:tcPr>
          <w:p w14:paraId="33252FF1" w14:textId="428748F5" w:rsidR="00842364" w:rsidRPr="00842364" w:rsidRDefault="00842364" w:rsidP="00537C4E">
            <w:pPr>
              <w:rPr>
                <w:rFonts w:cstheme="minorHAnsi"/>
                <w:sz w:val="18"/>
                <w:szCs w:val="18"/>
              </w:rPr>
            </w:pPr>
            <w:r w:rsidRPr="00842364">
              <w:rPr>
                <w:rFonts w:eastAsia="Times New Roman" w:cstheme="minorHAnsi"/>
                <w:color w:val="000000"/>
                <w:sz w:val="18"/>
                <w:szCs w:val="18"/>
                <w:lang w:eastAsia="en-GB"/>
              </w:rPr>
              <w:t>High expectations and able to communicate those effectively to students</w:t>
            </w:r>
          </w:p>
        </w:tc>
        <w:tc>
          <w:tcPr>
            <w:tcW w:w="1134" w:type="dxa"/>
            <w:shd w:val="clear" w:color="auto" w:fill="auto"/>
            <w:vAlign w:val="center"/>
          </w:tcPr>
          <w:p w14:paraId="34AD0692" w14:textId="77777777" w:rsidR="00842364" w:rsidRPr="00511FA7" w:rsidRDefault="00842364" w:rsidP="00537C4E">
            <w:pPr>
              <w:jc w:val="center"/>
              <w:rPr>
                <w:rFonts w:cstheme="minorHAnsi"/>
              </w:rPr>
            </w:pPr>
            <w:r w:rsidRPr="00511FA7">
              <w:rPr>
                <w:rFonts w:cstheme="minorHAnsi"/>
              </w:rPr>
              <w:t>*</w:t>
            </w:r>
          </w:p>
        </w:tc>
        <w:tc>
          <w:tcPr>
            <w:tcW w:w="1134" w:type="dxa"/>
            <w:shd w:val="clear" w:color="auto" w:fill="auto"/>
            <w:vAlign w:val="center"/>
          </w:tcPr>
          <w:p w14:paraId="6CE1D698" w14:textId="77777777" w:rsidR="00842364" w:rsidRPr="00511FA7" w:rsidRDefault="00842364" w:rsidP="00537C4E">
            <w:pPr>
              <w:jc w:val="center"/>
              <w:rPr>
                <w:rFonts w:cstheme="minorHAnsi"/>
              </w:rPr>
            </w:pPr>
          </w:p>
        </w:tc>
      </w:tr>
      <w:tr w:rsidR="00842364" w:rsidRPr="00511FA7" w14:paraId="4A35B59D" w14:textId="77777777" w:rsidTr="00052516">
        <w:trPr>
          <w:trHeight w:hRule="exact" w:val="279"/>
          <w:jc w:val="center"/>
        </w:trPr>
        <w:tc>
          <w:tcPr>
            <w:tcW w:w="1560" w:type="dxa"/>
            <w:vMerge/>
            <w:shd w:val="clear" w:color="auto" w:fill="FFDE98"/>
          </w:tcPr>
          <w:p w14:paraId="7BD2F7EA" w14:textId="77777777" w:rsidR="00842364" w:rsidRPr="00511FA7" w:rsidRDefault="00842364" w:rsidP="00842364">
            <w:pPr>
              <w:jc w:val="both"/>
              <w:rPr>
                <w:rFonts w:cstheme="minorHAnsi"/>
                <w:b/>
              </w:rPr>
            </w:pPr>
          </w:p>
        </w:tc>
        <w:tc>
          <w:tcPr>
            <w:tcW w:w="7224" w:type="dxa"/>
            <w:shd w:val="clear" w:color="auto" w:fill="auto"/>
          </w:tcPr>
          <w:p w14:paraId="677DCB16" w14:textId="1E98E030" w:rsidR="00842364" w:rsidRPr="00842364" w:rsidRDefault="00842364" w:rsidP="00842364">
            <w:pPr>
              <w:rPr>
                <w:rFonts w:eastAsia="Times New Roman" w:cstheme="minorHAnsi"/>
                <w:color w:val="000000"/>
                <w:sz w:val="18"/>
                <w:szCs w:val="18"/>
                <w:lang w:eastAsia="en-GB"/>
              </w:rPr>
            </w:pPr>
            <w:r w:rsidRPr="00842364">
              <w:rPr>
                <w:rFonts w:eastAsia="Times New Roman" w:cstheme="minorHAnsi"/>
                <w:color w:val="000000"/>
                <w:sz w:val="18"/>
                <w:szCs w:val="18"/>
                <w:lang w:eastAsia="en-GB"/>
              </w:rPr>
              <w:t>Able to meet deadlines and work under pressure</w:t>
            </w:r>
          </w:p>
        </w:tc>
        <w:tc>
          <w:tcPr>
            <w:tcW w:w="1134" w:type="dxa"/>
            <w:shd w:val="clear" w:color="auto" w:fill="auto"/>
          </w:tcPr>
          <w:p w14:paraId="5FE4E73A" w14:textId="658731EC" w:rsidR="00842364" w:rsidRPr="00511FA7" w:rsidRDefault="00842364" w:rsidP="00842364">
            <w:pPr>
              <w:jc w:val="center"/>
              <w:rPr>
                <w:rFonts w:cstheme="minorHAnsi"/>
              </w:rPr>
            </w:pPr>
            <w:r w:rsidRPr="0012300C">
              <w:rPr>
                <w:rFonts w:cstheme="minorHAnsi"/>
              </w:rPr>
              <w:t>*</w:t>
            </w:r>
          </w:p>
        </w:tc>
        <w:tc>
          <w:tcPr>
            <w:tcW w:w="1134" w:type="dxa"/>
            <w:shd w:val="clear" w:color="auto" w:fill="auto"/>
            <w:vAlign w:val="center"/>
          </w:tcPr>
          <w:p w14:paraId="6B878CE9" w14:textId="77777777" w:rsidR="00842364" w:rsidRPr="00511FA7" w:rsidRDefault="00842364" w:rsidP="00842364">
            <w:pPr>
              <w:jc w:val="center"/>
              <w:rPr>
                <w:rFonts w:cstheme="minorHAnsi"/>
              </w:rPr>
            </w:pPr>
          </w:p>
        </w:tc>
      </w:tr>
      <w:tr w:rsidR="00842364" w:rsidRPr="00511FA7" w14:paraId="4A6B22C9" w14:textId="77777777" w:rsidTr="00052516">
        <w:trPr>
          <w:trHeight w:hRule="exact" w:val="283"/>
          <w:jc w:val="center"/>
        </w:trPr>
        <w:tc>
          <w:tcPr>
            <w:tcW w:w="1560" w:type="dxa"/>
            <w:vMerge/>
            <w:shd w:val="clear" w:color="auto" w:fill="FFDE98"/>
          </w:tcPr>
          <w:p w14:paraId="09852254" w14:textId="77777777" w:rsidR="00842364" w:rsidRPr="00511FA7" w:rsidRDefault="00842364" w:rsidP="00842364">
            <w:pPr>
              <w:jc w:val="both"/>
              <w:rPr>
                <w:rFonts w:cstheme="minorHAnsi"/>
                <w:b/>
              </w:rPr>
            </w:pPr>
          </w:p>
        </w:tc>
        <w:tc>
          <w:tcPr>
            <w:tcW w:w="7224" w:type="dxa"/>
            <w:shd w:val="clear" w:color="auto" w:fill="auto"/>
          </w:tcPr>
          <w:p w14:paraId="53829F45" w14:textId="69DD53D2" w:rsidR="00842364" w:rsidRPr="00842364" w:rsidRDefault="00842364" w:rsidP="00842364">
            <w:pPr>
              <w:rPr>
                <w:rFonts w:eastAsia="Times New Roman" w:cstheme="minorHAnsi"/>
                <w:color w:val="000000"/>
                <w:sz w:val="18"/>
                <w:szCs w:val="18"/>
                <w:lang w:eastAsia="en-GB"/>
              </w:rPr>
            </w:pPr>
            <w:r w:rsidRPr="00842364">
              <w:rPr>
                <w:rFonts w:eastAsia="Times New Roman" w:cstheme="minorHAnsi"/>
                <w:color w:val="000000"/>
                <w:sz w:val="18"/>
                <w:szCs w:val="18"/>
                <w:lang w:eastAsia="en-GB"/>
              </w:rPr>
              <w:t>Able to prioritise, plan and organise</w:t>
            </w:r>
          </w:p>
        </w:tc>
        <w:tc>
          <w:tcPr>
            <w:tcW w:w="1134" w:type="dxa"/>
            <w:shd w:val="clear" w:color="auto" w:fill="auto"/>
          </w:tcPr>
          <w:p w14:paraId="55250118" w14:textId="0E9323F9" w:rsidR="00842364" w:rsidRPr="00511FA7" w:rsidRDefault="00842364" w:rsidP="00842364">
            <w:pPr>
              <w:jc w:val="center"/>
              <w:rPr>
                <w:rFonts w:cstheme="minorHAnsi"/>
              </w:rPr>
            </w:pPr>
            <w:r w:rsidRPr="0012300C">
              <w:rPr>
                <w:rFonts w:cstheme="minorHAnsi"/>
              </w:rPr>
              <w:t>*</w:t>
            </w:r>
          </w:p>
        </w:tc>
        <w:tc>
          <w:tcPr>
            <w:tcW w:w="1134" w:type="dxa"/>
            <w:shd w:val="clear" w:color="auto" w:fill="auto"/>
            <w:vAlign w:val="center"/>
          </w:tcPr>
          <w:p w14:paraId="07A7C632" w14:textId="77777777" w:rsidR="00842364" w:rsidRPr="00511FA7" w:rsidRDefault="00842364" w:rsidP="00842364">
            <w:pPr>
              <w:jc w:val="center"/>
              <w:rPr>
                <w:rFonts w:cstheme="minorHAnsi"/>
              </w:rPr>
            </w:pPr>
          </w:p>
        </w:tc>
      </w:tr>
      <w:tr w:rsidR="00842364" w:rsidRPr="00511FA7" w14:paraId="7403A9E7" w14:textId="77777777" w:rsidTr="00842364">
        <w:trPr>
          <w:trHeight w:hRule="exact" w:val="273"/>
          <w:jc w:val="center"/>
        </w:trPr>
        <w:tc>
          <w:tcPr>
            <w:tcW w:w="1560" w:type="dxa"/>
            <w:vMerge/>
            <w:shd w:val="clear" w:color="auto" w:fill="FFDE98"/>
          </w:tcPr>
          <w:p w14:paraId="0B2262D2" w14:textId="77777777" w:rsidR="00842364" w:rsidRPr="00511FA7" w:rsidRDefault="00842364" w:rsidP="00842364">
            <w:pPr>
              <w:jc w:val="both"/>
              <w:rPr>
                <w:rFonts w:cstheme="minorHAnsi"/>
                <w:b/>
              </w:rPr>
            </w:pPr>
          </w:p>
        </w:tc>
        <w:tc>
          <w:tcPr>
            <w:tcW w:w="7224" w:type="dxa"/>
            <w:shd w:val="clear" w:color="auto" w:fill="auto"/>
          </w:tcPr>
          <w:p w14:paraId="4135D80C" w14:textId="6AE59CF1" w:rsidR="00842364" w:rsidRPr="00842364" w:rsidRDefault="00842364" w:rsidP="00842364">
            <w:pPr>
              <w:rPr>
                <w:rFonts w:eastAsia="Times New Roman" w:cstheme="minorHAnsi"/>
                <w:color w:val="000000"/>
                <w:sz w:val="18"/>
                <w:szCs w:val="18"/>
                <w:lang w:eastAsia="en-GB"/>
              </w:rPr>
            </w:pPr>
            <w:r w:rsidRPr="00842364">
              <w:rPr>
                <w:rFonts w:eastAsia="Times New Roman" w:cstheme="minorHAnsi"/>
                <w:color w:val="000000"/>
                <w:sz w:val="18"/>
                <w:szCs w:val="18"/>
                <w:lang w:eastAsia="en-GB"/>
              </w:rPr>
              <w:t>Communicate well with all stakeholders including parents / carers</w:t>
            </w:r>
          </w:p>
        </w:tc>
        <w:tc>
          <w:tcPr>
            <w:tcW w:w="1134" w:type="dxa"/>
            <w:shd w:val="clear" w:color="auto" w:fill="auto"/>
          </w:tcPr>
          <w:p w14:paraId="49AE2252" w14:textId="3DD7B6E3" w:rsidR="00842364" w:rsidRPr="00511FA7" w:rsidRDefault="00842364" w:rsidP="00842364">
            <w:pPr>
              <w:jc w:val="center"/>
              <w:rPr>
                <w:rFonts w:cstheme="minorHAnsi"/>
              </w:rPr>
            </w:pPr>
            <w:r w:rsidRPr="0012300C">
              <w:rPr>
                <w:rFonts w:cstheme="minorHAnsi"/>
              </w:rPr>
              <w:t>*</w:t>
            </w:r>
          </w:p>
        </w:tc>
        <w:tc>
          <w:tcPr>
            <w:tcW w:w="1134" w:type="dxa"/>
            <w:shd w:val="clear" w:color="auto" w:fill="auto"/>
            <w:vAlign w:val="center"/>
          </w:tcPr>
          <w:p w14:paraId="38677516" w14:textId="77777777" w:rsidR="00842364" w:rsidRPr="00511FA7" w:rsidRDefault="00842364" w:rsidP="00842364">
            <w:pPr>
              <w:jc w:val="center"/>
              <w:rPr>
                <w:rFonts w:cstheme="minorHAnsi"/>
              </w:rPr>
            </w:pPr>
          </w:p>
        </w:tc>
      </w:tr>
      <w:tr w:rsidR="00842364" w:rsidRPr="00511FA7" w14:paraId="08B4DBA4" w14:textId="77777777" w:rsidTr="00842364">
        <w:trPr>
          <w:trHeight w:hRule="exact" w:val="291"/>
          <w:jc w:val="center"/>
        </w:trPr>
        <w:tc>
          <w:tcPr>
            <w:tcW w:w="1560" w:type="dxa"/>
            <w:vMerge/>
            <w:shd w:val="clear" w:color="auto" w:fill="FFDE98"/>
          </w:tcPr>
          <w:p w14:paraId="4B99E5BF" w14:textId="77777777" w:rsidR="00842364" w:rsidRPr="00511FA7" w:rsidRDefault="00842364" w:rsidP="00842364">
            <w:pPr>
              <w:jc w:val="both"/>
              <w:rPr>
                <w:rFonts w:cstheme="minorHAnsi"/>
                <w:b/>
              </w:rPr>
            </w:pPr>
          </w:p>
        </w:tc>
        <w:tc>
          <w:tcPr>
            <w:tcW w:w="7224" w:type="dxa"/>
            <w:shd w:val="clear" w:color="auto" w:fill="auto"/>
          </w:tcPr>
          <w:p w14:paraId="6A0FC0B4" w14:textId="05C2BAD9" w:rsidR="00842364" w:rsidRPr="00842364" w:rsidRDefault="00842364" w:rsidP="00842364">
            <w:pPr>
              <w:rPr>
                <w:rFonts w:eastAsia="Times New Roman" w:cstheme="minorHAnsi"/>
                <w:color w:val="000000"/>
                <w:sz w:val="18"/>
                <w:szCs w:val="18"/>
                <w:lang w:eastAsia="en-GB"/>
              </w:rPr>
            </w:pPr>
            <w:r w:rsidRPr="00842364">
              <w:rPr>
                <w:rFonts w:eastAsia="Times New Roman" w:cstheme="minorHAnsi"/>
                <w:color w:val="000000"/>
                <w:sz w:val="18"/>
                <w:szCs w:val="18"/>
                <w:lang w:eastAsia="en-GB"/>
              </w:rPr>
              <w:t xml:space="preserve">High standards of integrity, </w:t>
            </w:r>
            <w:proofErr w:type="gramStart"/>
            <w:r w:rsidRPr="00842364">
              <w:rPr>
                <w:rFonts w:eastAsia="Times New Roman" w:cstheme="minorHAnsi"/>
                <w:color w:val="000000"/>
                <w:sz w:val="18"/>
                <w:szCs w:val="18"/>
                <w:lang w:eastAsia="en-GB"/>
              </w:rPr>
              <w:t>honesty</w:t>
            </w:r>
            <w:proofErr w:type="gramEnd"/>
            <w:r w:rsidRPr="00842364">
              <w:rPr>
                <w:rFonts w:eastAsia="Times New Roman" w:cstheme="minorHAnsi"/>
                <w:color w:val="000000"/>
                <w:sz w:val="18"/>
                <w:szCs w:val="18"/>
                <w:lang w:eastAsia="en-GB"/>
              </w:rPr>
              <w:t xml:space="preserve"> and punctuality</w:t>
            </w:r>
          </w:p>
        </w:tc>
        <w:tc>
          <w:tcPr>
            <w:tcW w:w="1134" w:type="dxa"/>
            <w:shd w:val="clear" w:color="auto" w:fill="auto"/>
          </w:tcPr>
          <w:p w14:paraId="79609DF1" w14:textId="178FFB7C" w:rsidR="00842364" w:rsidRPr="00511FA7" w:rsidRDefault="00842364" w:rsidP="00842364">
            <w:pPr>
              <w:jc w:val="center"/>
              <w:rPr>
                <w:rFonts w:cstheme="minorHAnsi"/>
              </w:rPr>
            </w:pPr>
            <w:r w:rsidRPr="0012300C">
              <w:rPr>
                <w:rFonts w:cstheme="minorHAnsi"/>
              </w:rPr>
              <w:t>*</w:t>
            </w:r>
          </w:p>
        </w:tc>
        <w:tc>
          <w:tcPr>
            <w:tcW w:w="1134" w:type="dxa"/>
            <w:shd w:val="clear" w:color="auto" w:fill="auto"/>
            <w:vAlign w:val="center"/>
          </w:tcPr>
          <w:p w14:paraId="0A981D9E" w14:textId="77777777" w:rsidR="00842364" w:rsidRPr="00511FA7" w:rsidRDefault="00842364" w:rsidP="00842364">
            <w:pPr>
              <w:jc w:val="center"/>
              <w:rPr>
                <w:rFonts w:cstheme="minorHAnsi"/>
              </w:rPr>
            </w:pPr>
          </w:p>
        </w:tc>
      </w:tr>
      <w:tr w:rsidR="00842364" w:rsidRPr="00511FA7" w14:paraId="62F35127" w14:textId="77777777" w:rsidTr="00842364">
        <w:trPr>
          <w:trHeight w:hRule="exact" w:val="296"/>
          <w:jc w:val="center"/>
        </w:trPr>
        <w:tc>
          <w:tcPr>
            <w:tcW w:w="1560" w:type="dxa"/>
            <w:vMerge/>
            <w:shd w:val="clear" w:color="auto" w:fill="FFDE98"/>
          </w:tcPr>
          <w:p w14:paraId="1D5AE09F" w14:textId="77777777" w:rsidR="00842364" w:rsidRPr="00511FA7" w:rsidRDefault="00842364" w:rsidP="00842364">
            <w:pPr>
              <w:jc w:val="both"/>
              <w:rPr>
                <w:rFonts w:cstheme="minorHAnsi"/>
                <w:b/>
              </w:rPr>
            </w:pPr>
          </w:p>
        </w:tc>
        <w:tc>
          <w:tcPr>
            <w:tcW w:w="7224" w:type="dxa"/>
            <w:shd w:val="clear" w:color="auto" w:fill="auto"/>
          </w:tcPr>
          <w:p w14:paraId="4267F686" w14:textId="1A86BC86" w:rsidR="00842364" w:rsidRPr="00842364" w:rsidRDefault="00842364" w:rsidP="00842364">
            <w:pPr>
              <w:rPr>
                <w:rFonts w:eastAsia="Times New Roman" w:cstheme="minorHAnsi"/>
                <w:color w:val="000000"/>
                <w:sz w:val="18"/>
                <w:szCs w:val="18"/>
                <w:lang w:eastAsia="en-GB"/>
              </w:rPr>
            </w:pPr>
            <w:r w:rsidRPr="00842364">
              <w:rPr>
                <w:rFonts w:eastAsia="Times New Roman" w:cstheme="minorHAnsi"/>
                <w:color w:val="000000"/>
                <w:sz w:val="18"/>
                <w:szCs w:val="18"/>
                <w:lang w:eastAsia="en-GB"/>
              </w:rPr>
              <w:t xml:space="preserve">A range of leadership skills to develop productive relationships and high performing </w:t>
            </w:r>
            <w:proofErr w:type="gramStart"/>
            <w:r w:rsidRPr="00842364">
              <w:rPr>
                <w:rFonts w:eastAsia="Times New Roman" w:cstheme="minorHAnsi"/>
                <w:color w:val="000000"/>
                <w:sz w:val="18"/>
                <w:szCs w:val="18"/>
                <w:lang w:eastAsia="en-GB"/>
              </w:rPr>
              <w:t>team work</w:t>
            </w:r>
            <w:proofErr w:type="gramEnd"/>
          </w:p>
        </w:tc>
        <w:tc>
          <w:tcPr>
            <w:tcW w:w="1134" w:type="dxa"/>
            <w:shd w:val="clear" w:color="auto" w:fill="auto"/>
          </w:tcPr>
          <w:p w14:paraId="29694674" w14:textId="09AF6F6F" w:rsidR="00842364" w:rsidRPr="00511FA7" w:rsidRDefault="00842364" w:rsidP="00842364">
            <w:pPr>
              <w:jc w:val="center"/>
              <w:rPr>
                <w:rFonts w:cstheme="minorHAnsi"/>
              </w:rPr>
            </w:pPr>
            <w:r w:rsidRPr="0012300C">
              <w:rPr>
                <w:rFonts w:cstheme="minorHAnsi"/>
              </w:rPr>
              <w:t>*</w:t>
            </w:r>
          </w:p>
        </w:tc>
        <w:tc>
          <w:tcPr>
            <w:tcW w:w="1134" w:type="dxa"/>
            <w:shd w:val="clear" w:color="auto" w:fill="auto"/>
            <w:vAlign w:val="center"/>
          </w:tcPr>
          <w:p w14:paraId="46C08677" w14:textId="77777777" w:rsidR="00842364" w:rsidRPr="00511FA7" w:rsidRDefault="00842364" w:rsidP="00842364">
            <w:pPr>
              <w:jc w:val="center"/>
              <w:rPr>
                <w:rFonts w:cstheme="minorHAnsi"/>
              </w:rPr>
            </w:pPr>
          </w:p>
        </w:tc>
      </w:tr>
      <w:tr w:rsidR="00842364" w:rsidRPr="00511FA7" w14:paraId="0DBDA86B" w14:textId="77777777" w:rsidTr="00842364">
        <w:trPr>
          <w:trHeight w:hRule="exact" w:val="555"/>
          <w:jc w:val="center"/>
        </w:trPr>
        <w:tc>
          <w:tcPr>
            <w:tcW w:w="1560" w:type="dxa"/>
            <w:vMerge/>
            <w:shd w:val="clear" w:color="auto" w:fill="FFDE98"/>
          </w:tcPr>
          <w:p w14:paraId="2B7D41C6" w14:textId="77777777" w:rsidR="00842364" w:rsidRPr="00511FA7" w:rsidRDefault="00842364" w:rsidP="00842364">
            <w:pPr>
              <w:jc w:val="both"/>
              <w:rPr>
                <w:rFonts w:cstheme="minorHAnsi"/>
                <w:b/>
              </w:rPr>
            </w:pPr>
          </w:p>
        </w:tc>
        <w:tc>
          <w:tcPr>
            <w:tcW w:w="7224" w:type="dxa"/>
            <w:shd w:val="clear" w:color="auto" w:fill="auto"/>
          </w:tcPr>
          <w:p w14:paraId="7F512563" w14:textId="3DFB222B" w:rsidR="00842364" w:rsidRPr="00842364" w:rsidRDefault="00842364" w:rsidP="00842364">
            <w:pPr>
              <w:rPr>
                <w:rFonts w:eastAsia="Times New Roman" w:cstheme="minorHAnsi"/>
                <w:color w:val="000000"/>
                <w:sz w:val="18"/>
                <w:szCs w:val="18"/>
                <w:lang w:eastAsia="en-GB"/>
              </w:rPr>
            </w:pPr>
            <w:r w:rsidRPr="00842364">
              <w:rPr>
                <w:rFonts w:eastAsia="Times New Roman" w:cstheme="minorHAnsi"/>
                <w:color w:val="000000"/>
                <w:sz w:val="18"/>
                <w:szCs w:val="18"/>
                <w:lang w:eastAsia="en-GB"/>
              </w:rPr>
              <w:t>An ability to challenge and motivate others to create a forward-thinking organisation committed to academy improvement</w:t>
            </w:r>
          </w:p>
        </w:tc>
        <w:tc>
          <w:tcPr>
            <w:tcW w:w="1134" w:type="dxa"/>
            <w:shd w:val="clear" w:color="auto" w:fill="auto"/>
            <w:vAlign w:val="center"/>
          </w:tcPr>
          <w:p w14:paraId="67144CB6" w14:textId="77777777" w:rsidR="00842364" w:rsidRPr="00511FA7" w:rsidRDefault="00842364" w:rsidP="00842364">
            <w:pPr>
              <w:jc w:val="center"/>
              <w:rPr>
                <w:rFonts w:cstheme="minorHAnsi"/>
              </w:rPr>
            </w:pPr>
          </w:p>
        </w:tc>
        <w:tc>
          <w:tcPr>
            <w:tcW w:w="1134" w:type="dxa"/>
            <w:shd w:val="clear" w:color="auto" w:fill="auto"/>
            <w:vAlign w:val="center"/>
          </w:tcPr>
          <w:p w14:paraId="10CFC4CD" w14:textId="1990F13F" w:rsidR="00842364" w:rsidRPr="00511FA7" w:rsidRDefault="00842364" w:rsidP="00842364">
            <w:pPr>
              <w:jc w:val="center"/>
              <w:rPr>
                <w:rFonts w:cstheme="minorHAnsi"/>
              </w:rPr>
            </w:pPr>
            <w:r w:rsidRPr="00511FA7">
              <w:rPr>
                <w:rFonts w:cstheme="minorHAnsi"/>
              </w:rPr>
              <w:t>*</w:t>
            </w:r>
          </w:p>
        </w:tc>
      </w:tr>
      <w:tr w:rsidR="00842364" w:rsidRPr="00511FA7" w14:paraId="61791F44" w14:textId="77777777" w:rsidTr="00842364">
        <w:trPr>
          <w:trHeight w:hRule="exact" w:val="293"/>
          <w:jc w:val="center"/>
        </w:trPr>
        <w:tc>
          <w:tcPr>
            <w:tcW w:w="1560" w:type="dxa"/>
            <w:vMerge w:val="restart"/>
            <w:shd w:val="clear" w:color="auto" w:fill="FFDE98"/>
            <w:vAlign w:val="center"/>
          </w:tcPr>
          <w:p w14:paraId="25E4955D" w14:textId="77777777" w:rsidR="00842364" w:rsidRPr="00511FA7" w:rsidRDefault="00842364" w:rsidP="00842364">
            <w:pPr>
              <w:jc w:val="center"/>
              <w:rPr>
                <w:rFonts w:cstheme="minorHAnsi"/>
                <w:b/>
              </w:rPr>
            </w:pPr>
            <w:r w:rsidRPr="00511FA7">
              <w:rPr>
                <w:rFonts w:cstheme="minorHAnsi"/>
                <w:b/>
              </w:rPr>
              <w:t>Personal Attributes</w:t>
            </w:r>
          </w:p>
        </w:tc>
        <w:tc>
          <w:tcPr>
            <w:tcW w:w="7224" w:type="dxa"/>
            <w:shd w:val="clear" w:color="auto" w:fill="auto"/>
            <w:vAlign w:val="center"/>
          </w:tcPr>
          <w:p w14:paraId="4D42DE43" w14:textId="440D844F" w:rsidR="00842364" w:rsidRPr="00842364" w:rsidRDefault="00842364" w:rsidP="00842364">
            <w:pPr>
              <w:rPr>
                <w:rFonts w:cstheme="minorHAnsi"/>
                <w:sz w:val="18"/>
                <w:szCs w:val="18"/>
              </w:rPr>
            </w:pPr>
            <w:r w:rsidRPr="00842364">
              <w:rPr>
                <w:rFonts w:cstheme="minorHAnsi"/>
                <w:sz w:val="18"/>
                <w:szCs w:val="18"/>
              </w:rPr>
              <w:t>Ability to work under pressure and retain a sense of humour</w:t>
            </w:r>
          </w:p>
        </w:tc>
        <w:tc>
          <w:tcPr>
            <w:tcW w:w="1134" w:type="dxa"/>
            <w:shd w:val="clear" w:color="auto" w:fill="auto"/>
            <w:vAlign w:val="center"/>
          </w:tcPr>
          <w:p w14:paraId="19558323" w14:textId="77777777" w:rsidR="00842364" w:rsidRPr="00511FA7" w:rsidRDefault="00842364" w:rsidP="00842364">
            <w:pPr>
              <w:jc w:val="center"/>
              <w:rPr>
                <w:rFonts w:cstheme="minorHAnsi"/>
              </w:rPr>
            </w:pPr>
            <w:r w:rsidRPr="00511FA7">
              <w:rPr>
                <w:rFonts w:cstheme="minorHAnsi"/>
              </w:rPr>
              <w:t>*</w:t>
            </w:r>
          </w:p>
        </w:tc>
        <w:tc>
          <w:tcPr>
            <w:tcW w:w="1134" w:type="dxa"/>
            <w:shd w:val="clear" w:color="auto" w:fill="auto"/>
            <w:vAlign w:val="center"/>
          </w:tcPr>
          <w:p w14:paraId="0094A48B" w14:textId="77777777" w:rsidR="00842364" w:rsidRPr="00511FA7" w:rsidRDefault="00842364" w:rsidP="00842364">
            <w:pPr>
              <w:jc w:val="center"/>
              <w:rPr>
                <w:rFonts w:cstheme="minorHAnsi"/>
              </w:rPr>
            </w:pPr>
          </w:p>
        </w:tc>
      </w:tr>
      <w:tr w:rsidR="00842364" w:rsidRPr="00511FA7" w14:paraId="0E02D916" w14:textId="77777777" w:rsidTr="00842364">
        <w:trPr>
          <w:trHeight w:hRule="exact" w:val="269"/>
          <w:jc w:val="center"/>
        </w:trPr>
        <w:tc>
          <w:tcPr>
            <w:tcW w:w="1560" w:type="dxa"/>
            <w:vMerge/>
            <w:shd w:val="clear" w:color="auto" w:fill="FFDE98"/>
          </w:tcPr>
          <w:p w14:paraId="7EB16B70" w14:textId="77777777" w:rsidR="00842364" w:rsidRPr="00511FA7" w:rsidRDefault="00842364" w:rsidP="00842364">
            <w:pPr>
              <w:jc w:val="both"/>
              <w:rPr>
                <w:rFonts w:cstheme="minorHAnsi"/>
              </w:rPr>
            </w:pPr>
          </w:p>
        </w:tc>
        <w:tc>
          <w:tcPr>
            <w:tcW w:w="7224" w:type="dxa"/>
            <w:shd w:val="clear" w:color="auto" w:fill="auto"/>
            <w:vAlign w:val="center"/>
          </w:tcPr>
          <w:p w14:paraId="77739707" w14:textId="5599AD61" w:rsidR="00842364" w:rsidRPr="00842364" w:rsidRDefault="00842364" w:rsidP="00842364">
            <w:pPr>
              <w:rPr>
                <w:rFonts w:cstheme="minorHAnsi"/>
                <w:sz w:val="18"/>
                <w:szCs w:val="18"/>
              </w:rPr>
            </w:pPr>
            <w:r w:rsidRPr="00842364">
              <w:rPr>
                <w:rFonts w:cstheme="minorHAnsi"/>
                <w:sz w:val="18"/>
                <w:szCs w:val="18"/>
              </w:rPr>
              <w:t>Ability to work as team member to achieve common goals</w:t>
            </w:r>
          </w:p>
        </w:tc>
        <w:tc>
          <w:tcPr>
            <w:tcW w:w="1134" w:type="dxa"/>
            <w:shd w:val="clear" w:color="auto" w:fill="auto"/>
            <w:vAlign w:val="center"/>
          </w:tcPr>
          <w:p w14:paraId="2875E4C0" w14:textId="77777777" w:rsidR="00842364" w:rsidRPr="00511FA7" w:rsidRDefault="00842364" w:rsidP="00842364">
            <w:pPr>
              <w:jc w:val="center"/>
              <w:rPr>
                <w:rFonts w:cstheme="minorHAnsi"/>
              </w:rPr>
            </w:pPr>
            <w:r w:rsidRPr="00511FA7">
              <w:rPr>
                <w:rFonts w:cstheme="minorHAnsi"/>
              </w:rPr>
              <w:t>*</w:t>
            </w:r>
          </w:p>
        </w:tc>
        <w:tc>
          <w:tcPr>
            <w:tcW w:w="1134" w:type="dxa"/>
            <w:shd w:val="clear" w:color="auto" w:fill="auto"/>
            <w:vAlign w:val="center"/>
          </w:tcPr>
          <w:p w14:paraId="4DD5614E" w14:textId="77777777" w:rsidR="00842364" w:rsidRPr="00511FA7" w:rsidRDefault="00842364" w:rsidP="00842364">
            <w:pPr>
              <w:jc w:val="center"/>
              <w:rPr>
                <w:rFonts w:cstheme="minorHAnsi"/>
              </w:rPr>
            </w:pPr>
          </w:p>
        </w:tc>
      </w:tr>
      <w:tr w:rsidR="00842364" w:rsidRPr="00511FA7" w14:paraId="4541DC4E" w14:textId="77777777" w:rsidTr="00842364">
        <w:trPr>
          <w:trHeight w:hRule="exact" w:val="301"/>
          <w:jc w:val="center"/>
        </w:trPr>
        <w:tc>
          <w:tcPr>
            <w:tcW w:w="1560" w:type="dxa"/>
            <w:vMerge/>
            <w:shd w:val="clear" w:color="auto" w:fill="FFDE98"/>
          </w:tcPr>
          <w:p w14:paraId="1E4EDC1D" w14:textId="77777777" w:rsidR="00842364" w:rsidRPr="00511FA7" w:rsidRDefault="00842364" w:rsidP="00842364">
            <w:pPr>
              <w:jc w:val="both"/>
              <w:rPr>
                <w:rFonts w:cstheme="minorHAnsi"/>
              </w:rPr>
            </w:pPr>
          </w:p>
        </w:tc>
        <w:tc>
          <w:tcPr>
            <w:tcW w:w="7224" w:type="dxa"/>
            <w:shd w:val="clear" w:color="auto" w:fill="auto"/>
            <w:vAlign w:val="center"/>
          </w:tcPr>
          <w:p w14:paraId="525F0413" w14:textId="039D448C" w:rsidR="00842364" w:rsidRPr="00842364" w:rsidRDefault="00842364" w:rsidP="00842364">
            <w:pPr>
              <w:rPr>
                <w:rFonts w:cstheme="minorHAnsi"/>
                <w:sz w:val="18"/>
                <w:szCs w:val="18"/>
              </w:rPr>
            </w:pPr>
            <w:r w:rsidRPr="00842364">
              <w:rPr>
                <w:rFonts w:cstheme="minorHAnsi"/>
                <w:sz w:val="18"/>
                <w:szCs w:val="18"/>
              </w:rPr>
              <w:t xml:space="preserve">Initiative, </w:t>
            </w:r>
            <w:proofErr w:type="gramStart"/>
            <w:r w:rsidRPr="00842364">
              <w:rPr>
                <w:rFonts w:cstheme="minorHAnsi"/>
                <w:sz w:val="18"/>
                <w:szCs w:val="18"/>
              </w:rPr>
              <w:t>energy</w:t>
            </w:r>
            <w:proofErr w:type="gramEnd"/>
            <w:r w:rsidRPr="00842364">
              <w:rPr>
                <w:rFonts w:cstheme="minorHAnsi"/>
                <w:sz w:val="18"/>
                <w:szCs w:val="18"/>
              </w:rPr>
              <w:t xml:space="preserve"> and perseverance </w:t>
            </w:r>
          </w:p>
        </w:tc>
        <w:tc>
          <w:tcPr>
            <w:tcW w:w="1134" w:type="dxa"/>
            <w:shd w:val="clear" w:color="auto" w:fill="auto"/>
            <w:vAlign w:val="center"/>
          </w:tcPr>
          <w:p w14:paraId="222C27F1" w14:textId="77777777" w:rsidR="00842364" w:rsidRPr="00511FA7" w:rsidRDefault="00842364" w:rsidP="00842364">
            <w:pPr>
              <w:jc w:val="center"/>
              <w:rPr>
                <w:rFonts w:cstheme="minorHAnsi"/>
              </w:rPr>
            </w:pPr>
            <w:r w:rsidRPr="00511FA7">
              <w:rPr>
                <w:rFonts w:cstheme="minorHAnsi"/>
              </w:rPr>
              <w:t>*</w:t>
            </w:r>
          </w:p>
        </w:tc>
        <w:tc>
          <w:tcPr>
            <w:tcW w:w="1134" w:type="dxa"/>
            <w:shd w:val="clear" w:color="auto" w:fill="auto"/>
            <w:vAlign w:val="center"/>
          </w:tcPr>
          <w:p w14:paraId="130516A1" w14:textId="77777777" w:rsidR="00842364" w:rsidRPr="00511FA7" w:rsidRDefault="00842364" w:rsidP="00842364">
            <w:pPr>
              <w:jc w:val="center"/>
              <w:rPr>
                <w:rFonts w:cstheme="minorHAnsi"/>
              </w:rPr>
            </w:pPr>
          </w:p>
        </w:tc>
      </w:tr>
      <w:tr w:rsidR="00842364" w:rsidRPr="00511FA7" w14:paraId="457ECBC3" w14:textId="77777777" w:rsidTr="00842364">
        <w:trPr>
          <w:trHeight w:hRule="exact" w:val="263"/>
          <w:jc w:val="center"/>
        </w:trPr>
        <w:tc>
          <w:tcPr>
            <w:tcW w:w="1560" w:type="dxa"/>
            <w:vMerge/>
            <w:shd w:val="clear" w:color="auto" w:fill="FFDE98"/>
          </w:tcPr>
          <w:p w14:paraId="0AAD708F" w14:textId="77777777" w:rsidR="00842364" w:rsidRPr="00511FA7" w:rsidRDefault="00842364" w:rsidP="00842364">
            <w:pPr>
              <w:jc w:val="both"/>
              <w:rPr>
                <w:rFonts w:cstheme="minorHAnsi"/>
              </w:rPr>
            </w:pPr>
          </w:p>
        </w:tc>
        <w:tc>
          <w:tcPr>
            <w:tcW w:w="7224" w:type="dxa"/>
            <w:shd w:val="clear" w:color="auto" w:fill="auto"/>
            <w:vAlign w:val="center"/>
          </w:tcPr>
          <w:p w14:paraId="3AC3D7B8" w14:textId="435B6E53" w:rsidR="00842364" w:rsidRPr="00842364" w:rsidRDefault="00842364" w:rsidP="00842364">
            <w:pPr>
              <w:rPr>
                <w:rFonts w:cstheme="minorHAnsi"/>
                <w:sz w:val="18"/>
                <w:szCs w:val="18"/>
              </w:rPr>
            </w:pPr>
            <w:r w:rsidRPr="00842364">
              <w:rPr>
                <w:rFonts w:cstheme="minorHAnsi"/>
                <w:sz w:val="18"/>
                <w:szCs w:val="18"/>
              </w:rPr>
              <w:t>Enthusiasm and self-confidence</w:t>
            </w:r>
          </w:p>
        </w:tc>
        <w:tc>
          <w:tcPr>
            <w:tcW w:w="1134" w:type="dxa"/>
            <w:shd w:val="clear" w:color="auto" w:fill="auto"/>
            <w:vAlign w:val="center"/>
          </w:tcPr>
          <w:p w14:paraId="06378969" w14:textId="77777777" w:rsidR="00842364" w:rsidRPr="00511FA7" w:rsidRDefault="00842364" w:rsidP="00842364">
            <w:pPr>
              <w:jc w:val="center"/>
              <w:rPr>
                <w:rFonts w:cstheme="minorHAnsi"/>
              </w:rPr>
            </w:pPr>
            <w:r w:rsidRPr="00511FA7">
              <w:rPr>
                <w:rFonts w:cstheme="minorHAnsi"/>
              </w:rPr>
              <w:t>*</w:t>
            </w:r>
          </w:p>
        </w:tc>
        <w:tc>
          <w:tcPr>
            <w:tcW w:w="1134" w:type="dxa"/>
            <w:shd w:val="clear" w:color="auto" w:fill="auto"/>
            <w:vAlign w:val="center"/>
          </w:tcPr>
          <w:p w14:paraId="1B9F3346" w14:textId="77777777" w:rsidR="00842364" w:rsidRPr="00511FA7" w:rsidRDefault="00842364" w:rsidP="00842364">
            <w:pPr>
              <w:jc w:val="center"/>
              <w:rPr>
                <w:rFonts w:cstheme="minorHAnsi"/>
              </w:rPr>
            </w:pPr>
          </w:p>
        </w:tc>
      </w:tr>
      <w:tr w:rsidR="00842364" w:rsidRPr="00511FA7" w14:paraId="1C45D8FF" w14:textId="77777777" w:rsidTr="00842364">
        <w:trPr>
          <w:trHeight w:hRule="exact" w:val="295"/>
          <w:jc w:val="center"/>
        </w:trPr>
        <w:tc>
          <w:tcPr>
            <w:tcW w:w="1560" w:type="dxa"/>
            <w:vMerge/>
            <w:shd w:val="clear" w:color="auto" w:fill="FFDE98"/>
          </w:tcPr>
          <w:p w14:paraId="2C5BCEAF" w14:textId="77777777" w:rsidR="00842364" w:rsidRPr="00511FA7" w:rsidRDefault="00842364" w:rsidP="00842364">
            <w:pPr>
              <w:jc w:val="both"/>
              <w:rPr>
                <w:rFonts w:cstheme="minorHAnsi"/>
              </w:rPr>
            </w:pPr>
          </w:p>
        </w:tc>
        <w:tc>
          <w:tcPr>
            <w:tcW w:w="7224" w:type="dxa"/>
            <w:shd w:val="clear" w:color="auto" w:fill="auto"/>
            <w:vAlign w:val="center"/>
          </w:tcPr>
          <w:p w14:paraId="5914D70E" w14:textId="25A43A39" w:rsidR="00842364" w:rsidRPr="00842364" w:rsidRDefault="00842364" w:rsidP="00842364">
            <w:pPr>
              <w:rPr>
                <w:rFonts w:cstheme="minorHAnsi"/>
                <w:sz w:val="18"/>
                <w:szCs w:val="18"/>
              </w:rPr>
            </w:pPr>
            <w:r w:rsidRPr="00842364">
              <w:rPr>
                <w:rFonts w:cstheme="minorHAnsi"/>
                <w:sz w:val="18"/>
                <w:szCs w:val="18"/>
              </w:rPr>
              <w:t>Personal presence and impact</w:t>
            </w:r>
          </w:p>
        </w:tc>
        <w:tc>
          <w:tcPr>
            <w:tcW w:w="1134" w:type="dxa"/>
            <w:shd w:val="clear" w:color="auto" w:fill="auto"/>
            <w:vAlign w:val="center"/>
          </w:tcPr>
          <w:p w14:paraId="0F8B18DE" w14:textId="77777777" w:rsidR="00842364" w:rsidRPr="00511FA7" w:rsidRDefault="00842364" w:rsidP="00842364">
            <w:pPr>
              <w:jc w:val="center"/>
              <w:rPr>
                <w:rFonts w:cstheme="minorHAnsi"/>
              </w:rPr>
            </w:pPr>
            <w:r w:rsidRPr="00511FA7">
              <w:rPr>
                <w:rFonts w:cstheme="minorHAnsi"/>
              </w:rPr>
              <w:t>*</w:t>
            </w:r>
          </w:p>
        </w:tc>
        <w:tc>
          <w:tcPr>
            <w:tcW w:w="1134" w:type="dxa"/>
            <w:shd w:val="clear" w:color="auto" w:fill="auto"/>
            <w:vAlign w:val="center"/>
          </w:tcPr>
          <w:p w14:paraId="6645BBE3" w14:textId="77777777" w:rsidR="00842364" w:rsidRPr="00511FA7" w:rsidRDefault="00842364" w:rsidP="00842364">
            <w:pPr>
              <w:jc w:val="center"/>
              <w:rPr>
                <w:rFonts w:cstheme="minorHAnsi"/>
              </w:rPr>
            </w:pPr>
          </w:p>
        </w:tc>
      </w:tr>
      <w:tr w:rsidR="00842364" w:rsidRPr="00511FA7" w14:paraId="4415139F" w14:textId="77777777" w:rsidTr="00842364">
        <w:trPr>
          <w:trHeight w:hRule="exact" w:val="285"/>
          <w:jc w:val="center"/>
        </w:trPr>
        <w:tc>
          <w:tcPr>
            <w:tcW w:w="1560" w:type="dxa"/>
            <w:vMerge/>
            <w:shd w:val="clear" w:color="auto" w:fill="FFDE98"/>
          </w:tcPr>
          <w:p w14:paraId="3EA266D5" w14:textId="1FA28A98" w:rsidR="00842364" w:rsidRPr="00511FA7" w:rsidRDefault="00842364" w:rsidP="00842364">
            <w:pPr>
              <w:jc w:val="center"/>
              <w:rPr>
                <w:rFonts w:cstheme="minorHAnsi"/>
                <w:b/>
              </w:rPr>
            </w:pPr>
          </w:p>
        </w:tc>
        <w:tc>
          <w:tcPr>
            <w:tcW w:w="7224" w:type="dxa"/>
            <w:shd w:val="clear" w:color="auto" w:fill="auto"/>
            <w:vAlign w:val="center"/>
          </w:tcPr>
          <w:p w14:paraId="774FDC0E" w14:textId="285A6EE8" w:rsidR="00842364" w:rsidRPr="00511FA7" w:rsidRDefault="00842364" w:rsidP="00842364">
            <w:pPr>
              <w:rPr>
                <w:rFonts w:cstheme="minorHAnsi"/>
              </w:rPr>
            </w:pPr>
            <w:r w:rsidRPr="00CC43EC">
              <w:rPr>
                <w:rFonts w:cstheme="minorHAnsi"/>
                <w:sz w:val="20"/>
              </w:rPr>
              <w:t>Ambition to go on to a position of responsibility</w:t>
            </w:r>
          </w:p>
        </w:tc>
        <w:tc>
          <w:tcPr>
            <w:tcW w:w="1134" w:type="dxa"/>
            <w:shd w:val="clear" w:color="auto" w:fill="auto"/>
            <w:vAlign w:val="center"/>
          </w:tcPr>
          <w:p w14:paraId="4DBA0DC1" w14:textId="77777777" w:rsidR="00842364" w:rsidRPr="00511FA7" w:rsidRDefault="00842364" w:rsidP="00842364">
            <w:pPr>
              <w:jc w:val="center"/>
              <w:rPr>
                <w:rFonts w:cstheme="minorHAnsi"/>
              </w:rPr>
            </w:pPr>
            <w:r w:rsidRPr="00511FA7">
              <w:rPr>
                <w:rFonts w:cstheme="minorHAnsi"/>
              </w:rPr>
              <w:t>*</w:t>
            </w:r>
          </w:p>
        </w:tc>
        <w:tc>
          <w:tcPr>
            <w:tcW w:w="1134" w:type="dxa"/>
            <w:shd w:val="clear" w:color="auto" w:fill="auto"/>
            <w:vAlign w:val="center"/>
          </w:tcPr>
          <w:p w14:paraId="75AE8AF0" w14:textId="77777777" w:rsidR="00842364" w:rsidRPr="00511FA7" w:rsidRDefault="00842364" w:rsidP="00842364">
            <w:pPr>
              <w:jc w:val="center"/>
              <w:rPr>
                <w:rFonts w:cstheme="minorHAnsi"/>
              </w:rPr>
            </w:pPr>
          </w:p>
        </w:tc>
      </w:tr>
    </w:tbl>
    <w:p w14:paraId="779E8D1B" w14:textId="77777777" w:rsidR="00B348C4" w:rsidRDefault="00B348C4" w:rsidP="00B348C4">
      <w:pPr>
        <w:pStyle w:val="NoSpacing"/>
        <w:rPr>
          <w:rFonts w:asciiTheme="majorHAnsi" w:hAnsiTheme="majorHAnsi" w:cstheme="majorHAnsi"/>
          <w:i/>
          <w:sz w:val="20"/>
        </w:rPr>
      </w:pPr>
    </w:p>
    <w:p w14:paraId="1898368D" w14:textId="77777777" w:rsidR="00B348C4" w:rsidRPr="00F352E9" w:rsidRDefault="00B348C4" w:rsidP="00B348C4">
      <w:pPr>
        <w:pStyle w:val="NoSpacing"/>
        <w:rPr>
          <w:rFonts w:asciiTheme="majorHAnsi" w:hAnsiTheme="majorHAnsi" w:cstheme="majorHAnsi"/>
          <w:i/>
          <w:sz w:val="20"/>
        </w:rPr>
      </w:pPr>
      <w:r w:rsidRPr="00F352E9">
        <w:rPr>
          <w:rFonts w:asciiTheme="majorHAnsi" w:hAnsiTheme="majorHAnsi" w:cstheme="majorHAnsi"/>
          <w:i/>
          <w:sz w:val="20"/>
        </w:rPr>
        <w:t>Assessment against the criteria outlined above will be through the Application Form, Interview Process and References.  In addition to candidates’ ability to perform the duties of the post, the interview will also explore issues relating to safeguarding and promoting the welfare of children.  Any relevant issues from reference</w:t>
      </w:r>
      <w:r>
        <w:rPr>
          <w:rFonts w:asciiTheme="majorHAnsi" w:hAnsiTheme="majorHAnsi" w:cstheme="majorHAnsi"/>
          <w:i/>
          <w:sz w:val="20"/>
        </w:rPr>
        <w:t>s will be taken up at interview.</w:t>
      </w:r>
    </w:p>
    <w:sectPr w:rsidR="00B348C4" w:rsidRPr="00F352E9" w:rsidSect="00BC62CC">
      <w:headerReference w:type="default" r:id="rId8"/>
      <w:footerReference w:type="default" r:id="rId9"/>
      <w:pgSz w:w="11906" w:h="16838"/>
      <w:pgMar w:top="1418"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476F" w14:textId="77777777" w:rsidR="0000138C" w:rsidRDefault="0000138C" w:rsidP="002D08A3">
      <w:pPr>
        <w:spacing w:after="0" w:line="240" w:lineRule="auto"/>
      </w:pPr>
      <w:r>
        <w:separator/>
      </w:r>
    </w:p>
  </w:endnote>
  <w:endnote w:type="continuationSeparator" w:id="0">
    <w:p w14:paraId="79CAA58B" w14:textId="77777777" w:rsidR="0000138C" w:rsidRDefault="0000138C" w:rsidP="002D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A1DE" w14:textId="77777777" w:rsidR="0000138C" w:rsidRDefault="0000138C" w:rsidP="002D08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DE12" w14:textId="77777777" w:rsidR="0000138C" w:rsidRDefault="0000138C" w:rsidP="002D08A3">
      <w:pPr>
        <w:spacing w:after="0" w:line="240" w:lineRule="auto"/>
      </w:pPr>
      <w:r>
        <w:separator/>
      </w:r>
    </w:p>
  </w:footnote>
  <w:footnote w:type="continuationSeparator" w:id="0">
    <w:p w14:paraId="699F1D69" w14:textId="77777777" w:rsidR="0000138C" w:rsidRDefault="0000138C" w:rsidP="002D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B0FC" w14:textId="77777777" w:rsidR="00CA7C09" w:rsidRDefault="00CA7C09" w:rsidP="00CA7C09">
    <w:pPr>
      <w:pStyle w:val="Header"/>
      <w:rPr>
        <w:b/>
        <w:sz w:val="24"/>
      </w:rPr>
    </w:pPr>
    <w:r w:rsidRPr="00855D0A">
      <w:rPr>
        <w:b/>
        <w:noProof/>
        <w:sz w:val="24"/>
        <w:lang w:eastAsia="en-GB"/>
      </w:rPr>
      <w:drawing>
        <wp:anchor distT="0" distB="0" distL="114300" distR="114300" simplePos="0" relativeHeight="251659264" behindDoc="0" locked="0" layoutInCell="1" allowOverlap="1" wp14:anchorId="63FE5E4B" wp14:editId="30745AAF">
          <wp:simplePos x="0" y="0"/>
          <wp:positionH relativeFrom="column">
            <wp:posOffset>4476307</wp:posOffset>
          </wp:positionH>
          <wp:positionV relativeFrom="paragraph">
            <wp:posOffset>-282353</wp:posOffset>
          </wp:positionV>
          <wp:extent cx="1661760" cy="587305"/>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P_Final hi-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760" cy="587305"/>
                  </a:xfrm>
                  <a:prstGeom prst="rect">
                    <a:avLst/>
                  </a:prstGeom>
                </pic:spPr>
              </pic:pic>
            </a:graphicData>
          </a:graphic>
          <wp14:sizeRelH relativeFrom="page">
            <wp14:pctWidth>0</wp14:pctWidth>
          </wp14:sizeRelH>
          <wp14:sizeRelV relativeFrom="page">
            <wp14:pctHeight>0</wp14:pctHeight>
          </wp14:sizeRelV>
        </wp:anchor>
      </w:drawing>
    </w:r>
    <w:r w:rsidRPr="00855D0A">
      <w:rPr>
        <w:b/>
        <w:sz w:val="24"/>
      </w:rPr>
      <w:t>Job Description and Person Specification</w:t>
    </w:r>
  </w:p>
  <w:p w14:paraId="1ACDA690" w14:textId="77777777" w:rsidR="0000138C" w:rsidRDefault="0000138C" w:rsidP="002D08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32A"/>
    <w:multiLevelType w:val="hybridMultilevel"/>
    <w:tmpl w:val="E21CE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1723F7"/>
    <w:multiLevelType w:val="hybridMultilevel"/>
    <w:tmpl w:val="FCD2B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64BC5"/>
    <w:multiLevelType w:val="hybridMultilevel"/>
    <w:tmpl w:val="E5C4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F1978"/>
    <w:multiLevelType w:val="hybridMultilevel"/>
    <w:tmpl w:val="BA4ED62A"/>
    <w:lvl w:ilvl="0" w:tplc="FB72CA08">
      <w:start w:val="1"/>
      <w:numFmt w:val="bullet"/>
      <w:pStyle w:val="Answerbullets"/>
      <w:lvlText w:val=""/>
      <w:lvlJc w:val="left"/>
      <w:pPr>
        <w:tabs>
          <w:tab w:val="num" w:pos="360"/>
        </w:tabs>
        <w:ind w:left="360" w:hanging="360"/>
      </w:pPr>
      <w:rPr>
        <w:rFonts w:ascii="Symbol" w:hAnsi="Symbol" w:hint="default"/>
        <w:color w:val="FF660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B22CC9"/>
    <w:multiLevelType w:val="hybridMultilevel"/>
    <w:tmpl w:val="930C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F360F"/>
    <w:multiLevelType w:val="hybridMultilevel"/>
    <w:tmpl w:val="6AD4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4938F1"/>
    <w:multiLevelType w:val="hybridMultilevel"/>
    <w:tmpl w:val="738A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B1507"/>
    <w:multiLevelType w:val="hybridMultilevel"/>
    <w:tmpl w:val="9FA40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48F189B"/>
    <w:multiLevelType w:val="hybridMultilevel"/>
    <w:tmpl w:val="527484A2"/>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E056C"/>
    <w:multiLevelType w:val="hybridMultilevel"/>
    <w:tmpl w:val="86FA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24405"/>
    <w:multiLevelType w:val="hybridMultilevel"/>
    <w:tmpl w:val="4C640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B34D49"/>
    <w:multiLevelType w:val="hybridMultilevel"/>
    <w:tmpl w:val="A2DC795C"/>
    <w:lvl w:ilvl="0" w:tplc="25C69F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41075F"/>
    <w:multiLevelType w:val="hybridMultilevel"/>
    <w:tmpl w:val="CAD4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B42EA"/>
    <w:multiLevelType w:val="hybridMultilevel"/>
    <w:tmpl w:val="80E8A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C500C0"/>
    <w:multiLevelType w:val="hybridMultilevel"/>
    <w:tmpl w:val="C228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B36E6"/>
    <w:multiLevelType w:val="hybridMultilevel"/>
    <w:tmpl w:val="C326F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9E3588"/>
    <w:multiLevelType w:val="hybridMultilevel"/>
    <w:tmpl w:val="E0909F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15172"/>
    <w:multiLevelType w:val="hybridMultilevel"/>
    <w:tmpl w:val="E5EAF306"/>
    <w:lvl w:ilvl="0" w:tplc="EA6CF648">
      <w:start w:val="1"/>
      <w:numFmt w:val="bullet"/>
      <w:pStyle w:val="Body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64666A"/>
    <w:multiLevelType w:val="hybridMultilevel"/>
    <w:tmpl w:val="E280D300"/>
    <w:lvl w:ilvl="0" w:tplc="68807D40">
      <w:numFmt w:val="bullet"/>
      <w:lvlText w:val="•"/>
      <w:lvlJc w:val="left"/>
      <w:pPr>
        <w:ind w:left="1113" w:hanging="720"/>
      </w:pPr>
      <w:rPr>
        <w:rFonts w:ascii="Cambria" w:eastAsiaTheme="minorHAnsi" w:hAnsi="Cambria" w:cs="Helvetica"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4AE743F1"/>
    <w:multiLevelType w:val="hybridMultilevel"/>
    <w:tmpl w:val="84C87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186"/>
    <w:multiLevelType w:val="hybridMultilevel"/>
    <w:tmpl w:val="5DB0A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387403"/>
    <w:multiLevelType w:val="hybridMultilevel"/>
    <w:tmpl w:val="93C0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644C8"/>
    <w:multiLevelType w:val="hybridMultilevel"/>
    <w:tmpl w:val="DAF47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412DAB"/>
    <w:multiLevelType w:val="hybridMultilevel"/>
    <w:tmpl w:val="954E6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4" w15:restartNumberingAfterBreak="0">
    <w:nsid w:val="5B342626"/>
    <w:multiLevelType w:val="hybridMultilevel"/>
    <w:tmpl w:val="0F663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EBE6611"/>
    <w:multiLevelType w:val="hybridMultilevel"/>
    <w:tmpl w:val="C74A1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421E0B"/>
    <w:multiLevelType w:val="hybridMultilevel"/>
    <w:tmpl w:val="7DC2E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BD6D0D"/>
    <w:multiLevelType w:val="hybridMultilevel"/>
    <w:tmpl w:val="B99E8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405F9B"/>
    <w:multiLevelType w:val="hybridMultilevel"/>
    <w:tmpl w:val="3E408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367B3"/>
    <w:multiLevelType w:val="hybridMultilevel"/>
    <w:tmpl w:val="83B4FB84"/>
    <w:lvl w:ilvl="0" w:tplc="2E5E57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33473"/>
    <w:multiLevelType w:val="hybridMultilevel"/>
    <w:tmpl w:val="96AC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2D40FA"/>
    <w:multiLevelType w:val="hybridMultilevel"/>
    <w:tmpl w:val="E0D60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57101E"/>
    <w:multiLevelType w:val="hybridMultilevel"/>
    <w:tmpl w:val="8B68B7E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5063BF0"/>
    <w:multiLevelType w:val="hybridMultilevel"/>
    <w:tmpl w:val="4D68E5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BF7143"/>
    <w:multiLevelType w:val="hybridMultilevel"/>
    <w:tmpl w:val="B6205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D22C8B"/>
    <w:multiLevelType w:val="hybridMultilevel"/>
    <w:tmpl w:val="9EE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C0177"/>
    <w:multiLevelType w:val="hybridMultilevel"/>
    <w:tmpl w:val="DE4CA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6325393">
    <w:abstractNumId w:val="3"/>
  </w:num>
  <w:num w:numId="2" w16cid:durableId="12310368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2850540">
    <w:abstractNumId w:val="0"/>
  </w:num>
  <w:num w:numId="4" w16cid:durableId="1226644652">
    <w:abstractNumId w:val="15"/>
  </w:num>
  <w:num w:numId="5" w16cid:durableId="1245727135">
    <w:abstractNumId w:val="23"/>
  </w:num>
  <w:num w:numId="6" w16cid:durableId="834151569">
    <w:abstractNumId w:val="0"/>
  </w:num>
  <w:num w:numId="7" w16cid:durableId="1191183979">
    <w:abstractNumId w:val="24"/>
  </w:num>
  <w:num w:numId="8" w16cid:durableId="1484086238">
    <w:abstractNumId w:val="26"/>
  </w:num>
  <w:num w:numId="9" w16cid:durableId="1170681188">
    <w:abstractNumId w:val="33"/>
  </w:num>
  <w:num w:numId="10" w16cid:durableId="1372269565">
    <w:abstractNumId w:val="16"/>
  </w:num>
  <w:num w:numId="11" w16cid:durableId="1716536535">
    <w:abstractNumId w:val="4"/>
  </w:num>
  <w:num w:numId="12" w16cid:durableId="2059161085">
    <w:abstractNumId w:val="28"/>
  </w:num>
  <w:num w:numId="13" w16cid:durableId="1404140752">
    <w:abstractNumId w:val="20"/>
  </w:num>
  <w:num w:numId="14" w16cid:durableId="1519199388">
    <w:abstractNumId w:val="8"/>
  </w:num>
  <w:num w:numId="15" w16cid:durableId="1256984573">
    <w:abstractNumId w:val="19"/>
  </w:num>
  <w:num w:numId="16" w16cid:durableId="1889099017">
    <w:abstractNumId w:val="32"/>
  </w:num>
  <w:num w:numId="17" w16cid:durableId="1087196357">
    <w:abstractNumId w:val="21"/>
  </w:num>
  <w:num w:numId="18" w16cid:durableId="1969704050">
    <w:abstractNumId w:val="1"/>
  </w:num>
  <w:num w:numId="19" w16cid:durableId="840048054">
    <w:abstractNumId w:val="35"/>
  </w:num>
  <w:num w:numId="20" w16cid:durableId="1546287547">
    <w:abstractNumId w:val="5"/>
  </w:num>
  <w:num w:numId="21" w16cid:durableId="1373576997">
    <w:abstractNumId w:val="9"/>
  </w:num>
  <w:num w:numId="22" w16cid:durableId="855579779">
    <w:abstractNumId w:val="18"/>
  </w:num>
  <w:num w:numId="23" w16cid:durableId="1244603953">
    <w:abstractNumId w:val="14"/>
  </w:num>
  <w:num w:numId="24" w16cid:durableId="277759603">
    <w:abstractNumId w:val="13"/>
  </w:num>
  <w:num w:numId="25" w16cid:durableId="260454807">
    <w:abstractNumId w:val="30"/>
  </w:num>
  <w:num w:numId="26" w16cid:durableId="685254886">
    <w:abstractNumId w:val="36"/>
  </w:num>
  <w:num w:numId="27" w16cid:durableId="2093892981">
    <w:abstractNumId w:val="25"/>
  </w:num>
  <w:num w:numId="28" w16cid:durableId="955133978">
    <w:abstractNumId w:val="27"/>
  </w:num>
  <w:num w:numId="29" w16cid:durableId="1547259882">
    <w:abstractNumId w:val="10"/>
  </w:num>
  <w:num w:numId="30" w16cid:durableId="1311834515">
    <w:abstractNumId w:val="31"/>
  </w:num>
  <w:num w:numId="31" w16cid:durableId="1402865827">
    <w:abstractNumId w:val="6"/>
  </w:num>
  <w:num w:numId="32" w16cid:durableId="1336306239">
    <w:abstractNumId w:val="34"/>
  </w:num>
  <w:num w:numId="33" w16cid:durableId="1674798799">
    <w:abstractNumId w:val="22"/>
  </w:num>
  <w:num w:numId="34" w16cid:durableId="784076000">
    <w:abstractNumId w:val="29"/>
  </w:num>
  <w:num w:numId="35" w16cid:durableId="790704274">
    <w:abstractNumId w:val="12"/>
  </w:num>
  <w:num w:numId="36" w16cid:durableId="2129229413">
    <w:abstractNumId w:val="2"/>
  </w:num>
  <w:num w:numId="37" w16cid:durableId="2066179247">
    <w:abstractNumId w:val="11"/>
  </w:num>
  <w:num w:numId="38" w16cid:durableId="2121025724">
    <w:abstractNumId w:val="17"/>
  </w:num>
  <w:num w:numId="39" w16cid:durableId="2088651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3E"/>
    <w:rsid w:val="0000138C"/>
    <w:rsid w:val="00004C9A"/>
    <w:rsid w:val="00005957"/>
    <w:rsid w:val="000267F1"/>
    <w:rsid w:val="00081B09"/>
    <w:rsid w:val="000B67A6"/>
    <w:rsid w:val="000C0766"/>
    <w:rsid w:val="000C539C"/>
    <w:rsid w:val="000F02B7"/>
    <w:rsid w:val="00106A00"/>
    <w:rsid w:val="001347CB"/>
    <w:rsid w:val="00157A30"/>
    <w:rsid w:val="0017135A"/>
    <w:rsid w:val="0018258B"/>
    <w:rsid w:val="001A489E"/>
    <w:rsid w:val="001B52D9"/>
    <w:rsid w:val="00204EE7"/>
    <w:rsid w:val="0021255A"/>
    <w:rsid w:val="0021511C"/>
    <w:rsid w:val="00217120"/>
    <w:rsid w:val="00230F92"/>
    <w:rsid w:val="00232A9A"/>
    <w:rsid w:val="00246B8A"/>
    <w:rsid w:val="00274365"/>
    <w:rsid w:val="00277108"/>
    <w:rsid w:val="00277441"/>
    <w:rsid w:val="00282549"/>
    <w:rsid w:val="002827EF"/>
    <w:rsid w:val="002937C2"/>
    <w:rsid w:val="002A766D"/>
    <w:rsid w:val="002C48D9"/>
    <w:rsid w:val="002D08A3"/>
    <w:rsid w:val="00335DDB"/>
    <w:rsid w:val="00364ECC"/>
    <w:rsid w:val="003A0474"/>
    <w:rsid w:val="003C1AB3"/>
    <w:rsid w:val="003D67EF"/>
    <w:rsid w:val="003E5B17"/>
    <w:rsid w:val="00433A03"/>
    <w:rsid w:val="004560D7"/>
    <w:rsid w:val="004C7738"/>
    <w:rsid w:val="00500A15"/>
    <w:rsid w:val="00511FA7"/>
    <w:rsid w:val="005167FC"/>
    <w:rsid w:val="005230DA"/>
    <w:rsid w:val="00537C4E"/>
    <w:rsid w:val="0054145D"/>
    <w:rsid w:val="00544EFA"/>
    <w:rsid w:val="00550F4F"/>
    <w:rsid w:val="00554B56"/>
    <w:rsid w:val="005A4349"/>
    <w:rsid w:val="005B50BF"/>
    <w:rsid w:val="005C7E62"/>
    <w:rsid w:val="005E7AA4"/>
    <w:rsid w:val="00604FB9"/>
    <w:rsid w:val="00606AA2"/>
    <w:rsid w:val="0062008A"/>
    <w:rsid w:val="006238F3"/>
    <w:rsid w:val="00641A61"/>
    <w:rsid w:val="00644ECF"/>
    <w:rsid w:val="00690A12"/>
    <w:rsid w:val="006D3A52"/>
    <w:rsid w:val="006F037F"/>
    <w:rsid w:val="007005BD"/>
    <w:rsid w:val="007243CB"/>
    <w:rsid w:val="00734E84"/>
    <w:rsid w:val="00776231"/>
    <w:rsid w:val="00777B51"/>
    <w:rsid w:val="007958EE"/>
    <w:rsid w:val="007A0C2A"/>
    <w:rsid w:val="007B349F"/>
    <w:rsid w:val="007C2515"/>
    <w:rsid w:val="007C429B"/>
    <w:rsid w:val="007D5A0A"/>
    <w:rsid w:val="007F5DC1"/>
    <w:rsid w:val="00824682"/>
    <w:rsid w:val="00827050"/>
    <w:rsid w:val="0083583E"/>
    <w:rsid w:val="00842364"/>
    <w:rsid w:val="00851640"/>
    <w:rsid w:val="008676A0"/>
    <w:rsid w:val="0087106B"/>
    <w:rsid w:val="00893505"/>
    <w:rsid w:val="008A039F"/>
    <w:rsid w:val="008A4F30"/>
    <w:rsid w:val="008C0AA0"/>
    <w:rsid w:val="008E2448"/>
    <w:rsid w:val="00901E42"/>
    <w:rsid w:val="0090698A"/>
    <w:rsid w:val="00912C00"/>
    <w:rsid w:val="00933FDC"/>
    <w:rsid w:val="00953D3D"/>
    <w:rsid w:val="00983AE7"/>
    <w:rsid w:val="009B384C"/>
    <w:rsid w:val="009C4ED9"/>
    <w:rsid w:val="009D4D41"/>
    <w:rsid w:val="00A07596"/>
    <w:rsid w:val="00A52C54"/>
    <w:rsid w:val="00A71A59"/>
    <w:rsid w:val="00AD1894"/>
    <w:rsid w:val="00AF6E64"/>
    <w:rsid w:val="00B348C4"/>
    <w:rsid w:val="00B85927"/>
    <w:rsid w:val="00BA24BC"/>
    <w:rsid w:val="00BA2DF7"/>
    <w:rsid w:val="00BC00E5"/>
    <w:rsid w:val="00BC2C16"/>
    <w:rsid w:val="00BC561C"/>
    <w:rsid w:val="00BC62CC"/>
    <w:rsid w:val="00C10F28"/>
    <w:rsid w:val="00C160D4"/>
    <w:rsid w:val="00C26071"/>
    <w:rsid w:val="00C26556"/>
    <w:rsid w:val="00C42D87"/>
    <w:rsid w:val="00C4552D"/>
    <w:rsid w:val="00C45B1C"/>
    <w:rsid w:val="00C45FFD"/>
    <w:rsid w:val="00C532AE"/>
    <w:rsid w:val="00C609AF"/>
    <w:rsid w:val="00C774FF"/>
    <w:rsid w:val="00C94457"/>
    <w:rsid w:val="00CA031D"/>
    <w:rsid w:val="00CA7C09"/>
    <w:rsid w:val="00CC4D93"/>
    <w:rsid w:val="00D043DF"/>
    <w:rsid w:val="00D04532"/>
    <w:rsid w:val="00D24884"/>
    <w:rsid w:val="00D27C30"/>
    <w:rsid w:val="00D375B2"/>
    <w:rsid w:val="00D41CB7"/>
    <w:rsid w:val="00D55605"/>
    <w:rsid w:val="00D56F24"/>
    <w:rsid w:val="00D60E19"/>
    <w:rsid w:val="00D71567"/>
    <w:rsid w:val="00D839FE"/>
    <w:rsid w:val="00DB54CC"/>
    <w:rsid w:val="00DC605A"/>
    <w:rsid w:val="00DC7600"/>
    <w:rsid w:val="00DE6FA5"/>
    <w:rsid w:val="00E12A04"/>
    <w:rsid w:val="00E1543F"/>
    <w:rsid w:val="00E32777"/>
    <w:rsid w:val="00E33F47"/>
    <w:rsid w:val="00E93490"/>
    <w:rsid w:val="00EB64B3"/>
    <w:rsid w:val="00EC1AD6"/>
    <w:rsid w:val="00F10568"/>
    <w:rsid w:val="00F14B40"/>
    <w:rsid w:val="00F15F26"/>
    <w:rsid w:val="00F25EE8"/>
    <w:rsid w:val="00F26907"/>
    <w:rsid w:val="00F31905"/>
    <w:rsid w:val="00F862BA"/>
    <w:rsid w:val="00FB03B9"/>
    <w:rsid w:val="00FB0E5E"/>
    <w:rsid w:val="00FB5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5A4123F5"/>
  <w15:chartTrackingRefBased/>
  <w15:docId w15:val="{6442EC3C-01ED-4D04-85E9-8D149E88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8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83E"/>
    <w:pPr>
      <w:ind w:left="720"/>
      <w:contextualSpacing/>
    </w:pPr>
  </w:style>
  <w:style w:type="paragraph" w:customStyle="1" w:styleId="Default">
    <w:name w:val="Default"/>
    <w:rsid w:val="0083583E"/>
    <w:pPr>
      <w:autoSpaceDE w:val="0"/>
      <w:autoSpaceDN w:val="0"/>
      <w:adjustRightInd w:val="0"/>
      <w:spacing w:after="0" w:line="240" w:lineRule="auto"/>
    </w:pPr>
    <w:rPr>
      <w:rFonts w:ascii="Calibri" w:hAnsi="Calibri" w:cs="Calibri"/>
      <w:color w:val="000000"/>
      <w:sz w:val="24"/>
      <w:szCs w:val="24"/>
    </w:rPr>
  </w:style>
  <w:style w:type="paragraph" w:customStyle="1" w:styleId="Answerbullets">
    <w:name w:val="Answer (bullets)"/>
    <w:basedOn w:val="Normal"/>
    <w:rsid w:val="0083583E"/>
    <w:pPr>
      <w:widowControl w:val="0"/>
      <w:numPr>
        <w:numId w:val="1"/>
      </w:numPr>
      <w:autoSpaceDE w:val="0"/>
      <w:autoSpaceDN w:val="0"/>
      <w:adjustRightInd w:val="0"/>
      <w:spacing w:before="60" w:after="20" w:line="288" w:lineRule="auto"/>
      <w:ind w:right="113"/>
    </w:pPr>
    <w:rPr>
      <w:rFonts w:ascii="Arial" w:eastAsia="Times New Roman" w:hAnsi="Arial" w:cs="Times New Roman"/>
      <w:sz w:val="20"/>
      <w:szCs w:val="20"/>
      <w:lang w:val="x-none"/>
    </w:rPr>
  </w:style>
  <w:style w:type="table" w:styleId="TableGrid">
    <w:name w:val="Table Grid"/>
    <w:basedOn w:val="TableNormal"/>
    <w:uiPriority w:val="59"/>
    <w:rsid w:val="008358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66D"/>
    <w:pPr>
      <w:spacing w:after="0" w:line="240" w:lineRule="auto"/>
    </w:pPr>
  </w:style>
  <w:style w:type="paragraph" w:styleId="Header">
    <w:name w:val="header"/>
    <w:basedOn w:val="Normal"/>
    <w:link w:val="HeaderChar"/>
    <w:uiPriority w:val="99"/>
    <w:unhideWhenUsed/>
    <w:rsid w:val="002D0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8A3"/>
  </w:style>
  <w:style w:type="paragraph" w:styleId="Footer">
    <w:name w:val="footer"/>
    <w:basedOn w:val="Normal"/>
    <w:link w:val="FooterChar"/>
    <w:uiPriority w:val="99"/>
    <w:unhideWhenUsed/>
    <w:rsid w:val="002D0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A3"/>
  </w:style>
  <w:style w:type="paragraph" w:styleId="BalloonText">
    <w:name w:val="Balloon Text"/>
    <w:basedOn w:val="Normal"/>
    <w:link w:val="BalloonTextChar"/>
    <w:uiPriority w:val="99"/>
    <w:semiHidden/>
    <w:unhideWhenUsed/>
    <w:rsid w:val="007B3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9F"/>
    <w:rPr>
      <w:rFonts w:ascii="Tahoma" w:hAnsi="Tahoma" w:cs="Tahoma"/>
      <w:sz w:val="16"/>
      <w:szCs w:val="16"/>
    </w:rPr>
  </w:style>
  <w:style w:type="table" w:customStyle="1" w:styleId="TableGrid0">
    <w:name w:val="TableGrid"/>
    <w:rsid w:val="00827050"/>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
    <w:name w:val="Body Bullet"/>
    <w:basedOn w:val="Normal"/>
    <w:link w:val="BodyBulletChar"/>
    <w:autoRedefine/>
    <w:qFormat/>
    <w:rsid w:val="00544EFA"/>
    <w:pPr>
      <w:numPr>
        <w:numId w:val="38"/>
      </w:numPr>
      <w:overflowPunct w:val="0"/>
      <w:autoSpaceDE w:val="0"/>
      <w:autoSpaceDN w:val="0"/>
      <w:adjustRightInd w:val="0"/>
      <w:spacing w:after="0" w:line="240" w:lineRule="auto"/>
      <w:textAlignment w:val="baseline"/>
    </w:pPr>
    <w:rPr>
      <w:rFonts w:eastAsia="Times New Roman" w:cs="Lucida Sans Unicode"/>
      <w:sz w:val="20"/>
      <w:szCs w:val="20"/>
      <w:lang w:eastAsia="en-GB"/>
    </w:rPr>
  </w:style>
  <w:style w:type="character" w:customStyle="1" w:styleId="BodyBulletChar">
    <w:name w:val="Body Bullet Char"/>
    <w:basedOn w:val="DefaultParagraphFont"/>
    <w:link w:val="BodyBullet"/>
    <w:rsid w:val="00544EFA"/>
    <w:rPr>
      <w:rFonts w:eastAsia="Times New Roman" w:cs="Lucida Sans Unicode"/>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3601">
      <w:bodyDiv w:val="1"/>
      <w:marLeft w:val="0"/>
      <w:marRight w:val="0"/>
      <w:marTop w:val="0"/>
      <w:marBottom w:val="0"/>
      <w:divBdr>
        <w:top w:val="none" w:sz="0" w:space="0" w:color="auto"/>
        <w:left w:val="none" w:sz="0" w:space="0" w:color="auto"/>
        <w:bottom w:val="none" w:sz="0" w:space="0" w:color="auto"/>
        <w:right w:val="none" w:sz="0" w:space="0" w:color="auto"/>
      </w:divBdr>
    </w:div>
    <w:div w:id="1193693915">
      <w:bodyDiv w:val="1"/>
      <w:marLeft w:val="0"/>
      <w:marRight w:val="0"/>
      <w:marTop w:val="0"/>
      <w:marBottom w:val="0"/>
      <w:divBdr>
        <w:top w:val="none" w:sz="0" w:space="0" w:color="auto"/>
        <w:left w:val="none" w:sz="0" w:space="0" w:color="auto"/>
        <w:bottom w:val="none" w:sz="0" w:space="0" w:color="auto"/>
        <w:right w:val="none" w:sz="0" w:space="0" w:color="auto"/>
      </w:divBdr>
    </w:div>
    <w:div w:id="1401096269">
      <w:bodyDiv w:val="1"/>
      <w:marLeft w:val="0"/>
      <w:marRight w:val="0"/>
      <w:marTop w:val="0"/>
      <w:marBottom w:val="0"/>
      <w:divBdr>
        <w:top w:val="none" w:sz="0" w:space="0" w:color="auto"/>
        <w:left w:val="none" w:sz="0" w:space="0" w:color="auto"/>
        <w:bottom w:val="none" w:sz="0" w:space="0" w:color="auto"/>
        <w:right w:val="none" w:sz="0" w:space="0" w:color="auto"/>
      </w:divBdr>
    </w:div>
    <w:div w:id="1534415276">
      <w:bodyDiv w:val="1"/>
      <w:marLeft w:val="0"/>
      <w:marRight w:val="0"/>
      <w:marTop w:val="0"/>
      <w:marBottom w:val="0"/>
      <w:divBdr>
        <w:top w:val="none" w:sz="0" w:space="0" w:color="auto"/>
        <w:left w:val="none" w:sz="0" w:space="0" w:color="auto"/>
        <w:bottom w:val="none" w:sz="0" w:space="0" w:color="auto"/>
        <w:right w:val="none" w:sz="0" w:space="0" w:color="auto"/>
      </w:divBdr>
    </w:div>
    <w:div w:id="1719082575">
      <w:bodyDiv w:val="1"/>
      <w:marLeft w:val="0"/>
      <w:marRight w:val="0"/>
      <w:marTop w:val="0"/>
      <w:marBottom w:val="0"/>
      <w:divBdr>
        <w:top w:val="none" w:sz="0" w:space="0" w:color="auto"/>
        <w:left w:val="none" w:sz="0" w:space="0" w:color="auto"/>
        <w:bottom w:val="none" w:sz="0" w:space="0" w:color="auto"/>
        <w:right w:val="none" w:sz="0" w:space="0" w:color="auto"/>
      </w:divBdr>
    </w:div>
    <w:div w:id="1774982094">
      <w:bodyDiv w:val="1"/>
      <w:marLeft w:val="0"/>
      <w:marRight w:val="0"/>
      <w:marTop w:val="0"/>
      <w:marBottom w:val="0"/>
      <w:divBdr>
        <w:top w:val="none" w:sz="0" w:space="0" w:color="auto"/>
        <w:left w:val="none" w:sz="0" w:space="0" w:color="auto"/>
        <w:bottom w:val="none" w:sz="0" w:space="0" w:color="auto"/>
        <w:right w:val="none" w:sz="0" w:space="0" w:color="auto"/>
      </w:divBdr>
    </w:div>
    <w:div w:id="19653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A725-24B8-484A-9116-FBD2E7A7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E.Luke</dc:creator>
  <cp:keywords/>
  <dc:description/>
  <cp:lastModifiedBy>E.Luke</cp:lastModifiedBy>
  <cp:revision>9</cp:revision>
  <cp:lastPrinted>2021-06-08T14:40:00Z</cp:lastPrinted>
  <dcterms:created xsi:type="dcterms:W3CDTF">2022-05-25T15:06:00Z</dcterms:created>
  <dcterms:modified xsi:type="dcterms:W3CDTF">2023-06-14T11:42:00Z</dcterms:modified>
</cp:coreProperties>
</file>