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entury Gothic" w:hAnsi="Century Gothic"/>
          <w:lang w:val="en-US"/>
        </w:rPr>
      </w:pPr>
      <w:bookmarkStart w:id="0" w:name="_GoBack"/>
      <w:bookmarkEnd w:id="0"/>
    </w:p>
    <w:p>
      <w:pPr>
        <w:spacing w:line="276" w:lineRule="auto"/>
        <w:jc w:val="center"/>
        <w:rPr>
          <w:rFonts w:ascii="Century Gothic" w:hAnsi="Century Gothic"/>
          <w:b/>
          <w:sz w:val="19"/>
          <w:szCs w:val="19"/>
        </w:rPr>
      </w:pPr>
      <w:r>
        <w:rPr>
          <w:rFonts w:ascii="Century Gothic" w:hAnsi="Century Gothic"/>
          <w:b/>
          <w:sz w:val="19"/>
          <w:szCs w:val="19"/>
        </w:rPr>
        <w:t>Class teachers required for September 2018 or sooner</w:t>
      </w:r>
    </w:p>
    <w:p>
      <w:pPr>
        <w:ind w:left="-567" w:right="-567"/>
        <w:jc w:val="center"/>
        <w:rPr>
          <w:rFonts w:ascii="Century Gothic" w:hAnsi="Century Gothic"/>
          <w:b/>
          <w:bCs/>
          <w:sz w:val="21"/>
          <w:szCs w:val="21"/>
        </w:rPr>
      </w:pPr>
      <w:r>
        <w:rPr>
          <w:rFonts w:ascii="Century Gothic" w:hAnsi="Century Gothic" w:cs="Arial"/>
          <w:b/>
          <w:sz w:val="19"/>
          <w:szCs w:val="19"/>
        </w:rPr>
        <w:t>(</w:t>
      </w:r>
      <w:r>
        <w:rPr>
          <w:rFonts w:ascii="Century Gothic" w:hAnsi="Century Gothic" w:cs="Times New Roman"/>
          <w:b/>
          <w:bCs/>
          <w:sz w:val="21"/>
          <w:szCs w:val="21"/>
        </w:rPr>
        <w:t xml:space="preserve">Open to experienced unqualified teachers, newly qualified and experienced teachers) </w:t>
      </w:r>
    </w:p>
    <w:p>
      <w:pPr>
        <w:pStyle w:val="NoSpacing"/>
        <w:spacing w:line="276" w:lineRule="auto"/>
        <w:jc w:val="center"/>
        <w:rPr>
          <w:rFonts w:ascii="Century Gothic" w:hAnsi="Century Gothic"/>
          <w:b/>
          <w:sz w:val="19"/>
          <w:szCs w:val="19"/>
        </w:rPr>
      </w:pPr>
    </w:p>
    <w:p>
      <w:pPr>
        <w:pStyle w:val="NoSpacing"/>
        <w:spacing w:line="276" w:lineRule="auto"/>
        <w:jc w:val="center"/>
        <w:rPr>
          <w:rFonts w:ascii="Century Gothic" w:hAnsi="Century Gothic"/>
          <w:b/>
          <w:sz w:val="19"/>
          <w:szCs w:val="19"/>
        </w:rPr>
      </w:pPr>
      <w:r>
        <w:rPr>
          <w:rFonts w:ascii="Century Gothic" w:hAnsi="Century Gothic"/>
          <w:b/>
          <w:sz w:val="19"/>
          <w:szCs w:val="19"/>
        </w:rPr>
        <w:t>Salary range: £28,660 - £47,297 per annum</w:t>
      </w:r>
    </w:p>
    <w:p>
      <w:pPr>
        <w:pStyle w:val="NoSpacing"/>
        <w:spacing w:line="276" w:lineRule="auto"/>
        <w:jc w:val="center"/>
        <w:rPr>
          <w:rFonts w:ascii="Century Gothic" w:hAnsi="Century Gothic"/>
          <w:b/>
          <w:sz w:val="19"/>
          <w:szCs w:val="19"/>
        </w:rPr>
      </w:pPr>
    </w:p>
    <w:p>
      <w:pPr>
        <w:pStyle w:val="NoSpacing"/>
        <w:spacing w:line="276" w:lineRule="auto"/>
        <w:jc w:val="center"/>
        <w:rPr>
          <w:rFonts w:ascii="Century Gothic" w:hAnsi="Century Gothic"/>
          <w:b/>
          <w:sz w:val="19"/>
          <w:szCs w:val="19"/>
        </w:rPr>
      </w:pPr>
      <w:r>
        <w:rPr>
          <w:rFonts w:ascii="Century Gothic" w:hAnsi="Century Gothic"/>
          <w:b/>
          <w:sz w:val="19"/>
          <w:szCs w:val="19"/>
        </w:rPr>
        <w:t>Full time, permanent</w:t>
      </w:r>
    </w:p>
    <w:p>
      <w:pPr>
        <w:pStyle w:val="NoSpacing"/>
        <w:spacing w:line="276" w:lineRule="auto"/>
        <w:jc w:val="both"/>
        <w:rPr>
          <w:rFonts w:ascii="Century Gothic" w:hAnsi="Century Gothic"/>
          <w:sz w:val="19"/>
          <w:szCs w:val="19"/>
        </w:rPr>
      </w:pPr>
    </w:p>
    <w:p>
      <w:pPr>
        <w:pStyle w:val="NoSpacing"/>
        <w:spacing w:line="276" w:lineRule="auto"/>
        <w:jc w:val="both"/>
        <w:rPr>
          <w:rFonts w:ascii="Century Gothic" w:hAnsi="Century Gothic"/>
          <w:sz w:val="19"/>
          <w:szCs w:val="19"/>
        </w:rPr>
      </w:pPr>
      <w:r>
        <w:rPr>
          <w:rFonts w:ascii="Century Gothic" w:hAnsi="Century Gothic"/>
          <w:sz w:val="19"/>
          <w:szCs w:val="19"/>
        </w:rPr>
        <w:t>Paradigm Trust is seeking to recruit class teachers to work in its three London primary academies. These are Culloden, Old Ford and Solebay Primary Academy. Successful applicants will report to the Assistant Principal for their area.  Duties will include teaching pupils according to their educational needs, supervising them in their daily activities, maintaining discipline, planning and preparing lessons in accordance with the agreed Trust policy, monitoring and evaluating pupils’ learning and recording and reporting on the development, progress and attainment of pupils.  These will be demanding, varied, highly challenging and rewarding roles which will provide excellent career opportunities for exceptional individuals.</w:t>
      </w:r>
    </w:p>
    <w:p>
      <w:pPr>
        <w:pStyle w:val="NoSpacing"/>
        <w:spacing w:line="276" w:lineRule="auto"/>
        <w:jc w:val="both"/>
        <w:rPr>
          <w:rFonts w:ascii="Century Gothic" w:hAnsi="Century Gothic"/>
          <w:sz w:val="19"/>
          <w:szCs w:val="19"/>
        </w:rPr>
      </w:pPr>
    </w:p>
    <w:p>
      <w:pPr>
        <w:pStyle w:val="NoSpacing"/>
        <w:spacing w:line="276" w:lineRule="auto"/>
        <w:jc w:val="both"/>
        <w:rPr>
          <w:rFonts w:ascii="Century Gothic" w:hAnsi="Century Gothic"/>
          <w:sz w:val="19"/>
          <w:szCs w:val="19"/>
        </w:rPr>
      </w:pPr>
      <w:r>
        <w:rPr>
          <w:rFonts w:ascii="Century Gothic" w:hAnsi="Century Gothic"/>
          <w:sz w:val="19"/>
          <w:szCs w:val="19"/>
        </w:rPr>
        <w:t>Successful applicants will have:</w:t>
      </w:r>
    </w:p>
    <w:p>
      <w:pPr>
        <w:pStyle w:val="NoSpacing"/>
        <w:spacing w:line="276" w:lineRule="auto"/>
        <w:jc w:val="both"/>
        <w:rPr>
          <w:rFonts w:ascii="Century Gothic" w:hAnsi="Century Gothic"/>
          <w:sz w:val="19"/>
          <w:szCs w:val="19"/>
        </w:rPr>
      </w:pPr>
    </w:p>
    <w:p>
      <w:pPr>
        <w:pStyle w:val="NoSpacing"/>
        <w:numPr>
          <w:ilvl w:val="0"/>
          <w:numId w:val="1"/>
        </w:numPr>
        <w:spacing w:line="276" w:lineRule="auto"/>
        <w:jc w:val="both"/>
        <w:rPr>
          <w:rFonts w:ascii="Century Gothic" w:hAnsi="Century Gothic"/>
          <w:sz w:val="19"/>
          <w:szCs w:val="19"/>
        </w:rPr>
      </w:pPr>
      <w:r>
        <w:rPr>
          <w:rFonts w:ascii="Century Gothic" w:hAnsi="Century Gothic"/>
          <w:sz w:val="19"/>
          <w:szCs w:val="19"/>
        </w:rPr>
        <w:t>a commitment to collaborative working;</w:t>
      </w:r>
    </w:p>
    <w:p>
      <w:pPr>
        <w:pStyle w:val="NoSpacing"/>
        <w:numPr>
          <w:ilvl w:val="0"/>
          <w:numId w:val="1"/>
        </w:numPr>
        <w:spacing w:line="276" w:lineRule="auto"/>
        <w:jc w:val="both"/>
        <w:rPr>
          <w:rFonts w:ascii="Century Gothic" w:hAnsi="Century Gothic"/>
          <w:sz w:val="19"/>
          <w:szCs w:val="19"/>
        </w:rPr>
      </w:pPr>
      <w:r>
        <w:rPr>
          <w:rFonts w:ascii="Century Gothic" w:hAnsi="Century Gothic"/>
          <w:sz w:val="19"/>
          <w:szCs w:val="19"/>
        </w:rPr>
        <w:t>effective communication and interpersonal skills;</w:t>
      </w:r>
    </w:p>
    <w:p>
      <w:pPr>
        <w:pStyle w:val="NoSpacing"/>
        <w:numPr>
          <w:ilvl w:val="0"/>
          <w:numId w:val="1"/>
        </w:numPr>
        <w:spacing w:line="276" w:lineRule="auto"/>
        <w:jc w:val="both"/>
        <w:rPr>
          <w:rFonts w:ascii="Century Gothic" w:hAnsi="Century Gothic"/>
          <w:sz w:val="19"/>
          <w:szCs w:val="19"/>
        </w:rPr>
      </w:pPr>
      <w:r>
        <w:rPr>
          <w:rFonts w:ascii="Century Gothic" w:hAnsi="Century Gothic"/>
          <w:sz w:val="19"/>
          <w:szCs w:val="19"/>
        </w:rPr>
        <w:t>excellent organisational skills; and</w:t>
      </w:r>
    </w:p>
    <w:p>
      <w:pPr>
        <w:pStyle w:val="NoSpacing"/>
        <w:numPr>
          <w:ilvl w:val="0"/>
          <w:numId w:val="1"/>
        </w:numPr>
        <w:spacing w:line="276" w:lineRule="auto"/>
        <w:jc w:val="both"/>
        <w:rPr>
          <w:rFonts w:ascii="Century Gothic" w:hAnsi="Century Gothic"/>
          <w:sz w:val="19"/>
          <w:szCs w:val="19"/>
        </w:rPr>
      </w:pPr>
      <w:r>
        <w:rPr>
          <w:rFonts w:ascii="Century Gothic" w:hAnsi="Century Gothic"/>
          <w:sz w:val="19"/>
          <w:szCs w:val="19"/>
        </w:rPr>
        <w:t>a commitment to promoting effective and inclusive education for all pupils.</w:t>
      </w:r>
    </w:p>
    <w:p>
      <w:pPr>
        <w:pStyle w:val="NoSpacing"/>
        <w:spacing w:line="276" w:lineRule="auto"/>
        <w:jc w:val="both"/>
        <w:rPr>
          <w:rFonts w:ascii="Century Gothic" w:hAnsi="Century Gothic"/>
          <w:sz w:val="19"/>
          <w:szCs w:val="19"/>
        </w:rPr>
      </w:pPr>
    </w:p>
    <w:p>
      <w:pPr>
        <w:pStyle w:val="NoSpacing"/>
        <w:spacing w:line="276" w:lineRule="auto"/>
        <w:jc w:val="both"/>
        <w:rPr>
          <w:rFonts w:ascii="Century Gothic" w:hAnsi="Century Gothic"/>
          <w:sz w:val="19"/>
          <w:szCs w:val="19"/>
        </w:rPr>
      </w:pPr>
      <w:r>
        <w:rPr>
          <w:rFonts w:ascii="Century Gothic" w:hAnsi="Century Gothic"/>
          <w:sz w:val="19"/>
          <w:szCs w:val="19"/>
        </w:rPr>
        <w:t>All applicants must have due regard for safeguarding and promoting the welfare of children and young people, and if successful will be required to comply with the Trust’s safeguarding policies and procedures.</w:t>
      </w:r>
    </w:p>
    <w:p>
      <w:pPr>
        <w:pStyle w:val="NoSpacing"/>
        <w:spacing w:line="276" w:lineRule="auto"/>
        <w:jc w:val="both"/>
        <w:rPr>
          <w:rFonts w:ascii="Century Gothic" w:hAnsi="Century Gothic"/>
          <w:sz w:val="19"/>
          <w:szCs w:val="19"/>
        </w:rPr>
      </w:pPr>
    </w:p>
    <w:p>
      <w:pPr>
        <w:pStyle w:val="NoSpacing"/>
        <w:spacing w:line="276" w:lineRule="auto"/>
        <w:jc w:val="both"/>
        <w:rPr>
          <w:rFonts w:ascii="Century Gothic" w:hAnsi="Century Gothic"/>
          <w:sz w:val="19"/>
          <w:szCs w:val="19"/>
        </w:rPr>
      </w:pPr>
      <w:r>
        <w:rPr>
          <w:rFonts w:ascii="Century Gothic" w:hAnsi="Century Gothic"/>
          <w:sz w:val="19"/>
          <w:szCs w:val="19"/>
        </w:rPr>
        <w:t xml:space="preserve">Applications are invited from those who feel they have the relevant skills, experience, drive and ambition.  An application form, job description and person specification can be obtained from </w:t>
      </w:r>
      <w:hyperlink r:id="rId8" w:history="1">
        <w:r>
          <w:rPr>
            <w:rStyle w:val="Hyperlink"/>
            <w:rFonts w:ascii="Century Gothic" w:hAnsi="Century Gothic"/>
            <w:sz w:val="19"/>
            <w:szCs w:val="19"/>
          </w:rPr>
          <w:t>www.paradigmtrust.org/careers</w:t>
        </w:r>
      </w:hyperlink>
      <w:r>
        <w:rPr>
          <w:rFonts w:ascii="Century Gothic" w:hAnsi="Century Gothic"/>
          <w:sz w:val="19"/>
          <w:szCs w:val="19"/>
        </w:rPr>
        <w:t xml:space="preserve">.  </w:t>
      </w:r>
    </w:p>
    <w:p>
      <w:pPr>
        <w:pStyle w:val="NoSpacing"/>
        <w:spacing w:line="276" w:lineRule="auto"/>
        <w:jc w:val="both"/>
        <w:rPr>
          <w:rFonts w:ascii="Century Gothic" w:hAnsi="Century Gothic"/>
          <w:sz w:val="19"/>
          <w:szCs w:val="19"/>
        </w:rPr>
      </w:pPr>
    </w:p>
    <w:p>
      <w:pPr>
        <w:pStyle w:val="NoSpacing"/>
        <w:spacing w:line="276" w:lineRule="auto"/>
        <w:jc w:val="both"/>
        <w:rPr>
          <w:rFonts w:ascii="Century Gothic" w:hAnsi="Century Gothic"/>
          <w:sz w:val="19"/>
          <w:szCs w:val="19"/>
        </w:rPr>
      </w:pPr>
      <w:r>
        <w:rPr>
          <w:rFonts w:ascii="Century Gothic" w:hAnsi="Century Gothic"/>
          <w:sz w:val="19"/>
          <w:szCs w:val="19"/>
        </w:rPr>
        <w:t xml:space="preserve">Visits to the academies by arrangement are very welcome and encouraged. Please contact the academy you wish to visit and book a time. </w:t>
      </w:r>
    </w:p>
    <w:p>
      <w:pPr>
        <w:pStyle w:val="NoSpacing"/>
        <w:spacing w:line="276" w:lineRule="auto"/>
        <w:jc w:val="both"/>
        <w:rPr>
          <w:rFonts w:ascii="Century Gothic" w:hAnsi="Century Gothic"/>
          <w:sz w:val="19"/>
          <w:szCs w:val="19"/>
        </w:rPr>
      </w:pPr>
    </w:p>
    <w:p>
      <w:pPr>
        <w:pStyle w:val="NoSpacing"/>
        <w:spacing w:line="276" w:lineRule="auto"/>
        <w:jc w:val="both"/>
        <w:rPr>
          <w:rFonts w:ascii="Century Gothic" w:hAnsi="Century Gothic"/>
          <w:sz w:val="19"/>
          <w:szCs w:val="19"/>
        </w:rPr>
      </w:pPr>
      <w:r>
        <w:rPr>
          <w:rFonts w:ascii="Century Gothic" w:hAnsi="Century Gothic"/>
          <w:sz w:val="19"/>
          <w:szCs w:val="19"/>
        </w:rPr>
        <w:t xml:space="preserve">Old Ford Primary Academy 0208 980 1503; </w:t>
      </w:r>
    </w:p>
    <w:p>
      <w:pPr>
        <w:pStyle w:val="NoSpacing"/>
        <w:spacing w:line="276" w:lineRule="auto"/>
        <w:jc w:val="both"/>
        <w:rPr>
          <w:rFonts w:ascii="Century Gothic" w:hAnsi="Century Gothic"/>
          <w:sz w:val="19"/>
          <w:szCs w:val="19"/>
        </w:rPr>
      </w:pPr>
      <w:r>
        <w:rPr>
          <w:rFonts w:ascii="Century Gothic" w:hAnsi="Century Gothic"/>
          <w:sz w:val="19"/>
          <w:szCs w:val="19"/>
        </w:rPr>
        <w:t xml:space="preserve">Culloden Primary Academy 0207 364 1010; </w:t>
      </w:r>
    </w:p>
    <w:p>
      <w:pPr>
        <w:pStyle w:val="NoSpacing"/>
        <w:spacing w:line="276" w:lineRule="auto"/>
        <w:jc w:val="both"/>
        <w:rPr>
          <w:rFonts w:ascii="Century Gothic" w:hAnsi="Century Gothic"/>
          <w:sz w:val="19"/>
          <w:szCs w:val="19"/>
        </w:rPr>
      </w:pPr>
      <w:r>
        <w:rPr>
          <w:rFonts w:ascii="Century Gothic" w:hAnsi="Century Gothic"/>
          <w:sz w:val="19"/>
          <w:szCs w:val="19"/>
        </w:rPr>
        <w:t>Solebay Primary Academy 0208 980 2414.</w:t>
      </w:r>
    </w:p>
    <w:p>
      <w:pPr>
        <w:pStyle w:val="NoSpacing"/>
        <w:spacing w:line="276" w:lineRule="auto"/>
        <w:jc w:val="both"/>
        <w:rPr>
          <w:rFonts w:ascii="Century Gothic" w:hAnsi="Century Gothic"/>
          <w:sz w:val="19"/>
          <w:szCs w:val="19"/>
        </w:rPr>
      </w:pPr>
    </w:p>
    <w:p>
      <w:pPr>
        <w:pStyle w:val="Default"/>
        <w:rPr>
          <w:rFonts w:cstheme="minorBidi"/>
          <w:color w:val="auto"/>
          <w:sz w:val="21"/>
          <w:szCs w:val="21"/>
        </w:rPr>
      </w:pPr>
      <w:r>
        <w:rPr>
          <w:rFonts w:cstheme="minorBidi"/>
          <w:color w:val="auto"/>
          <w:sz w:val="21"/>
          <w:szCs w:val="21"/>
        </w:rPr>
        <w:t xml:space="preserve">All completed applications must be emailed to </w:t>
      </w:r>
      <w:hyperlink r:id="rId9" w:history="1">
        <w:r>
          <w:rPr>
            <w:rStyle w:val="Hyperlink"/>
            <w:rFonts w:cstheme="minorBidi"/>
            <w:sz w:val="21"/>
            <w:szCs w:val="21"/>
          </w:rPr>
          <w:t>HR@paradigmtrust.org</w:t>
        </w:r>
      </w:hyperlink>
      <w:r>
        <w:rPr>
          <w:rFonts w:cstheme="minorBidi"/>
          <w:color w:val="auto"/>
          <w:sz w:val="21"/>
          <w:szCs w:val="21"/>
        </w:rPr>
        <w:t xml:space="preserve"> </w:t>
      </w:r>
    </w:p>
    <w:p>
      <w:pPr>
        <w:pStyle w:val="Default"/>
        <w:rPr>
          <w:rFonts w:cstheme="minorBidi"/>
          <w:color w:val="auto"/>
          <w:sz w:val="21"/>
          <w:szCs w:val="21"/>
        </w:rPr>
      </w:pPr>
    </w:p>
    <w:p>
      <w:pPr>
        <w:pStyle w:val="Default"/>
        <w:rPr>
          <w:b/>
          <w:sz w:val="21"/>
          <w:szCs w:val="21"/>
        </w:rPr>
      </w:pPr>
      <w:r>
        <w:rPr>
          <w:rFonts w:cstheme="minorBidi"/>
          <w:b/>
          <w:color w:val="auto"/>
          <w:sz w:val="21"/>
          <w:szCs w:val="21"/>
        </w:rPr>
        <w:t xml:space="preserve">After 7 days from receipt of application, individuals will be notified of an interview </w:t>
      </w:r>
      <w:r>
        <w:rPr>
          <w:rFonts w:cs="Arial"/>
          <w:b/>
          <w:sz w:val="21"/>
          <w:szCs w:val="21"/>
        </w:rPr>
        <w:t>date and time.</w:t>
      </w:r>
    </w:p>
    <w:p>
      <w:pPr>
        <w:pStyle w:val="NoSpacing"/>
        <w:spacing w:line="276" w:lineRule="auto"/>
        <w:jc w:val="both"/>
        <w:rPr>
          <w:rFonts w:ascii="Century Gothic" w:hAnsi="Century Gothic"/>
          <w:sz w:val="19"/>
          <w:szCs w:val="19"/>
        </w:rPr>
      </w:pPr>
    </w:p>
    <w:sectPr>
      <w:headerReference w:type="default" r:id="rId10"/>
      <w:footerReference w:type="default" r:id="rId11"/>
      <w:headerReference w:type="first" r:id="rId12"/>
      <w:footerReference w:type="first" r:id="rId13"/>
      <w:pgSz w:w="11900" w:h="16840"/>
      <w:pgMar w:top="1440" w:right="1797" w:bottom="1440" w:left="179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left="-1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left="-1797"/>
    </w:pPr>
    <w:r>
      <w:rPr>
        <w:rFonts w:hint="eastAsia"/>
        <w:noProof/>
        <w:lang w:eastAsia="en-GB"/>
      </w:rPr>
      <w:drawing>
        <wp:inline distT="0" distB="0" distL="0" distR="0">
          <wp:extent cx="7562850" cy="85359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gm footer.jpg"/>
                  <pic:cNvPicPr/>
                </pic:nvPicPr>
                <pic:blipFill rotWithShape="1">
                  <a:blip r:embed="rId1">
                    <a:extLst>
                      <a:ext uri="{28A0092B-C50C-407E-A947-70E740481C1C}">
                        <a14:useLocalDpi xmlns:a14="http://schemas.microsoft.com/office/drawing/2010/main" val="0"/>
                      </a:ext>
                    </a:extLst>
                  </a:blip>
                  <a:srcRect t="21812"/>
                  <a:stretch/>
                </pic:blipFill>
                <pic:spPr bwMode="auto">
                  <a:xfrm>
                    <a:off x="0" y="0"/>
                    <a:ext cx="7561751" cy="8534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left="-1800"/>
    </w:pPr>
    <w:r>
      <w:rPr>
        <w:rFonts w:hint="eastAsia"/>
        <w:noProof/>
        <w:lang w:eastAsia="en-GB"/>
      </w:rPr>
      <w:drawing>
        <wp:inline distT="0" distB="0" distL="0" distR="0">
          <wp:extent cx="7543800" cy="13714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gm cont.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714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left="-1800"/>
    </w:pPr>
    <w:r>
      <w:rPr>
        <w:rFonts w:hint="eastAsia"/>
        <w:noProof/>
        <w:lang w:eastAsia="en-GB"/>
      </w:rPr>
      <w:drawing>
        <wp:inline distT="0" distB="0" distL="0" distR="0">
          <wp:extent cx="7569200" cy="1764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gm header.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7642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888"/>
    <w:multiLevelType w:val="hybridMultilevel"/>
    <w:tmpl w:val="B2C0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Holledge">
    <w15:presenceInfo w15:providerId="None" w15:userId="Bill Holle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Spacing">
    <w:name w:val="No Spacing"/>
    <w:uiPriority w:val="1"/>
    <w:qFormat/>
    <w:rPr>
      <w:rFonts w:ascii="Times New Roman" w:eastAsia="MS Mincho" w:hAnsi="Times New Roman" w:cs="Times New Roman"/>
      <w:szCs w:val="20"/>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pPr>
    <w:rPr>
      <w:rFonts w:ascii="Century Gothic" w:hAnsi="Century Gothic" w:cs="Century Gothi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Spacing">
    <w:name w:val="No Spacing"/>
    <w:uiPriority w:val="1"/>
    <w:qFormat/>
    <w:rPr>
      <w:rFonts w:ascii="Times New Roman" w:eastAsia="MS Mincho" w:hAnsi="Times New Roman" w:cs="Times New Roman"/>
      <w:szCs w:val="20"/>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igmtrust.org/caree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paradigmtrust.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EQtwo ltd</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Poon</dc:creator>
  <cp:lastModifiedBy>Ben Carter</cp:lastModifiedBy>
  <cp:revision>3</cp:revision>
  <cp:lastPrinted>2017-04-28T12:11:00Z</cp:lastPrinted>
  <dcterms:created xsi:type="dcterms:W3CDTF">2017-10-20T15:15:00Z</dcterms:created>
  <dcterms:modified xsi:type="dcterms:W3CDTF">2017-10-20T15:15:00Z</dcterms:modified>
</cp:coreProperties>
</file>