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60BD" w:rsidRDefault="00506D68">
      <w:r>
        <w:softHyphen/>
      </w:r>
    </w:p>
    <w:p w:rsidR="004660BD" w:rsidRDefault="004660BD"/>
    <w:p w:rsidR="004660BD" w:rsidRDefault="004660BD"/>
    <w:p w:rsidR="004660BD" w:rsidRDefault="004660BD"/>
    <w:p w:rsidR="004660BD" w:rsidRDefault="004660BD"/>
    <w:p w:rsidR="004660BD" w:rsidRDefault="004660BD"/>
    <w:p w:rsidR="004660BD" w:rsidRDefault="00506D68">
      <w:pPr>
        <w:tabs>
          <w:tab w:val="left" w:pos="9345"/>
        </w:tabs>
      </w:pPr>
      <w:r>
        <w:tab/>
      </w:r>
    </w:p>
    <w:p w:rsidR="004660BD" w:rsidRDefault="004660BD"/>
    <w:p w:rsidR="004660BD" w:rsidRDefault="004660BD"/>
    <w:p w:rsidR="004660BD" w:rsidRDefault="00506D68">
      <w:pPr>
        <w:tabs>
          <w:tab w:val="left" w:pos="9300"/>
        </w:tabs>
      </w:pPr>
      <w:r>
        <w:softHyphen/>
      </w:r>
      <w:r>
        <w:tab/>
      </w:r>
    </w:p>
    <w:p w:rsidR="004660BD" w:rsidRDefault="004660BD"/>
    <w:p w:rsidR="004660BD" w:rsidRDefault="004660BD"/>
    <w:p w:rsidR="004660BD" w:rsidRDefault="00506D68">
      <w:r>
        <w:rPr>
          <w:noProof/>
          <w:lang w:eastAsia="en-GB"/>
        </w:rPr>
        <mc:AlternateContent>
          <mc:Choice Requires="wps">
            <w:drawing>
              <wp:anchor distT="0" distB="0" distL="114300" distR="114300" simplePos="0" relativeHeight="251660288" behindDoc="0" locked="0" layoutInCell="1" allowOverlap="1">
                <wp:simplePos x="0" y="0"/>
                <wp:positionH relativeFrom="margin">
                  <wp:posOffset>0</wp:posOffset>
                </wp:positionH>
                <wp:positionV relativeFrom="paragraph">
                  <wp:posOffset>12065</wp:posOffset>
                </wp:positionV>
                <wp:extent cx="6648450" cy="822960"/>
                <wp:effectExtent l="0" t="0" r="0" b="0"/>
                <wp:wrapNone/>
                <wp:docPr id="7" name="Text Box 7"/>
                <wp:cNvGraphicFramePr/>
                <a:graphic xmlns:a="http://schemas.openxmlformats.org/drawingml/2006/main">
                  <a:graphicData uri="http://schemas.microsoft.com/office/word/2010/wordprocessingShape">
                    <wps:wsp>
                      <wps:cNvSpPr txBox="1"/>
                      <wps:spPr>
                        <a:xfrm>
                          <a:off x="0" y="0"/>
                          <a:ext cx="6648450" cy="822960"/>
                        </a:xfrm>
                        <a:prstGeom prst="rect">
                          <a:avLst/>
                        </a:prstGeom>
                        <a:noFill/>
                        <a:ln w="6350">
                          <a:noFill/>
                        </a:ln>
                      </wps:spPr>
                      <wps:txbx>
                        <w:txbxContent>
                          <w:p w:rsidR="004660BD" w:rsidRDefault="00506D68">
                            <w:pPr>
                              <w:jc w:val="center"/>
                              <w:rPr>
                                <w:rFonts w:ascii="Bitter" w:hAnsi="Bitter"/>
                                <w:b/>
                                <w:bCs/>
                                <w:color w:val="FFFFFF" w:themeColor="background1"/>
                                <w:sz w:val="44"/>
                                <w:szCs w:val="44"/>
                              </w:rPr>
                            </w:pPr>
                            <w:r>
                              <w:rPr>
                                <w:rFonts w:ascii="Bitter" w:hAnsi="Bitter"/>
                                <w:b/>
                                <w:bCs/>
                                <w:color w:val="FFFFFF" w:themeColor="background1"/>
                                <w:sz w:val="44"/>
                                <w:szCs w:val="44"/>
                              </w:rPr>
                              <w:t>Vacancy: Second in Maths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Text Box 7" o:spid="_x0000_s1026" type="#_x0000_t202" style="position:absolute;margin-left:0;margin-top:.95pt;width:523.5pt;height:64.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" filled="f" stroked="f" strokeweight=".5pt">
                <v:textbox>
                  <w:txbxContent>
                    <w:p w:rsidR="004660BD" w:rsidRDefault="00506D68">
                      <w:pPr>
                        <w:jc w:val="center"/>
                        <w:rPr>
                          <w:rFonts w:ascii="Bitter" w:hAnsi="Bitter"/>
                          <w:b/>
                          <w:bCs/>
                          <w:color w:val="FFFFFF" w:themeColor="background1"/>
                          <w:sz w:val="44"/>
                          <w:szCs w:val="44"/>
                        </w:rPr>
                      </w:pPr>
                      <w:r>
                        <w:rPr>
                          <w:rFonts w:ascii="Bitter" w:hAnsi="Bitter"/>
                          <w:b/>
                          <w:bCs/>
                          <w:color w:val="FFFFFF" w:themeColor="background1"/>
                          <w:sz w:val="44"/>
                          <w:szCs w:val="44"/>
                        </w:rPr>
                        <w:t>Vacancy: Second in Maths</w:t>
                      </w:r>
                    </w:p>
                  </w:txbxContent>
                </v:textbox>
                <w10:wrap anchorx="margin"/>
              </v:shape>
            </w:pict>
          </mc:Fallback>
        </mc:AlternateContent>
      </w:r>
    </w:p>
    <w:p w:rsidR="004660BD" w:rsidRDefault="004660BD"/>
    <w:p w:rsidR="004660BD" w:rsidRDefault="00506D68">
      <w:r>
        <w:rPr>
          <w:noProof/>
          <w:lang w:eastAsia="en-GB"/>
        </w:rPr>
        <mc:AlternateContent>
          <mc:Choice Requires="wps">
            <w:drawing>
              <wp:anchor distT="0" distB="0" distL="114300" distR="114300" simplePos="0" relativeHeight="251659264" behindDoc="0" locked="0" layoutInCell="1" allowOverlap="1">
                <wp:simplePos x="0" y="0"/>
                <wp:positionH relativeFrom="margin">
                  <wp:posOffset>26035</wp:posOffset>
                </wp:positionH>
                <wp:positionV relativeFrom="paragraph">
                  <wp:posOffset>282575</wp:posOffset>
                </wp:positionV>
                <wp:extent cx="6622415" cy="535305"/>
                <wp:effectExtent l="0" t="0" r="0" b="0"/>
                <wp:wrapNone/>
                <wp:docPr id="6" name="Text Box 6"/>
                <wp:cNvGraphicFramePr/>
                <a:graphic xmlns:a="http://schemas.openxmlformats.org/drawingml/2006/main">
                  <a:graphicData uri="http://schemas.microsoft.com/office/word/2010/wordprocessingShape">
                    <wps:wsp>
                      <wps:cNvSpPr txBox="1"/>
                      <wps:spPr>
                        <a:xfrm>
                          <a:off x="0" y="0"/>
                          <a:ext cx="6622415" cy="535305"/>
                        </a:xfrm>
                        <a:prstGeom prst="rect">
                          <a:avLst/>
                        </a:prstGeom>
                        <a:noFill/>
                        <a:ln w="6350">
                          <a:noFill/>
                        </a:ln>
                      </wps:spPr>
                      <wps:txbx>
                        <w:txbxContent>
                          <w:p w:rsidR="004660BD" w:rsidRDefault="00506D68">
                            <w:pPr>
                              <w:jc w:val="center"/>
                              <w:rPr>
                                <w:rFonts w:ascii="Bitter" w:hAnsi="Bitter"/>
                                <w:b/>
                                <w:bCs/>
                                <w:color w:val="FFFFFF" w:themeColor="background1"/>
                                <w:sz w:val="44"/>
                                <w:szCs w:val="44"/>
                              </w:rPr>
                            </w:pPr>
                            <w:r>
                              <w:rPr>
                                <w:rFonts w:ascii="Bitter" w:hAnsi="Bitter"/>
                                <w:b/>
                                <w:bCs/>
                                <w:color w:val="FFFFFF" w:themeColor="background1"/>
                                <w:sz w:val="44"/>
                                <w:szCs w:val="44"/>
                              </w:rPr>
                              <w:t>Applicant Information Pack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6" o:spid="_x0000_s1027" type="#_x0000_t202" style="position:absolute;margin-left:2.05pt;margin-top:22.25pt;width:521.45pt;height:42.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" filled="f" stroked="f" strokeweight=".5pt">
                <v:textbox>
                  <w:txbxContent>
                    <w:p w:rsidR="004660BD" w:rsidRDefault="00506D68">
                      <w:pPr>
                        <w:jc w:val="center"/>
                        <w:rPr>
                          <w:rFonts w:ascii="Bitter" w:hAnsi="Bitter"/>
                          <w:b/>
                          <w:bCs/>
                          <w:color w:val="FFFFFF" w:themeColor="background1"/>
                          <w:sz w:val="44"/>
                          <w:szCs w:val="44"/>
                        </w:rPr>
                      </w:pPr>
                      <w:r>
                        <w:rPr>
                          <w:rFonts w:ascii="Bitter" w:hAnsi="Bitter"/>
                          <w:b/>
                          <w:bCs/>
                          <w:color w:val="FFFFFF" w:themeColor="background1"/>
                          <w:sz w:val="44"/>
                          <w:szCs w:val="44"/>
                        </w:rPr>
                        <w:t>Applicant Information Pack</w:t>
                      </w:r>
                    </w:p>
                  </w:txbxContent>
                </v:textbox>
                <w10:wrap anchorx="margin"/>
              </v:shape>
            </w:pict>
          </mc:Fallback>
        </mc:AlternateContent>
      </w:r>
    </w:p>
    <w:p w:rsidR="004660BD" w:rsidRDefault="004660BD"/>
    <w:p w:rsidR="004660BD" w:rsidRDefault="004660BD"/>
    <w:p w:rsidR="004660BD" w:rsidRDefault="004660BD"/>
    <w:p w:rsidR="004660BD" w:rsidRDefault="00506D68">
      <w:r>
        <w:softHyphen/>
      </w:r>
    </w:p>
    <w:p w:rsidR="004660BD" w:rsidRDefault="00506D68">
      <w:pPr>
        <w:pStyle w:val="Heading1"/>
        <w:spacing w:before="360" w:after="360"/>
        <w:rPr>
          <w:rFonts w:ascii="Bitter" w:hAnsi="Bitter" w:cs="Arial"/>
          <w:color w:val="794D9C"/>
          <w:sz w:val="44"/>
          <w:szCs w:val="44"/>
        </w:rPr>
      </w:pPr>
      <w:r>
        <w:rPr>
          <w:rFonts w:ascii="Bitter" w:hAnsi="Bitter" w:cs="Arial"/>
          <w:color w:val="794D9C"/>
          <w:sz w:val="44"/>
          <w:szCs w:val="44"/>
        </w:rPr>
        <w:lastRenderedPageBreak/>
        <w:t>Welcome</w:t>
      </w:r>
    </w:p>
    <w:p w:rsidR="009D5512" w:rsidRPr="00B74A2B" w:rsidRDefault="009D5512" w:rsidP="009D5512">
      <w:pPr>
        <w:spacing w:after="0" w:line="240" w:lineRule="auto"/>
        <w:rPr>
          <w:rFonts w:ascii="Times New Roman" w:eastAsia="Times New Roman" w:hAnsi="Times New Roman" w:cs="Times New Roman"/>
          <w:lang w:eastAsia="en-GB"/>
        </w:rPr>
      </w:pPr>
      <w:r w:rsidRPr="00B74A2B">
        <w:rPr>
          <w:rFonts w:ascii="Calibri" w:eastAsia="Times New Roman" w:hAnsi="Calibri" w:cs="Calibri"/>
          <w:color w:val="000000"/>
          <w:shd w:val="clear" w:color="auto" w:fill="FFFFFF"/>
          <w:lang w:eastAsia="en-GB"/>
        </w:rPr>
        <w:t>Thank you for your interest in the currently advertised position of Second in Maths at North Huddersfield Trust School.  </w:t>
      </w:r>
    </w:p>
    <w:p w:rsidR="009D5512" w:rsidRPr="00B74A2B" w:rsidRDefault="009D5512" w:rsidP="009D5512">
      <w:pPr>
        <w:shd w:val="clear" w:color="auto" w:fill="FFFFFF"/>
        <w:spacing w:after="0" w:line="240" w:lineRule="auto"/>
        <w:textAlignment w:val="baseline"/>
        <w:rPr>
          <w:rFonts w:ascii="Calibri" w:eastAsia="Times New Roman" w:hAnsi="Calibri" w:cs="Calibri"/>
          <w:color w:val="000000"/>
          <w:lang w:eastAsia="en-GB"/>
        </w:rPr>
      </w:pPr>
    </w:p>
    <w:p w:rsidR="009D5512" w:rsidRPr="00B74A2B" w:rsidRDefault="009D5512" w:rsidP="009D5512">
      <w:pPr>
        <w:shd w:val="clear" w:color="auto" w:fill="FFFFFF"/>
        <w:spacing w:after="0" w:line="240" w:lineRule="auto"/>
        <w:textAlignment w:val="baseline"/>
        <w:rPr>
          <w:rFonts w:ascii="Calibri" w:eastAsia="Times New Roman" w:hAnsi="Calibri" w:cs="Calibri"/>
          <w:color w:val="000000"/>
          <w:lang w:eastAsia="en-GB"/>
        </w:rPr>
      </w:pPr>
      <w:r w:rsidRPr="00B74A2B">
        <w:rPr>
          <w:rFonts w:ascii="Calibri" w:eastAsia="Times New Roman" w:hAnsi="Calibri" w:cs="Calibri"/>
          <w:color w:val="000000"/>
          <w:lang w:eastAsia="en-GB"/>
        </w:rPr>
        <w:t>The school opened in 2011 and has almost trebled in size since then.  This academic year, we have over 980 students on roll, including oversubscribed intakes of 210 in each of Years 7, 8, 9 and 10.  We were inspected by OFSTED in May 2022 which confirmed our status as a good school, describing ‘a welcoming and vibrant atmosphere’ where ‘the diversity of the school and community is celebrated’.  It also confirms the curriculum ‘sequences what pupils need to learn’ and is designed ‘to enhance pupils’ cultural capital and understanding of the world’.  As a school that is fully committed to inclusion, the report highlights that ‘pupils are calm and patient’ and that ‘staff help to build and manage positive relationships’.  </w:t>
      </w:r>
    </w:p>
    <w:p w:rsidR="009D5512" w:rsidRPr="00B74A2B" w:rsidRDefault="009D5512" w:rsidP="009D5512">
      <w:pPr>
        <w:shd w:val="clear" w:color="auto" w:fill="FFFFFF"/>
        <w:spacing w:after="0" w:line="240" w:lineRule="auto"/>
        <w:textAlignment w:val="baseline"/>
        <w:rPr>
          <w:rFonts w:ascii="Calibri" w:eastAsia="Times New Roman" w:hAnsi="Calibri" w:cs="Calibri"/>
          <w:color w:val="000000"/>
          <w:lang w:eastAsia="en-GB"/>
        </w:rPr>
      </w:pPr>
      <w:r w:rsidRPr="00B74A2B">
        <w:rPr>
          <w:rFonts w:ascii="Calibri" w:eastAsia="Times New Roman" w:hAnsi="Calibri" w:cs="Calibri"/>
          <w:color w:val="000000"/>
          <w:lang w:eastAsia="en-GB"/>
        </w:rPr>
        <w:t> </w:t>
      </w:r>
    </w:p>
    <w:p w:rsidR="009D5512" w:rsidRPr="00AF400C" w:rsidRDefault="009D5512" w:rsidP="009D5512">
      <w:pPr>
        <w:shd w:val="clear" w:color="auto" w:fill="FFFFFF"/>
        <w:spacing w:after="0" w:line="240" w:lineRule="auto"/>
        <w:textAlignment w:val="baseline"/>
        <w:rPr>
          <w:rFonts w:ascii="Calibri" w:eastAsia="Times New Roman" w:hAnsi="Calibri" w:cs="Calibri"/>
          <w:color w:val="000000" w:themeColor="text1"/>
          <w:lang w:eastAsia="en-GB"/>
        </w:rPr>
      </w:pPr>
      <w:r w:rsidRPr="00B74A2B">
        <w:rPr>
          <w:rFonts w:ascii="Calibri" w:eastAsia="Times New Roman" w:hAnsi="Calibri" w:cs="Calibri"/>
          <w:color w:val="000000"/>
          <w:lang w:eastAsia="en-GB"/>
        </w:rPr>
        <w:t xml:space="preserve">We are at an extremely exciting phase of our development led by a supportive and proactive senior and middle leadership with a healthy mixture of staff who are relatively new to the school and many who have worked here for </w:t>
      </w:r>
      <w:r w:rsidRPr="00AF400C">
        <w:rPr>
          <w:rFonts w:ascii="Calibri" w:eastAsia="Times New Roman" w:hAnsi="Calibri" w:cs="Calibri"/>
          <w:color w:val="000000" w:themeColor="text1"/>
          <w:lang w:eastAsia="en-GB"/>
        </w:rPr>
        <w:t xml:space="preserve">a much longer period of time.  In the last few years, the curriculum has been completely overhauled and the way it is delivered reformed and refined, so that it matches the ambition we hold for every student - </w:t>
      </w:r>
      <w:r w:rsidR="00CA2EDF" w:rsidRPr="00AF400C">
        <w:rPr>
          <w:rFonts w:ascii="Calibri" w:eastAsia="Times New Roman" w:hAnsi="Calibri" w:cs="Calibri"/>
          <w:color w:val="000000" w:themeColor="text1"/>
          <w:lang w:eastAsia="en-GB"/>
        </w:rPr>
        <w:t>this underpinned record results for the most recent Year 11 cohort with an increase of over half a grade on average when compared to both 2019 and 2022 outcomes.</w:t>
      </w:r>
      <w:r w:rsidRPr="00AF400C">
        <w:rPr>
          <w:rFonts w:ascii="Calibri" w:eastAsia="Times New Roman" w:hAnsi="Calibri" w:cs="Calibri"/>
          <w:color w:val="000000" w:themeColor="text1"/>
          <w:lang w:eastAsia="en-GB"/>
        </w:rPr>
        <w:t>  We have an established Student Parliament which is an integral element of our leadership programme designed to give a voice and an influence to the people we believe will shape and transform society.  </w:t>
      </w:r>
    </w:p>
    <w:p w:rsidR="009D5512" w:rsidRPr="00AF400C" w:rsidRDefault="009D5512" w:rsidP="009D5512">
      <w:pPr>
        <w:shd w:val="clear" w:color="auto" w:fill="FFFFFF"/>
        <w:spacing w:after="0" w:line="240" w:lineRule="auto"/>
        <w:textAlignment w:val="baseline"/>
        <w:rPr>
          <w:rFonts w:ascii="Calibri" w:eastAsia="Times New Roman" w:hAnsi="Calibri" w:cs="Calibri"/>
          <w:color w:val="000000" w:themeColor="text1"/>
          <w:lang w:eastAsia="en-GB"/>
        </w:rPr>
      </w:pPr>
      <w:r w:rsidRPr="00AF400C">
        <w:rPr>
          <w:rFonts w:ascii="Calibri" w:eastAsia="Times New Roman" w:hAnsi="Calibri" w:cs="Calibri"/>
          <w:color w:val="000000" w:themeColor="text1"/>
          <w:lang w:eastAsia="en-GB"/>
        </w:rPr>
        <w:t> </w:t>
      </w:r>
    </w:p>
    <w:p w:rsidR="00DE5A90" w:rsidRPr="00AF400C" w:rsidRDefault="009D5512" w:rsidP="00DE5A90">
      <w:pPr>
        <w:shd w:val="clear" w:color="auto" w:fill="FFFFFF"/>
        <w:spacing w:after="0" w:line="240" w:lineRule="auto"/>
        <w:textAlignment w:val="baseline"/>
        <w:rPr>
          <w:rFonts w:ascii="Calibri" w:eastAsia="Times New Roman" w:hAnsi="Calibri" w:cs="Calibri"/>
          <w:color w:val="000000" w:themeColor="text1"/>
          <w:lang w:eastAsia="en-GB"/>
        </w:rPr>
      </w:pPr>
      <w:r w:rsidRPr="00AF400C">
        <w:rPr>
          <w:rFonts w:ascii="Calibri" w:eastAsia="Times New Roman" w:hAnsi="Calibri" w:cs="Calibri"/>
          <w:color w:val="000000" w:themeColor="text1"/>
          <w:lang w:eastAsia="en-GB"/>
        </w:rPr>
        <w:t>As Headteacher since May 2019, I am in the privileged position of leading the school in its quest to provide a safe and happy environment in which our students thrive.  Recruiting staff with the potential to make a significant contribution to this is crucial.  </w:t>
      </w:r>
      <w:r w:rsidR="00DE5A90" w:rsidRPr="00AF400C">
        <w:rPr>
          <w:rFonts w:cstheme="minorHAnsi"/>
          <w:color w:val="000000" w:themeColor="text1"/>
          <w:bdr w:val="none" w:sz="0" w:space="0" w:color="auto" w:frame="1"/>
        </w:rPr>
        <w:t>You will play an important part in developing and delivering excellent standards of teaching and learning across our school in a role that also offers the opportunity to develop your experience of leadership in a key curriculum area.  You will join a team of a hard-working, dedicated, proactive people within a well-established department that offers very effective leadership and strong levels of subject knowledge.</w:t>
      </w:r>
    </w:p>
    <w:p w:rsidR="009D5512" w:rsidRPr="00AF400C" w:rsidRDefault="009D5512" w:rsidP="00DE5A90">
      <w:pPr>
        <w:shd w:val="clear" w:color="auto" w:fill="FFFFFF"/>
        <w:spacing w:after="0" w:line="240" w:lineRule="auto"/>
        <w:textAlignment w:val="baseline"/>
        <w:rPr>
          <w:rFonts w:ascii="Calibri" w:eastAsia="Times New Roman" w:hAnsi="Calibri" w:cs="Calibri"/>
          <w:color w:val="000000" w:themeColor="text1"/>
          <w:lang w:eastAsia="en-GB"/>
        </w:rPr>
      </w:pPr>
      <w:r w:rsidRPr="00AF400C">
        <w:rPr>
          <w:rFonts w:ascii="Calibri" w:eastAsia="Times New Roman" w:hAnsi="Calibri" w:cs="Calibri"/>
          <w:color w:val="000000" w:themeColor="text1"/>
          <w:lang w:eastAsia="en-GB"/>
        </w:rPr>
        <w:t> </w:t>
      </w:r>
    </w:p>
    <w:p w:rsidR="00D54514" w:rsidRDefault="00D54514" w:rsidP="009D5512">
      <w:pPr>
        <w:shd w:val="clear" w:color="auto" w:fill="FFFFFF"/>
        <w:spacing w:after="0" w:line="240" w:lineRule="auto"/>
        <w:textAlignment w:val="baseline"/>
        <w:rPr>
          <w:rFonts w:ascii="Calibri" w:eastAsia="Times New Roman" w:hAnsi="Calibri" w:cs="Calibri"/>
          <w:color w:val="000000"/>
          <w:lang w:eastAsia="en-GB"/>
        </w:rPr>
      </w:pPr>
      <w:r>
        <w:rPr>
          <w:rFonts w:ascii="Calibri" w:eastAsia="Times New Roman" w:hAnsi="Calibri" w:cs="Calibri"/>
          <w:color w:val="000000"/>
          <w:lang w:eastAsia="en-GB"/>
        </w:rPr>
        <w:t>Please take the time to read the contents of this pack carefully and to look at our website which provides lots of information about the school, its values, links and identity.</w:t>
      </w:r>
    </w:p>
    <w:p w:rsidR="00D54514" w:rsidRDefault="00D54514" w:rsidP="009D5512">
      <w:pPr>
        <w:shd w:val="clear" w:color="auto" w:fill="FFFFFF"/>
        <w:spacing w:after="0" w:line="240" w:lineRule="auto"/>
        <w:textAlignment w:val="baseline"/>
        <w:rPr>
          <w:rFonts w:ascii="Calibri" w:eastAsia="Times New Roman" w:hAnsi="Calibri" w:cs="Calibri"/>
          <w:color w:val="000000"/>
          <w:lang w:eastAsia="en-GB"/>
        </w:rPr>
      </w:pPr>
    </w:p>
    <w:p w:rsidR="009D5512" w:rsidRPr="00B74A2B" w:rsidRDefault="00D54514" w:rsidP="009D5512">
      <w:pPr>
        <w:shd w:val="clear" w:color="auto" w:fill="FFFFFF"/>
        <w:spacing w:after="0" w:line="240" w:lineRule="auto"/>
        <w:textAlignment w:val="baseline"/>
        <w:rPr>
          <w:rFonts w:ascii="Calibri" w:eastAsia="Times New Roman" w:hAnsi="Calibri" w:cs="Calibri"/>
          <w:color w:val="000000"/>
          <w:lang w:eastAsia="en-GB"/>
        </w:rPr>
      </w:pPr>
      <w:r>
        <w:rPr>
          <w:rFonts w:ascii="Calibri" w:eastAsia="Times New Roman" w:hAnsi="Calibri" w:cs="Calibri"/>
          <w:color w:val="000000"/>
          <w:lang w:eastAsia="en-GB"/>
        </w:rPr>
        <w:t>I hope that, having read through all the available information, you are keen to submit an application and look forward to receiving it.</w:t>
      </w:r>
      <w:r w:rsidR="009D5512" w:rsidRPr="00B74A2B">
        <w:rPr>
          <w:rFonts w:ascii="Calibri" w:eastAsia="Times New Roman" w:hAnsi="Calibri" w:cs="Calibri"/>
          <w:color w:val="000000"/>
          <w:lang w:eastAsia="en-GB"/>
        </w:rPr>
        <w:t xml:space="preserve">    </w:t>
      </w:r>
    </w:p>
    <w:p w:rsidR="009D5512" w:rsidRPr="00B74A2B" w:rsidRDefault="009D5512" w:rsidP="009D5512">
      <w:pPr>
        <w:shd w:val="clear" w:color="auto" w:fill="FFFFFF"/>
        <w:spacing w:after="0" w:line="240" w:lineRule="auto"/>
        <w:textAlignment w:val="baseline"/>
        <w:rPr>
          <w:rFonts w:ascii="Calibri" w:eastAsia="Times New Roman" w:hAnsi="Calibri" w:cs="Calibri"/>
          <w:color w:val="000000"/>
          <w:lang w:eastAsia="en-GB"/>
        </w:rPr>
      </w:pPr>
      <w:r w:rsidRPr="00B74A2B">
        <w:rPr>
          <w:rFonts w:ascii="Calibri" w:eastAsia="Times New Roman" w:hAnsi="Calibri" w:cs="Calibri"/>
          <w:color w:val="000000"/>
          <w:lang w:eastAsia="en-GB"/>
        </w:rPr>
        <w:t> </w:t>
      </w:r>
    </w:p>
    <w:p w:rsidR="009D5512" w:rsidRPr="00B74A2B" w:rsidRDefault="009D5512" w:rsidP="009D5512">
      <w:pPr>
        <w:shd w:val="clear" w:color="auto" w:fill="FFFFFF"/>
        <w:spacing w:after="0" w:line="240" w:lineRule="auto"/>
        <w:textAlignment w:val="baseline"/>
        <w:rPr>
          <w:rFonts w:ascii="Calibri" w:eastAsia="Times New Roman" w:hAnsi="Calibri" w:cs="Calibri"/>
          <w:color w:val="000000"/>
          <w:lang w:eastAsia="en-GB"/>
        </w:rPr>
      </w:pPr>
      <w:r w:rsidRPr="00B74A2B">
        <w:rPr>
          <w:rFonts w:ascii="Calibri" w:eastAsia="Times New Roman" w:hAnsi="Calibri" w:cs="Calibri"/>
          <w:color w:val="000000"/>
          <w:lang w:eastAsia="en-GB"/>
        </w:rPr>
        <w:t>Thank you again for your interest in the position and, should you choose to make an application, I wish you the best of luck</w:t>
      </w:r>
      <w:r w:rsidR="00D54514">
        <w:rPr>
          <w:rFonts w:ascii="Calibri" w:eastAsia="Times New Roman" w:hAnsi="Calibri" w:cs="Calibri"/>
          <w:color w:val="000000"/>
          <w:lang w:eastAsia="en-GB"/>
        </w:rPr>
        <w:t>.</w:t>
      </w:r>
    </w:p>
    <w:p w:rsidR="004660BD" w:rsidRDefault="00506D68">
      <w:pPr>
        <w:pStyle w:val="xmsonormal"/>
        <w:shd w:val="clear" w:color="auto" w:fill="FFFFFF"/>
        <w:spacing w:before="0" w:beforeAutospacing="0" w:after="0" w:afterAutospacing="0" w:line="253" w:lineRule="atLeast"/>
        <w:jc w:val="both"/>
        <w:rPr>
          <w:rFonts w:asciiTheme="minorHAnsi" w:hAnsiTheme="minorHAnsi" w:cstheme="minorHAnsi"/>
          <w:color w:val="000000"/>
          <w:sz w:val="22"/>
          <w:szCs w:val="22"/>
          <w:bdr w:val="none" w:sz="0" w:space="0" w:color="auto" w:frame="1"/>
        </w:rPr>
      </w:pPr>
      <w:r>
        <w:rPr>
          <w:rFonts w:asciiTheme="minorHAnsi" w:hAnsiTheme="minorHAnsi" w:cstheme="minorHAnsi"/>
          <w:noProof/>
          <w:color w:val="212121"/>
        </w:rPr>
        <w:drawing>
          <wp:anchor distT="0" distB="0" distL="114300" distR="114300" simplePos="0" relativeHeight="251662336" behindDoc="0" locked="0" layoutInCell="1" allowOverlap="1" wp14:anchorId="25B1EE2A" wp14:editId="360A7ABB">
            <wp:simplePos x="0" y="0"/>
            <wp:positionH relativeFrom="margin">
              <wp:posOffset>-83364</wp:posOffset>
            </wp:positionH>
            <wp:positionV relativeFrom="paragraph">
              <wp:posOffset>474980</wp:posOffset>
            </wp:positionV>
            <wp:extent cx="1162800" cy="5004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 Fell signature.jpg"/>
                    <pic:cNvPicPr/>
                  </pic:nvPicPr>
                  <pic:blipFill>
                    <a:blip r:embed="rId8">
                      <a:extLst>
                        <a:ext uri="{28A0092B-C50C-407E-A947-70E740481C1C}">
                          <a14:useLocalDpi xmlns:a14="http://schemas.microsoft.com/office/drawing/2010/main" val="0"/>
                        </a:ext>
                      </a:extLst>
                    </a:blip>
                    <a:stretch>
                      <a:fillRect/>
                    </a:stretch>
                  </pic:blipFill>
                  <pic:spPr>
                    <a:xfrm>
                      <a:off x="0" y="0"/>
                      <a:ext cx="1162800" cy="500400"/>
                    </a:xfrm>
                    <a:prstGeom prst="rect">
                      <a:avLst/>
                    </a:prstGeom>
                  </pic:spPr>
                </pic:pic>
              </a:graphicData>
            </a:graphic>
            <wp14:sizeRelH relativeFrom="margin">
              <wp14:pctWidth>0</wp14:pctWidth>
            </wp14:sizeRelH>
            <wp14:sizeRelV relativeFrom="margin">
              <wp14:pctHeight>0</wp14:pctHeight>
            </wp14:sizeRelV>
          </wp:anchor>
        </w:drawing>
      </w:r>
    </w:p>
    <w:p w:rsidR="00D54514" w:rsidRDefault="00D54514">
      <w:pPr>
        <w:shd w:val="clear" w:color="auto" w:fill="FFFFFF"/>
        <w:spacing w:after="0" w:line="240" w:lineRule="auto"/>
        <w:jc w:val="both"/>
        <w:rPr>
          <w:rFonts w:eastAsia="Times New Roman" w:cstheme="minorHAnsi"/>
          <w:color w:val="212121"/>
          <w:bdr w:val="none" w:sz="0" w:space="0" w:color="auto" w:frame="1"/>
          <w:lang w:eastAsia="en-GB"/>
        </w:rPr>
      </w:pPr>
    </w:p>
    <w:p w:rsidR="004660BD" w:rsidRDefault="00506D68">
      <w:pPr>
        <w:shd w:val="clear" w:color="auto" w:fill="FFFFFF"/>
        <w:spacing w:after="0" w:line="240" w:lineRule="auto"/>
        <w:jc w:val="both"/>
        <w:rPr>
          <w:rFonts w:eastAsia="Times New Roman" w:cstheme="minorHAnsi"/>
          <w:color w:val="212121"/>
          <w:bdr w:val="none" w:sz="0" w:space="0" w:color="auto" w:frame="1"/>
          <w:lang w:eastAsia="en-GB"/>
        </w:rPr>
      </w:pPr>
      <w:r>
        <w:rPr>
          <w:rFonts w:eastAsia="Times New Roman" w:cstheme="minorHAnsi"/>
          <w:color w:val="212121"/>
          <w:bdr w:val="none" w:sz="0" w:space="0" w:color="auto" w:frame="1"/>
          <w:lang w:eastAsia="en-GB"/>
        </w:rPr>
        <w:t>Andrew Fell</w:t>
      </w:r>
    </w:p>
    <w:p w:rsidR="004660BD" w:rsidRDefault="00506D68">
      <w:pPr>
        <w:spacing w:after="0"/>
        <w:jc w:val="both"/>
        <w:rPr>
          <w:rFonts w:eastAsia="Times New Roman" w:cstheme="minorHAnsi"/>
          <w:color w:val="212121"/>
          <w:bdr w:val="none" w:sz="0" w:space="0" w:color="auto" w:frame="1"/>
          <w:lang w:eastAsia="en-GB"/>
        </w:rPr>
      </w:pPr>
      <w:r>
        <w:rPr>
          <w:rFonts w:eastAsia="Times New Roman" w:cstheme="minorHAnsi"/>
          <w:color w:val="212121"/>
          <w:bdr w:val="none" w:sz="0" w:space="0" w:color="auto" w:frame="1"/>
          <w:lang w:eastAsia="en-GB"/>
        </w:rPr>
        <w:t xml:space="preserve">Headteacher </w:t>
      </w:r>
    </w:p>
    <w:p w:rsidR="004660BD" w:rsidRDefault="004660BD">
      <w:pPr>
        <w:spacing w:after="0"/>
        <w:jc w:val="both"/>
        <w:rPr>
          <w:rFonts w:ascii="Bitter" w:hAnsi="Bitter"/>
          <w:color w:val="212121"/>
        </w:rPr>
      </w:pPr>
    </w:p>
    <w:p w:rsidR="004660BD" w:rsidRDefault="004660BD">
      <w:pPr>
        <w:spacing w:after="0"/>
        <w:jc w:val="both"/>
        <w:rPr>
          <w:rFonts w:ascii="Bitter" w:hAnsi="Bitter"/>
          <w:color w:val="212121"/>
        </w:rPr>
      </w:pPr>
    </w:p>
    <w:p w:rsidR="004660BD" w:rsidRDefault="004660BD">
      <w:pPr>
        <w:spacing w:after="0"/>
        <w:jc w:val="both"/>
        <w:rPr>
          <w:rFonts w:ascii="Bitter" w:hAnsi="Bitter"/>
          <w:color w:val="212121"/>
        </w:rPr>
      </w:pPr>
    </w:p>
    <w:p w:rsidR="004660BD" w:rsidRDefault="00506D68">
      <w:pPr>
        <w:spacing w:after="0"/>
        <w:jc w:val="both"/>
        <w:rPr>
          <w:rFonts w:ascii="Bitter" w:hAnsi="Bitter"/>
          <w:color w:val="212121"/>
        </w:rPr>
      </w:pPr>
      <w:r>
        <w:rPr>
          <w:rFonts w:ascii="Bitter" w:hAnsi="Bitter"/>
          <w:color w:val="212121"/>
        </w:rPr>
        <w:t xml:space="preserve">         </w:t>
      </w:r>
    </w:p>
    <w:p w:rsidR="004660BD" w:rsidRDefault="004660BD">
      <w:pPr>
        <w:spacing w:after="0"/>
        <w:jc w:val="both"/>
        <w:rPr>
          <w:rFonts w:ascii="Bitter" w:hAnsi="Bitter"/>
          <w:color w:val="212121"/>
        </w:rPr>
      </w:pPr>
    </w:p>
    <w:p w:rsidR="004660BD" w:rsidRDefault="004660BD">
      <w:pPr>
        <w:spacing w:after="0"/>
        <w:jc w:val="both"/>
        <w:rPr>
          <w:rFonts w:ascii="Bitter" w:hAnsi="Bitter"/>
          <w:color w:val="212121"/>
        </w:rPr>
      </w:pPr>
    </w:p>
    <w:p w:rsidR="004660BD" w:rsidRDefault="004660BD">
      <w:pPr>
        <w:spacing w:after="0"/>
        <w:jc w:val="both"/>
        <w:rPr>
          <w:rFonts w:ascii="Bitter" w:hAnsi="Bitter"/>
          <w:color w:val="212121"/>
        </w:rPr>
      </w:pPr>
    </w:p>
    <w:p w:rsidR="004660BD" w:rsidRDefault="00506D68">
      <w:pPr>
        <w:spacing w:after="0"/>
        <w:jc w:val="both"/>
        <w:rPr>
          <w:rFonts w:ascii="Bitter" w:hAnsi="Bitter" w:cs="Arial"/>
          <w:color w:val="212121"/>
        </w:rPr>
      </w:pPr>
      <w:r>
        <w:rPr>
          <w:rFonts w:ascii="Bitter" w:hAnsi="Bitter"/>
          <w:color w:val="212121"/>
        </w:rPr>
        <w:t xml:space="preserve">               </w:t>
      </w:r>
    </w:p>
    <w:p w:rsidR="004660BD" w:rsidRDefault="00506D68">
      <w:pPr>
        <w:pStyle w:val="Heading1"/>
        <w:spacing w:before="360" w:after="360"/>
        <w:rPr>
          <w:rFonts w:ascii="Bitter" w:hAnsi="Bitter" w:cs="Arial"/>
          <w:color w:val="794D9C"/>
          <w:sz w:val="44"/>
          <w:szCs w:val="44"/>
        </w:rPr>
      </w:pPr>
      <w:r>
        <w:rPr>
          <w:rFonts w:ascii="Bitter" w:hAnsi="Bitter" w:cs="Arial"/>
          <w:color w:val="794D9C"/>
          <w:sz w:val="44"/>
          <w:szCs w:val="44"/>
        </w:rPr>
        <w:lastRenderedPageBreak/>
        <w:t>Vacancy Details</w:t>
      </w:r>
    </w:p>
    <w:p w:rsidR="004660BD" w:rsidRDefault="004660BD">
      <w:pPr>
        <w:rPr>
          <w:rFonts w:ascii="Bitter" w:hAnsi="Bitter"/>
          <w:bCs/>
          <w:color w:val="212121"/>
          <w:lang w:val="en-US"/>
        </w:rPr>
      </w:pPr>
    </w:p>
    <w:tbl>
      <w:tblPr>
        <w:tblStyle w:val="TableGrid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42" w:type="dxa"/>
          <w:left w:w="284" w:type="dxa"/>
          <w:bottom w:w="142" w:type="dxa"/>
          <w:right w:w="284" w:type="dxa"/>
        </w:tblCellMar>
        <w:tblLook w:val="04A0" w:firstRow="1" w:lastRow="0" w:firstColumn="1" w:lastColumn="0" w:noHBand="0" w:noVBand="1"/>
      </w:tblPr>
      <w:tblGrid>
        <w:gridCol w:w="7361"/>
      </w:tblGrid>
      <w:tr w:rsidR="004660BD">
        <w:trPr>
          <w:trHeight w:val="483"/>
        </w:trPr>
        <w:tc>
          <w:tcPr>
            <w:tcW w:w="7361" w:type="dxa"/>
            <w:shd w:val="clear" w:color="auto" w:fill="F2F2F2" w:themeFill="background1" w:themeFillShade="F2"/>
          </w:tcPr>
          <w:p w:rsidR="004660BD" w:rsidRDefault="00506D68">
            <w:pPr>
              <w:rPr>
                <w:rFonts w:cstheme="minorHAnsi"/>
                <w:b/>
                <w:color w:val="212121"/>
                <w:sz w:val="24"/>
                <w:szCs w:val="24"/>
              </w:rPr>
            </w:pPr>
            <w:r>
              <w:rPr>
                <w:b/>
                <w:bCs/>
                <w:color w:val="000000" w:themeColor="text1"/>
                <w:sz w:val="24"/>
                <w:szCs w:val="24"/>
                <w:lang w:val="en-US"/>
              </w:rPr>
              <w:t xml:space="preserve">Second in </w:t>
            </w:r>
            <w:proofErr w:type="spellStart"/>
            <w:r>
              <w:rPr>
                <w:b/>
                <w:bCs/>
                <w:color w:val="000000" w:themeColor="text1"/>
                <w:sz w:val="24"/>
                <w:szCs w:val="24"/>
                <w:lang w:val="en-US"/>
              </w:rPr>
              <w:t>Maths</w:t>
            </w:r>
            <w:proofErr w:type="spellEnd"/>
          </w:p>
        </w:tc>
      </w:tr>
      <w:tr w:rsidR="004660BD">
        <w:tc>
          <w:tcPr>
            <w:tcW w:w="7361" w:type="dxa"/>
            <w:shd w:val="clear" w:color="auto" w:fill="F2F2F2" w:themeFill="background1" w:themeFillShade="F2"/>
          </w:tcPr>
          <w:p w:rsidR="004660BD" w:rsidRPr="00D54514" w:rsidRDefault="00506D68">
            <w:pPr>
              <w:rPr>
                <w:rFonts w:cstheme="minorHAnsi"/>
                <w:b/>
                <w:bCs/>
                <w:color w:val="000000" w:themeColor="text1"/>
                <w:sz w:val="24"/>
                <w:szCs w:val="24"/>
                <w:lang w:val="en-US"/>
              </w:rPr>
            </w:pPr>
            <w:r w:rsidRPr="00D54514">
              <w:rPr>
                <w:b/>
                <w:bCs/>
                <w:color w:val="000000" w:themeColor="text1"/>
                <w:sz w:val="24"/>
                <w:szCs w:val="24"/>
                <w:lang w:val="en-US"/>
              </w:rPr>
              <w:t>MPS/UPS: £</w:t>
            </w:r>
            <w:r w:rsidR="006A5FB3">
              <w:rPr>
                <w:b/>
                <w:bCs/>
                <w:color w:val="000000" w:themeColor="text1"/>
                <w:sz w:val="24"/>
                <w:szCs w:val="24"/>
                <w:lang w:val="en-US"/>
              </w:rPr>
              <w:t>30</w:t>
            </w:r>
            <w:r w:rsidRPr="00D54514">
              <w:rPr>
                <w:b/>
                <w:bCs/>
                <w:color w:val="000000" w:themeColor="text1"/>
                <w:sz w:val="24"/>
                <w:szCs w:val="24"/>
                <w:lang w:val="en-US"/>
              </w:rPr>
              <w:t>,000 - £4</w:t>
            </w:r>
            <w:r w:rsidR="006A5FB3">
              <w:rPr>
                <w:b/>
                <w:bCs/>
                <w:color w:val="000000" w:themeColor="text1"/>
                <w:sz w:val="24"/>
                <w:szCs w:val="24"/>
                <w:lang w:val="en-US"/>
              </w:rPr>
              <w:t>6</w:t>
            </w:r>
            <w:r w:rsidRPr="00D54514">
              <w:rPr>
                <w:b/>
                <w:bCs/>
                <w:color w:val="000000" w:themeColor="text1"/>
                <w:sz w:val="24"/>
                <w:szCs w:val="24"/>
                <w:lang w:val="en-US"/>
              </w:rPr>
              <w:t>,</w:t>
            </w:r>
            <w:r w:rsidR="006A5FB3">
              <w:rPr>
                <w:b/>
                <w:bCs/>
                <w:color w:val="000000" w:themeColor="text1"/>
                <w:sz w:val="24"/>
                <w:szCs w:val="24"/>
                <w:lang w:val="en-US"/>
              </w:rPr>
              <w:t>525</w:t>
            </w:r>
            <w:r w:rsidRPr="00D54514">
              <w:rPr>
                <w:b/>
                <w:bCs/>
                <w:color w:val="000000" w:themeColor="text1"/>
                <w:sz w:val="24"/>
                <w:szCs w:val="24"/>
                <w:lang w:val="en-US"/>
              </w:rPr>
              <w:t xml:space="preserve"> + TLR2b £5,026</w:t>
            </w:r>
          </w:p>
        </w:tc>
      </w:tr>
      <w:tr w:rsidR="004660BD">
        <w:trPr>
          <w:trHeight w:val="488"/>
        </w:trPr>
        <w:tc>
          <w:tcPr>
            <w:tcW w:w="7361" w:type="dxa"/>
            <w:shd w:val="clear" w:color="auto" w:fill="F2F2F2" w:themeFill="background1" w:themeFillShade="F2"/>
          </w:tcPr>
          <w:p w:rsidR="004660BD" w:rsidRPr="00D54514" w:rsidRDefault="00506D68">
            <w:pPr>
              <w:rPr>
                <w:rFonts w:cstheme="minorHAnsi"/>
                <w:b/>
                <w:bCs/>
                <w:color w:val="000000" w:themeColor="text1"/>
                <w:sz w:val="24"/>
                <w:szCs w:val="24"/>
                <w:lang w:val="en-US"/>
              </w:rPr>
            </w:pPr>
            <w:r w:rsidRPr="00D54514">
              <w:rPr>
                <w:rFonts w:cstheme="minorHAnsi"/>
                <w:b/>
                <w:bCs/>
                <w:color w:val="000000" w:themeColor="text1"/>
                <w:sz w:val="24"/>
                <w:szCs w:val="24"/>
                <w:lang w:val="en-US"/>
              </w:rPr>
              <w:t>Closing d</w:t>
            </w:r>
            <w:r w:rsidR="00D813D9" w:rsidRPr="00D54514">
              <w:rPr>
                <w:rFonts w:cstheme="minorHAnsi"/>
                <w:b/>
                <w:bCs/>
                <w:color w:val="000000" w:themeColor="text1"/>
                <w:sz w:val="24"/>
                <w:szCs w:val="24"/>
                <w:lang w:val="en-US"/>
              </w:rPr>
              <w:t>ate: Monday 2</w:t>
            </w:r>
            <w:r w:rsidR="00D813D9" w:rsidRPr="00D54514">
              <w:rPr>
                <w:rFonts w:cstheme="minorHAnsi"/>
                <w:b/>
                <w:bCs/>
                <w:color w:val="000000" w:themeColor="text1"/>
                <w:sz w:val="24"/>
                <w:szCs w:val="24"/>
                <w:vertAlign w:val="superscript"/>
                <w:lang w:val="en-US"/>
              </w:rPr>
              <w:t>nd</w:t>
            </w:r>
            <w:r w:rsidR="00D813D9" w:rsidRPr="00D54514">
              <w:rPr>
                <w:rFonts w:cstheme="minorHAnsi"/>
                <w:b/>
                <w:bCs/>
                <w:color w:val="000000" w:themeColor="text1"/>
                <w:sz w:val="24"/>
                <w:szCs w:val="24"/>
                <w:lang w:val="en-US"/>
              </w:rPr>
              <w:t xml:space="preserve"> October 2023 </w:t>
            </w:r>
          </w:p>
        </w:tc>
      </w:tr>
      <w:tr w:rsidR="004660BD">
        <w:tc>
          <w:tcPr>
            <w:tcW w:w="7361" w:type="dxa"/>
            <w:shd w:val="clear" w:color="auto" w:fill="F2F2F2" w:themeFill="background1" w:themeFillShade="F2"/>
          </w:tcPr>
          <w:p w:rsidR="004660BD" w:rsidRPr="00D54514" w:rsidRDefault="00506D68">
            <w:pPr>
              <w:rPr>
                <w:rFonts w:cstheme="minorHAnsi"/>
                <w:b/>
                <w:bCs/>
                <w:color w:val="000000" w:themeColor="text1"/>
                <w:sz w:val="24"/>
                <w:szCs w:val="24"/>
                <w:lang w:val="en-US"/>
              </w:rPr>
            </w:pPr>
            <w:r w:rsidRPr="00D54514">
              <w:rPr>
                <w:rFonts w:cstheme="minorHAnsi"/>
                <w:b/>
                <w:bCs/>
                <w:color w:val="000000" w:themeColor="text1"/>
                <w:sz w:val="24"/>
                <w:szCs w:val="24"/>
                <w:lang w:val="en-US"/>
              </w:rPr>
              <w:t xml:space="preserve">Start Date: </w:t>
            </w:r>
            <w:r w:rsidR="00D813D9" w:rsidRPr="00D54514">
              <w:rPr>
                <w:rFonts w:cstheme="minorHAnsi"/>
                <w:b/>
                <w:bCs/>
                <w:color w:val="000000" w:themeColor="text1"/>
                <w:sz w:val="24"/>
                <w:szCs w:val="24"/>
                <w:lang w:val="en-US"/>
              </w:rPr>
              <w:t>8</w:t>
            </w:r>
            <w:r w:rsidR="00D813D9" w:rsidRPr="00D54514">
              <w:rPr>
                <w:rFonts w:cstheme="minorHAnsi"/>
                <w:b/>
                <w:bCs/>
                <w:color w:val="000000" w:themeColor="text1"/>
                <w:sz w:val="24"/>
                <w:szCs w:val="24"/>
                <w:vertAlign w:val="superscript"/>
                <w:lang w:val="en-US"/>
              </w:rPr>
              <w:t>th</w:t>
            </w:r>
            <w:r w:rsidR="00D813D9" w:rsidRPr="00D54514">
              <w:rPr>
                <w:rFonts w:cstheme="minorHAnsi"/>
                <w:b/>
                <w:bCs/>
                <w:color w:val="000000" w:themeColor="text1"/>
                <w:sz w:val="24"/>
                <w:szCs w:val="24"/>
                <w:lang w:val="en-US"/>
              </w:rPr>
              <w:t xml:space="preserve"> </w:t>
            </w:r>
            <w:r w:rsidRPr="00D54514">
              <w:rPr>
                <w:rFonts w:cstheme="minorHAnsi"/>
                <w:b/>
                <w:bCs/>
                <w:color w:val="000000" w:themeColor="text1"/>
                <w:sz w:val="24"/>
                <w:szCs w:val="24"/>
                <w:lang w:val="en-US"/>
              </w:rPr>
              <w:t>Janua</w:t>
            </w:r>
            <w:r w:rsidR="00D813D9" w:rsidRPr="00D54514">
              <w:rPr>
                <w:rFonts w:cstheme="minorHAnsi"/>
                <w:b/>
                <w:bCs/>
                <w:color w:val="000000" w:themeColor="text1"/>
                <w:sz w:val="24"/>
                <w:szCs w:val="24"/>
                <w:lang w:val="en-US"/>
              </w:rPr>
              <w:t>ry 2024</w:t>
            </w:r>
          </w:p>
        </w:tc>
      </w:tr>
    </w:tbl>
    <w:p w:rsidR="004660BD" w:rsidRDefault="004660BD">
      <w:pPr>
        <w:rPr>
          <w:rFonts w:ascii="Bitter" w:hAnsi="Bitter"/>
          <w:bCs/>
          <w:color w:val="212121"/>
          <w:lang w:val="en-US"/>
        </w:rPr>
      </w:pPr>
    </w:p>
    <w:p w:rsidR="004660BD" w:rsidRPr="006E2532" w:rsidRDefault="00506D68">
      <w:pPr>
        <w:pStyle w:val="Default"/>
        <w:rPr>
          <w:rFonts w:asciiTheme="minorHAnsi" w:hAnsiTheme="minorHAnsi" w:cstheme="minorHAnsi"/>
          <w:bCs/>
          <w:color w:val="auto"/>
          <w:sz w:val="22"/>
          <w:szCs w:val="22"/>
          <w:lang w:val="en-US"/>
        </w:rPr>
      </w:pPr>
      <w:r>
        <w:rPr>
          <w:rFonts w:asciiTheme="minorHAnsi" w:hAnsiTheme="minorHAnsi" w:cstheme="minorHAnsi"/>
          <w:bCs/>
          <w:sz w:val="22"/>
          <w:szCs w:val="22"/>
          <w:lang w:val="en-US"/>
        </w:rPr>
        <w:t xml:space="preserve">North Huddersfield Trust School is </w:t>
      </w:r>
      <w:proofErr w:type="spellStart"/>
      <w:r>
        <w:rPr>
          <w:rFonts w:asciiTheme="minorHAnsi" w:hAnsiTheme="minorHAnsi" w:cstheme="minorHAnsi"/>
          <w:bCs/>
          <w:sz w:val="22"/>
          <w:szCs w:val="22"/>
          <w:lang w:val="en-US"/>
        </w:rPr>
        <w:t>recognised</w:t>
      </w:r>
      <w:proofErr w:type="spellEnd"/>
      <w:r>
        <w:rPr>
          <w:rFonts w:asciiTheme="minorHAnsi" w:hAnsiTheme="minorHAnsi" w:cstheme="minorHAnsi"/>
          <w:bCs/>
          <w:sz w:val="22"/>
          <w:szCs w:val="22"/>
          <w:lang w:val="en-US"/>
        </w:rPr>
        <w:t xml:space="preserve"> by </w:t>
      </w:r>
      <w:proofErr w:type="spellStart"/>
      <w:r>
        <w:rPr>
          <w:rFonts w:asciiTheme="minorHAnsi" w:hAnsiTheme="minorHAnsi" w:cstheme="minorHAnsi"/>
          <w:bCs/>
          <w:sz w:val="22"/>
          <w:szCs w:val="22"/>
          <w:lang w:val="en-US"/>
        </w:rPr>
        <w:t>Ofsted</w:t>
      </w:r>
      <w:proofErr w:type="spellEnd"/>
      <w:r>
        <w:rPr>
          <w:rFonts w:asciiTheme="minorHAnsi" w:hAnsiTheme="minorHAnsi" w:cstheme="minorHAnsi"/>
          <w:bCs/>
          <w:sz w:val="22"/>
          <w:szCs w:val="22"/>
          <w:lang w:val="en-US"/>
        </w:rPr>
        <w:t xml:space="preserve"> as a 'Good' school and has been described in the most recent inspection as </w:t>
      </w:r>
      <w:r>
        <w:rPr>
          <w:rFonts w:asciiTheme="minorHAnsi" w:hAnsiTheme="minorHAnsi" w:cstheme="minorHAnsi"/>
          <w:sz w:val="22"/>
          <w:szCs w:val="22"/>
        </w:rPr>
        <w:t xml:space="preserve">having “a welcoming and vibrant atmosphere.” We pride ourselves on the fact that the “diversity of the school and community is celebrated.” </w:t>
      </w:r>
      <w:r>
        <w:rPr>
          <w:rFonts w:asciiTheme="minorHAnsi" w:hAnsiTheme="minorHAnsi" w:cstheme="minorHAnsi"/>
          <w:bCs/>
          <w:sz w:val="22"/>
          <w:szCs w:val="22"/>
          <w:lang w:val="en-US"/>
        </w:rPr>
        <w:t>Our ambition for our students and our caring and nurturing app</w:t>
      </w:r>
      <w:bookmarkStart w:id="0" w:name="_GoBack"/>
      <w:bookmarkEnd w:id="0"/>
      <w:r>
        <w:rPr>
          <w:rFonts w:asciiTheme="minorHAnsi" w:hAnsiTheme="minorHAnsi" w:cstheme="minorHAnsi"/>
          <w:bCs/>
          <w:sz w:val="22"/>
          <w:szCs w:val="22"/>
          <w:lang w:val="en-US"/>
        </w:rPr>
        <w:t>roach to education within and beyond the classroom contributes to what makes our school a special place both for both staff and students</w:t>
      </w:r>
      <w:r w:rsidRPr="006E2532">
        <w:rPr>
          <w:rFonts w:asciiTheme="minorHAnsi" w:hAnsiTheme="minorHAnsi" w:cstheme="minorHAnsi"/>
          <w:bCs/>
          <w:color w:val="auto"/>
          <w:sz w:val="22"/>
          <w:szCs w:val="22"/>
          <w:lang w:val="en-US"/>
        </w:rPr>
        <w:t>.</w:t>
      </w:r>
      <w:r w:rsidR="00F4117D" w:rsidRPr="006E2532">
        <w:rPr>
          <w:rFonts w:asciiTheme="minorHAnsi" w:hAnsiTheme="minorHAnsi" w:cstheme="minorHAnsi"/>
          <w:bCs/>
          <w:color w:val="auto"/>
          <w:sz w:val="22"/>
          <w:szCs w:val="22"/>
          <w:lang w:val="en-US"/>
        </w:rPr>
        <w:t xml:space="preserve">  </w:t>
      </w:r>
      <w:bookmarkStart w:id="1" w:name="_Hlk146023775"/>
      <w:r w:rsidR="00F4117D" w:rsidRPr="006E2532">
        <w:rPr>
          <w:rFonts w:asciiTheme="minorHAnsi" w:hAnsiTheme="minorHAnsi" w:cstheme="minorHAnsi"/>
          <w:bCs/>
          <w:color w:val="auto"/>
          <w:sz w:val="22"/>
          <w:szCs w:val="22"/>
          <w:lang w:val="en-US"/>
        </w:rPr>
        <w:t xml:space="preserve">Our most recent KS4 outcomes are the best in the school’s history which confirms </w:t>
      </w:r>
      <w:r w:rsidR="00115E0E" w:rsidRPr="006E2532">
        <w:rPr>
          <w:rFonts w:asciiTheme="minorHAnsi" w:hAnsiTheme="minorHAnsi" w:cstheme="minorHAnsi"/>
          <w:bCs/>
          <w:color w:val="auto"/>
          <w:sz w:val="22"/>
          <w:szCs w:val="22"/>
          <w:lang w:val="en-US"/>
        </w:rPr>
        <w:t>the effectiveness of our approach.</w:t>
      </w:r>
    </w:p>
    <w:bookmarkEnd w:id="1"/>
    <w:p w:rsidR="004660BD" w:rsidRDefault="004660BD">
      <w:pPr>
        <w:pStyle w:val="Default"/>
        <w:rPr>
          <w:rFonts w:asciiTheme="minorHAnsi" w:hAnsiTheme="minorHAnsi" w:cstheme="minorHAnsi"/>
          <w:bCs/>
          <w:sz w:val="22"/>
          <w:szCs w:val="22"/>
          <w:lang w:val="en-US"/>
        </w:rPr>
      </w:pPr>
    </w:p>
    <w:p w:rsidR="004660BD" w:rsidRDefault="00506D68">
      <w:pPr>
        <w:rPr>
          <w:rFonts w:eastAsiaTheme="minorEastAsia" w:cstheme="minorHAnsi"/>
          <w:bCs/>
          <w:color w:val="FF0000"/>
          <w:lang w:val="en-US" w:eastAsia="en-GB"/>
        </w:rPr>
      </w:pPr>
      <w:r>
        <w:rPr>
          <w:rFonts w:eastAsiaTheme="minorEastAsia" w:cstheme="minorHAnsi"/>
          <w:bCs/>
          <w:color w:val="000000"/>
          <w:lang w:val="en-US" w:eastAsia="en-GB"/>
        </w:rPr>
        <w:t xml:space="preserve">We are seeking to appoint a talented individual with a flair for leadership and innovation, as well as a clear commitment </w:t>
      </w:r>
      <w:r>
        <w:rPr>
          <w:rFonts w:eastAsiaTheme="minorEastAsia" w:cstheme="minorHAnsi"/>
          <w:bCs/>
          <w:color w:val="000000" w:themeColor="text1"/>
          <w:lang w:val="en-US" w:eastAsia="en-GB"/>
        </w:rPr>
        <w:t>to the delivery of an ambitious, bespoke, challenging curriculum that secures positive outcomes for all students.  The s</w:t>
      </w:r>
      <w:r>
        <w:rPr>
          <w:rFonts w:eastAsiaTheme="minorEastAsia" w:cstheme="minorHAnsi"/>
          <w:bCs/>
          <w:color w:val="000000"/>
          <w:lang w:val="en-US" w:eastAsia="en-GB"/>
        </w:rPr>
        <w:t xml:space="preserve">uccessful candidate will demonstrate exemplary subject knowledge and curriculum awareness, a robust understanding of data and its application to bridge gaps in performance as well as a passion for </w:t>
      </w:r>
      <w:proofErr w:type="spellStart"/>
      <w:r>
        <w:rPr>
          <w:rFonts w:eastAsiaTheme="minorEastAsia" w:cstheme="minorHAnsi"/>
          <w:bCs/>
          <w:color w:val="000000"/>
          <w:lang w:val="en-US" w:eastAsia="en-GB"/>
        </w:rPr>
        <w:t>Maths</w:t>
      </w:r>
      <w:proofErr w:type="spellEnd"/>
      <w:r>
        <w:rPr>
          <w:rFonts w:eastAsiaTheme="minorEastAsia" w:cstheme="minorHAnsi"/>
          <w:bCs/>
          <w:color w:val="000000"/>
          <w:lang w:val="en-US" w:eastAsia="en-GB"/>
        </w:rPr>
        <w:t xml:space="preserve"> and a desire to make it accessible to all students. It is essential that you are a highly effective classroom practitioner and an enthusiastic educationalist capable of providing aspirational leadership.</w:t>
      </w:r>
    </w:p>
    <w:p w:rsidR="004660BD" w:rsidRDefault="00506D68">
      <w:pPr>
        <w:spacing w:after="166"/>
        <w:rPr>
          <w:rFonts w:cstheme="minorHAnsi"/>
          <w:color w:val="000000" w:themeColor="text1"/>
        </w:rPr>
      </w:pPr>
      <w:r>
        <w:rPr>
          <w:rFonts w:cstheme="minorHAnsi"/>
          <w:color w:val="000000" w:themeColor="text1"/>
        </w:rPr>
        <w:t>We welcome interest from potential applicants who represent the diversity of our school and local community.</w:t>
      </w:r>
    </w:p>
    <w:p w:rsidR="004660BD" w:rsidRDefault="00506D68">
      <w:pPr>
        <w:rPr>
          <w:rFonts w:cstheme="minorHAnsi"/>
          <w:bCs/>
        </w:rPr>
      </w:pPr>
      <w:r>
        <w:rPr>
          <w:rFonts w:cstheme="minorHAnsi"/>
          <w:bCs/>
          <w:color w:val="212121"/>
        </w:rPr>
        <w:t>Applicants are welcome to visit our school, if you would like to arrange such an opportunity or an informal discussion of the role, please contact Mrs Nora Brown, Operations Manager, at</w:t>
      </w:r>
      <w:r>
        <w:rPr>
          <w:rFonts w:cstheme="minorHAnsi"/>
          <w:color w:val="212121"/>
        </w:rPr>
        <w:t xml:space="preserve"> </w:t>
      </w:r>
      <w:hyperlink r:id="rId9" w:history="1">
        <w:r>
          <w:rPr>
            <w:rStyle w:val="Hyperlink"/>
            <w:rFonts w:cstheme="minorHAnsi"/>
            <w:bCs/>
          </w:rPr>
          <w:t>nbrown@nhtschool.co.uk</w:t>
        </w:r>
      </w:hyperlink>
      <w:r>
        <w:rPr>
          <w:rFonts w:cstheme="minorHAnsi"/>
          <w:bCs/>
        </w:rPr>
        <w:t>.</w:t>
      </w:r>
    </w:p>
    <w:p w:rsidR="004660BD" w:rsidRPr="009D5512" w:rsidRDefault="00506D68">
      <w:pPr>
        <w:rPr>
          <w:rFonts w:cstheme="minorHAnsi"/>
          <w:bCs/>
          <w:color w:val="FF0000"/>
          <w:lang w:val="en-US"/>
        </w:rPr>
      </w:pPr>
      <w:r>
        <w:rPr>
          <w:rFonts w:cstheme="minorHAnsi"/>
          <w:bCs/>
          <w:color w:val="212121"/>
        </w:rPr>
        <w:t xml:space="preserve">If you wish to apply for this post, please apply through the TES Website </w:t>
      </w:r>
      <w:hyperlink r:id="rId10" w:history="1">
        <w:r>
          <w:rPr>
            <w:rStyle w:val="Hyperlink"/>
            <w:rFonts w:cstheme="minorHAnsi"/>
            <w:bCs/>
          </w:rPr>
          <w:t>www.tes.com</w:t>
        </w:r>
      </w:hyperlink>
      <w:r>
        <w:rPr>
          <w:rFonts w:cstheme="minorHAnsi"/>
          <w:bCs/>
        </w:rPr>
        <w:t xml:space="preserve">  </w:t>
      </w:r>
      <w:r>
        <w:rPr>
          <w:rFonts w:cstheme="minorHAnsi"/>
          <w:bCs/>
          <w:color w:val="212121"/>
        </w:rPr>
        <w:t>or North Huddersfield Trust School website</w:t>
      </w:r>
      <w:r>
        <w:rPr>
          <w:rFonts w:cstheme="minorHAnsi"/>
          <w:bCs/>
        </w:rPr>
        <w:t xml:space="preserve"> </w:t>
      </w:r>
      <w:hyperlink r:id="rId11" w:history="1">
        <w:r>
          <w:rPr>
            <w:rStyle w:val="Hyperlink"/>
            <w:rFonts w:cstheme="minorHAnsi"/>
            <w:bCs/>
          </w:rPr>
          <w:t>www.nhtschool.co.uk</w:t>
        </w:r>
      </w:hyperlink>
      <w:r>
        <w:rPr>
          <w:rFonts w:cstheme="minorHAnsi"/>
          <w:bCs/>
          <w:color w:val="212121"/>
        </w:rPr>
        <w:t xml:space="preserve">. If applying through the school’s website, </w:t>
      </w:r>
      <w:r>
        <w:rPr>
          <w:rFonts w:cstheme="minorHAnsi"/>
          <w:bCs/>
          <w:color w:val="212121"/>
          <w:lang w:val="en-US"/>
        </w:rPr>
        <w:t xml:space="preserve">applications should be returned to Nora Brown </w:t>
      </w:r>
      <w:hyperlink r:id="rId12" w:history="1">
        <w:r>
          <w:rPr>
            <w:rStyle w:val="Hyperlink"/>
            <w:rFonts w:cstheme="minorHAnsi"/>
            <w:bCs/>
            <w:lang w:val="en-US"/>
          </w:rPr>
          <w:t>nbrown@nhtschool.co.uk</w:t>
        </w:r>
      </w:hyperlink>
      <w:r>
        <w:rPr>
          <w:rStyle w:val="Hyperlink"/>
          <w:rFonts w:cstheme="minorHAnsi"/>
          <w:bCs/>
          <w:color w:val="000000" w:themeColor="text1"/>
          <w:u w:val="none"/>
          <w:lang w:val="en-US"/>
        </w:rPr>
        <w:t xml:space="preserve">. </w:t>
      </w:r>
      <w:r>
        <w:rPr>
          <w:rFonts w:cstheme="minorHAnsi"/>
          <w:bCs/>
          <w:color w:val="000000" w:themeColor="text1"/>
        </w:rPr>
        <w:t xml:space="preserve">Closing date for completed </w:t>
      </w:r>
      <w:r w:rsidRPr="006A5FB3">
        <w:rPr>
          <w:rFonts w:cstheme="minorHAnsi"/>
          <w:bCs/>
          <w:color w:val="000000" w:themeColor="text1"/>
        </w:rPr>
        <w:t xml:space="preserve">applications is </w:t>
      </w:r>
      <w:r w:rsidR="00D813D9" w:rsidRPr="006A5FB3">
        <w:rPr>
          <w:rStyle w:val="Hyperlink"/>
          <w:rFonts w:cstheme="minorHAnsi"/>
          <w:b/>
          <w:bCs/>
          <w:color w:val="000000" w:themeColor="text1"/>
          <w:u w:val="none"/>
          <w:lang w:val="en-US"/>
        </w:rPr>
        <w:t>9am Monday 2</w:t>
      </w:r>
      <w:r w:rsidR="00D813D9" w:rsidRPr="006A5FB3">
        <w:rPr>
          <w:rStyle w:val="Hyperlink"/>
          <w:rFonts w:cstheme="minorHAnsi"/>
          <w:b/>
          <w:bCs/>
          <w:color w:val="000000" w:themeColor="text1"/>
          <w:u w:val="none"/>
          <w:vertAlign w:val="superscript"/>
          <w:lang w:val="en-US"/>
        </w:rPr>
        <w:t>nd</w:t>
      </w:r>
      <w:r w:rsidR="00D813D9" w:rsidRPr="006A5FB3">
        <w:rPr>
          <w:rStyle w:val="Hyperlink"/>
          <w:rFonts w:cstheme="minorHAnsi"/>
          <w:b/>
          <w:bCs/>
          <w:color w:val="000000" w:themeColor="text1"/>
          <w:u w:val="none"/>
          <w:lang w:val="en-US"/>
        </w:rPr>
        <w:t xml:space="preserve"> October</w:t>
      </w:r>
      <w:r w:rsidRPr="006A5FB3">
        <w:rPr>
          <w:rStyle w:val="Hyperlink"/>
          <w:rFonts w:cstheme="minorHAnsi"/>
          <w:b/>
          <w:bCs/>
          <w:color w:val="000000" w:themeColor="text1"/>
          <w:u w:val="none"/>
          <w:lang w:val="en-US"/>
        </w:rPr>
        <w:t xml:space="preserve"> 2023</w:t>
      </w:r>
      <w:r w:rsidRPr="006A5FB3">
        <w:rPr>
          <w:rStyle w:val="Hyperlink"/>
          <w:rFonts w:cstheme="minorHAnsi"/>
          <w:bCs/>
          <w:color w:val="000000" w:themeColor="text1"/>
          <w:u w:val="none"/>
          <w:lang w:val="en-US"/>
        </w:rPr>
        <w:t xml:space="preserve">. </w:t>
      </w:r>
    </w:p>
    <w:p w:rsidR="004660BD" w:rsidRDefault="004660BD">
      <w:pPr>
        <w:rPr>
          <w:rFonts w:cstheme="minorHAnsi"/>
          <w:b/>
          <w:bCs/>
          <w:color w:val="212121"/>
          <w:lang w:val="en"/>
        </w:rPr>
      </w:pPr>
    </w:p>
    <w:p w:rsidR="004660BD" w:rsidRDefault="00506D68">
      <w:pPr>
        <w:rPr>
          <w:rFonts w:cstheme="minorHAnsi"/>
          <w:b/>
          <w:bCs/>
          <w:lang w:val="en-US"/>
        </w:rPr>
      </w:pPr>
      <w:r>
        <w:rPr>
          <w:rFonts w:cstheme="minorHAnsi"/>
          <w:b/>
          <w:bCs/>
          <w:color w:val="212121"/>
          <w:lang w:val="en"/>
        </w:rPr>
        <w:t>We are committed to safeguarding and promoting the welfare of children and young people and expect all staff and volunteers to share this commitment.  All staff are subject to an enhanced DBS check.  A conviction may not exclude candidates from appointment but will be considered as part of the recruitment process.</w:t>
      </w:r>
      <w:r>
        <w:rPr>
          <w:rFonts w:cstheme="minorHAnsi"/>
          <w:b/>
          <w:bCs/>
          <w:lang w:val="en-US"/>
        </w:rPr>
        <w:t xml:space="preserve"> </w:t>
      </w:r>
    </w:p>
    <w:p w:rsidR="004660BD" w:rsidRDefault="00506D68">
      <w:pPr>
        <w:rPr>
          <w:rFonts w:ascii="Bitter" w:hAnsi="Bitter" w:cs="Arial"/>
          <w:b/>
          <w:bCs/>
          <w:color w:val="794D9C"/>
        </w:rPr>
      </w:pPr>
      <w:r>
        <w:rPr>
          <w:rStyle w:val="xxcontentpasted0"/>
          <w:rFonts w:ascii="inherit" w:hAnsi="inherit" w:cs="Calibri"/>
          <w:b/>
          <w:bCs/>
          <w:i/>
          <w:iCs/>
          <w:color w:val="000000"/>
          <w:sz w:val="20"/>
          <w:szCs w:val="20"/>
          <w:bdr w:val="none" w:sz="0" w:space="0" w:color="auto" w:frame="1"/>
          <w:shd w:val="clear" w:color="auto" w:fill="FFFFFF"/>
        </w:rPr>
        <w:t>In line with KCSIE 2022 and guidance from The Safer Recruitment Consortium, shortlisted applicants will be subject to an </w:t>
      </w:r>
      <w:r>
        <w:rPr>
          <w:rStyle w:val="markgzco6dhqb"/>
          <w:rFonts w:ascii="inherit" w:hAnsi="inherit" w:cs="Calibri"/>
          <w:b/>
          <w:bCs/>
          <w:i/>
          <w:iCs/>
          <w:color w:val="000000"/>
          <w:sz w:val="20"/>
          <w:szCs w:val="20"/>
          <w:bdr w:val="none" w:sz="0" w:space="0" w:color="auto" w:frame="1"/>
          <w:shd w:val="clear" w:color="auto" w:fill="FFFFFF"/>
        </w:rPr>
        <w:t>online</w:t>
      </w:r>
      <w:r>
        <w:rPr>
          <w:rStyle w:val="xxcontentpasted0"/>
          <w:rFonts w:ascii="inherit" w:hAnsi="inherit" w:cs="Calibri"/>
          <w:b/>
          <w:bCs/>
          <w:i/>
          <w:iCs/>
          <w:color w:val="000000"/>
          <w:sz w:val="20"/>
          <w:szCs w:val="20"/>
          <w:bdr w:val="none" w:sz="0" w:space="0" w:color="auto" w:frame="1"/>
          <w:shd w:val="clear" w:color="auto" w:fill="FFFFFF"/>
        </w:rPr>
        <w:t> </w:t>
      </w:r>
      <w:r>
        <w:rPr>
          <w:rStyle w:val="marktbf5hkmb9"/>
          <w:rFonts w:ascii="inherit" w:hAnsi="inherit" w:cs="Calibri"/>
          <w:b/>
          <w:bCs/>
          <w:i/>
          <w:iCs/>
          <w:color w:val="000000"/>
          <w:sz w:val="20"/>
          <w:szCs w:val="20"/>
          <w:bdr w:val="none" w:sz="0" w:space="0" w:color="auto" w:frame="1"/>
          <w:shd w:val="clear" w:color="auto" w:fill="FFFFFF"/>
        </w:rPr>
        <w:t>search</w:t>
      </w:r>
      <w:r>
        <w:rPr>
          <w:rStyle w:val="xxcontentpasted0"/>
          <w:rFonts w:ascii="inherit" w:hAnsi="inherit" w:cs="Calibri"/>
          <w:b/>
          <w:bCs/>
          <w:i/>
          <w:iCs/>
          <w:color w:val="000000"/>
          <w:sz w:val="20"/>
          <w:szCs w:val="20"/>
          <w:bdr w:val="none" w:sz="0" w:space="0" w:color="auto" w:frame="1"/>
          <w:shd w:val="clear" w:color="auto" w:fill="FFFFFF"/>
        </w:rPr>
        <w:t>. </w:t>
      </w:r>
    </w:p>
    <w:p w:rsidR="004660BD" w:rsidRDefault="004660BD">
      <w:pPr>
        <w:pStyle w:val="xmsonormal"/>
        <w:shd w:val="clear" w:color="auto" w:fill="FFFFFF"/>
        <w:spacing w:before="360" w:beforeAutospacing="0" w:after="480" w:afterAutospacing="0" w:line="253" w:lineRule="atLeast"/>
        <w:jc w:val="both"/>
        <w:rPr>
          <w:rFonts w:ascii="Bitter" w:hAnsi="Bitter" w:cs="Arial"/>
          <w:b/>
          <w:bCs/>
          <w:color w:val="794D9C"/>
          <w:sz w:val="22"/>
          <w:szCs w:val="22"/>
        </w:rPr>
      </w:pPr>
    </w:p>
    <w:p w:rsidR="004660BD" w:rsidRDefault="004660BD">
      <w:pPr>
        <w:pStyle w:val="xmsonormal"/>
        <w:shd w:val="clear" w:color="auto" w:fill="FFFFFF"/>
        <w:spacing w:before="360" w:beforeAutospacing="0" w:after="480" w:afterAutospacing="0" w:line="253" w:lineRule="atLeast"/>
        <w:jc w:val="both"/>
        <w:rPr>
          <w:rFonts w:ascii="Bitter" w:hAnsi="Bitter" w:cs="Arial"/>
          <w:b/>
          <w:bCs/>
          <w:color w:val="794D9C"/>
          <w:sz w:val="44"/>
          <w:szCs w:val="44"/>
        </w:rPr>
      </w:pPr>
    </w:p>
    <w:p w:rsidR="006A5FB3" w:rsidRDefault="006A5FB3">
      <w:pPr>
        <w:pStyle w:val="xmsonormal"/>
        <w:shd w:val="clear" w:color="auto" w:fill="FFFFFF"/>
        <w:spacing w:before="360" w:beforeAutospacing="0" w:after="480" w:afterAutospacing="0" w:line="253" w:lineRule="atLeast"/>
        <w:jc w:val="both"/>
        <w:rPr>
          <w:rFonts w:ascii="Bitter" w:hAnsi="Bitter" w:cs="Arial"/>
          <w:b/>
          <w:bCs/>
          <w:color w:val="794D9C"/>
          <w:sz w:val="44"/>
          <w:szCs w:val="44"/>
        </w:rPr>
      </w:pPr>
    </w:p>
    <w:p w:rsidR="004660BD" w:rsidRDefault="00506D68">
      <w:pPr>
        <w:pStyle w:val="xmsonormal"/>
        <w:shd w:val="clear" w:color="auto" w:fill="FFFFFF"/>
        <w:spacing w:before="360" w:beforeAutospacing="0" w:after="480" w:afterAutospacing="0" w:line="253" w:lineRule="atLeast"/>
        <w:jc w:val="both"/>
        <w:rPr>
          <w:rFonts w:ascii="Bitter" w:hAnsi="Bitter" w:cs="Arial"/>
          <w:b/>
          <w:bCs/>
          <w:color w:val="794D9C"/>
          <w:sz w:val="44"/>
          <w:szCs w:val="44"/>
        </w:rPr>
      </w:pPr>
      <w:r>
        <w:rPr>
          <w:rFonts w:ascii="Bitter" w:hAnsi="Bitter" w:cs="Arial"/>
          <w:b/>
          <w:bCs/>
          <w:color w:val="794D9C"/>
          <w:sz w:val="44"/>
          <w:szCs w:val="44"/>
        </w:rPr>
        <w:t>Job Description</w:t>
      </w:r>
    </w:p>
    <w:tbl>
      <w:tblPr>
        <w:tblStyle w:val="TableGrid2"/>
        <w:tblW w:w="1075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42" w:type="dxa"/>
          <w:left w:w="284" w:type="dxa"/>
          <w:bottom w:w="142" w:type="dxa"/>
          <w:right w:w="284" w:type="dxa"/>
        </w:tblCellMar>
        <w:tblLook w:val="04A0" w:firstRow="1" w:lastRow="0" w:firstColumn="1" w:lastColumn="0" w:noHBand="0" w:noVBand="1"/>
      </w:tblPr>
      <w:tblGrid>
        <w:gridCol w:w="4682"/>
        <w:gridCol w:w="6076"/>
      </w:tblGrid>
      <w:tr w:rsidR="004660BD">
        <w:tc>
          <w:tcPr>
            <w:tcW w:w="4682" w:type="dxa"/>
            <w:shd w:val="clear" w:color="auto" w:fill="212121"/>
          </w:tcPr>
          <w:p w:rsidR="004660BD" w:rsidRDefault="00506D68">
            <w:pPr>
              <w:rPr>
                <w:rFonts w:ascii="Calibri" w:hAnsi="Calibri" w:cs="Calibri"/>
                <w:b/>
                <w:color w:val="FFFFFF" w:themeColor="background1"/>
                <w:sz w:val="24"/>
                <w:szCs w:val="24"/>
              </w:rPr>
            </w:pPr>
            <w:r>
              <w:rPr>
                <w:rFonts w:ascii="Calibri" w:hAnsi="Calibri" w:cs="Calibri"/>
                <w:b/>
                <w:color w:val="FFFFFF" w:themeColor="background1"/>
                <w:sz w:val="24"/>
                <w:szCs w:val="24"/>
              </w:rPr>
              <w:t>Role</w:t>
            </w:r>
          </w:p>
        </w:tc>
        <w:tc>
          <w:tcPr>
            <w:tcW w:w="6076" w:type="dxa"/>
            <w:shd w:val="clear" w:color="auto" w:fill="F2F2F2" w:themeFill="background1" w:themeFillShade="F2"/>
          </w:tcPr>
          <w:p w:rsidR="004660BD" w:rsidRDefault="00506D68">
            <w:pPr>
              <w:rPr>
                <w:rFonts w:cstheme="minorHAnsi"/>
              </w:rPr>
            </w:pPr>
            <w:r>
              <w:rPr>
                <w:rFonts w:cstheme="minorHAnsi"/>
              </w:rPr>
              <w:t>Second in M</w:t>
            </w:r>
            <w:r>
              <w:t>aths</w:t>
            </w:r>
          </w:p>
        </w:tc>
      </w:tr>
      <w:tr w:rsidR="004660BD">
        <w:tc>
          <w:tcPr>
            <w:tcW w:w="4682" w:type="dxa"/>
            <w:shd w:val="clear" w:color="auto" w:fill="212121"/>
          </w:tcPr>
          <w:p w:rsidR="004660BD" w:rsidRDefault="00506D68">
            <w:pPr>
              <w:rPr>
                <w:rFonts w:ascii="Calibri" w:hAnsi="Calibri" w:cs="Calibri"/>
                <w:b/>
                <w:color w:val="FFFFFF" w:themeColor="background1"/>
                <w:sz w:val="24"/>
                <w:szCs w:val="24"/>
              </w:rPr>
            </w:pPr>
            <w:r>
              <w:rPr>
                <w:rFonts w:ascii="Calibri" w:hAnsi="Calibri" w:cs="Calibri"/>
                <w:b/>
                <w:color w:val="FFFFFF" w:themeColor="background1"/>
                <w:sz w:val="24"/>
                <w:szCs w:val="24"/>
              </w:rPr>
              <w:t>Grade (SCP)</w:t>
            </w:r>
          </w:p>
        </w:tc>
        <w:tc>
          <w:tcPr>
            <w:tcW w:w="6076" w:type="dxa"/>
            <w:shd w:val="clear" w:color="auto" w:fill="F2F2F2" w:themeFill="background1" w:themeFillShade="F2"/>
          </w:tcPr>
          <w:p w:rsidR="004660BD" w:rsidRDefault="00506D68">
            <w:pPr>
              <w:rPr>
                <w:rFonts w:cstheme="minorHAnsi"/>
              </w:rPr>
            </w:pPr>
            <w:r>
              <w:rPr>
                <w:rFonts w:cstheme="minorHAnsi"/>
              </w:rPr>
              <w:t>MPS/UPS + TLR2b</w:t>
            </w:r>
          </w:p>
        </w:tc>
      </w:tr>
      <w:tr w:rsidR="004660BD">
        <w:tc>
          <w:tcPr>
            <w:tcW w:w="4682" w:type="dxa"/>
            <w:shd w:val="clear" w:color="auto" w:fill="212121"/>
          </w:tcPr>
          <w:p w:rsidR="004660BD" w:rsidRDefault="00506D68">
            <w:pPr>
              <w:rPr>
                <w:rFonts w:ascii="Calibri" w:hAnsi="Calibri" w:cs="Calibri"/>
                <w:b/>
                <w:color w:val="FFFFFF" w:themeColor="background1"/>
                <w:sz w:val="24"/>
                <w:szCs w:val="24"/>
              </w:rPr>
            </w:pPr>
            <w:r>
              <w:rPr>
                <w:rFonts w:ascii="Calibri" w:hAnsi="Calibri" w:cs="Calibri"/>
                <w:b/>
                <w:color w:val="FFFFFF" w:themeColor="background1"/>
                <w:sz w:val="24"/>
                <w:szCs w:val="24"/>
              </w:rPr>
              <w:t>Weekly hours</w:t>
            </w:r>
          </w:p>
        </w:tc>
        <w:tc>
          <w:tcPr>
            <w:tcW w:w="6076" w:type="dxa"/>
            <w:shd w:val="clear" w:color="auto" w:fill="F2F2F2" w:themeFill="background1" w:themeFillShade="F2"/>
          </w:tcPr>
          <w:p w:rsidR="004660BD" w:rsidRDefault="00506D68">
            <w:pPr>
              <w:rPr>
                <w:rFonts w:cstheme="minorHAnsi"/>
              </w:rPr>
            </w:pPr>
            <w:r>
              <w:rPr>
                <w:rFonts w:cstheme="minorHAnsi"/>
              </w:rPr>
              <w:t>Full time</w:t>
            </w:r>
          </w:p>
        </w:tc>
      </w:tr>
    </w:tbl>
    <w:p w:rsidR="004660BD" w:rsidRDefault="004660BD">
      <w:pPr>
        <w:rPr>
          <w:rFonts w:ascii="Bitter" w:hAnsi="Bitter" w:cstheme="minorHAnsi"/>
          <w:b/>
        </w:rPr>
      </w:pPr>
    </w:p>
    <w:p w:rsidR="004660BD" w:rsidRDefault="00506D68">
      <w:pPr>
        <w:rPr>
          <w:rFonts w:ascii="Calibri" w:hAnsi="Calibri" w:cs="Calibri"/>
          <w:b/>
        </w:rPr>
      </w:pPr>
      <w:r>
        <w:rPr>
          <w:rFonts w:ascii="Calibri" w:hAnsi="Calibri" w:cs="Calibri"/>
          <w:b/>
        </w:rPr>
        <w:t>Role summary</w:t>
      </w:r>
    </w:p>
    <w:p w:rsidR="004660BD" w:rsidRDefault="00506D68">
      <w:pPr>
        <w:rPr>
          <w:rFonts w:ascii="Calibri" w:hAnsi="Calibri" w:cs="Calibri"/>
        </w:rPr>
      </w:pPr>
      <w:r>
        <w:rPr>
          <w:rFonts w:ascii="Calibri" w:hAnsi="Calibri" w:cs="Calibri"/>
        </w:rPr>
        <w:t>To shape, develop and deliver the national curriculum in the subject area.  To shape the vision for the department and to promote a love of the subject across the school.  To be accountable for quality student learning and the expected standards of student attainment and achievement with the department through a systematic focus on high quality and innovative teaching.</w:t>
      </w:r>
    </w:p>
    <w:p w:rsidR="004660BD" w:rsidRDefault="00506D68">
      <w:pPr>
        <w:rPr>
          <w:rFonts w:ascii="Calibri" w:hAnsi="Calibri" w:cs="Calibri"/>
          <w:b/>
        </w:rPr>
      </w:pPr>
      <w:r>
        <w:rPr>
          <w:rFonts w:ascii="Calibri" w:hAnsi="Calibri" w:cs="Calibri"/>
          <w:b/>
        </w:rPr>
        <w:t>Key Responsibilities:</w:t>
      </w:r>
    </w:p>
    <w:p w:rsidR="004660BD" w:rsidRDefault="00506D68">
      <w:pPr>
        <w:numPr>
          <w:ilvl w:val="0"/>
          <w:numId w:val="1"/>
        </w:numPr>
        <w:spacing w:after="200" w:line="276" w:lineRule="auto"/>
        <w:contextualSpacing/>
        <w:rPr>
          <w:rFonts w:ascii="Calibri" w:hAnsi="Calibri" w:cs="Calibri"/>
        </w:rPr>
      </w:pPr>
      <w:r>
        <w:rPr>
          <w:rFonts w:ascii="Calibri" w:hAnsi="Calibri" w:cs="Calibri"/>
        </w:rPr>
        <w:t>Leadership</w:t>
      </w:r>
    </w:p>
    <w:p w:rsidR="004660BD" w:rsidRDefault="00506D68">
      <w:pPr>
        <w:numPr>
          <w:ilvl w:val="0"/>
          <w:numId w:val="1"/>
        </w:numPr>
        <w:spacing w:after="200" w:line="276" w:lineRule="auto"/>
        <w:contextualSpacing/>
        <w:rPr>
          <w:rFonts w:ascii="Calibri" w:hAnsi="Calibri" w:cs="Calibri"/>
        </w:rPr>
      </w:pPr>
      <w:r>
        <w:rPr>
          <w:rFonts w:ascii="Calibri" w:hAnsi="Calibri" w:cs="Calibri"/>
        </w:rPr>
        <w:t>Teaching and learning</w:t>
      </w:r>
    </w:p>
    <w:p w:rsidR="004660BD" w:rsidRDefault="00506D68">
      <w:pPr>
        <w:numPr>
          <w:ilvl w:val="0"/>
          <w:numId w:val="1"/>
        </w:numPr>
        <w:spacing w:after="200" w:line="276" w:lineRule="auto"/>
        <w:contextualSpacing/>
        <w:rPr>
          <w:rFonts w:ascii="Calibri" w:hAnsi="Calibri" w:cs="Calibri"/>
        </w:rPr>
      </w:pPr>
      <w:r>
        <w:rPr>
          <w:rFonts w:ascii="Calibri" w:hAnsi="Calibri" w:cs="Calibri"/>
        </w:rPr>
        <w:t>Personal development</w:t>
      </w:r>
    </w:p>
    <w:p w:rsidR="004660BD" w:rsidRDefault="00506D68">
      <w:pPr>
        <w:numPr>
          <w:ilvl w:val="0"/>
          <w:numId w:val="1"/>
        </w:numPr>
        <w:spacing w:after="200" w:line="276" w:lineRule="auto"/>
        <w:contextualSpacing/>
        <w:rPr>
          <w:rFonts w:ascii="Calibri" w:hAnsi="Calibri" w:cs="Calibri"/>
        </w:rPr>
      </w:pPr>
      <w:r>
        <w:rPr>
          <w:rFonts w:ascii="Calibri" w:hAnsi="Calibri" w:cs="Calibri"/>
        </w:rPr>
        <w:t>General</w:t>
      </w:r>
    </w:p>
    <w:p w:rsidR="004660BD" w:rsidRDefault="004660BD">
      <w:pPr>
        <w:rPr>
          <w:rFonts w:ascii="Bitter" w:hAnsi="Bitter" w:cstheme="minorHAnsi"/>
          <w:b/>
          <w:u w:val="single"/>
        </w:rPr>
      </w:pPr>
    </w:p>
    <w:p w:rsidR="004660BD" w:rsidRDefault="00506D68">
      <w:pPr>
        <w:rPr>
          <w:rFonts w:cstheme="minorHAnsi"/>
          <w:b/>
        </w:rPr>
      </w:pPr>
      <w:r>
        <w:rPr>
          <w:rFonts w:cstheme="minorHAnsi"/>
          <w:b/>
        </w:rPr>
        <w:t>Duties</w:t>
      </w:r>
    </w:p>
    <w:tbl>
      <w:tblPr>
        <w:tblStyle w:val="TableGrid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42" w:type="dxa"/>
          <w:left w:w="284" w:type="dxa"/>
          <w:bottom w:w="142" w:type="dxa"/>
          <w:right w:w="284" w:type="dxa"/>
        </w:tblCellMar>
        <w:tblLook w:val="04A0" w:firstRow="1" w:lastRow="0" w:firstColumn="1" w:lastColumn="0" w:noHBand="0" w:noVBand="1"/>
      </w:tblPr>
      <w:tblGrid>
        <w:gridCol w:w="2231"/>
        <w:gridCol w:w="7304"/>
      </w:tblGrid>
      <w:tr w:rsidR="004660BD">
        <w:tc>
          <w:tcPr>
            <w:tcW w:w="2231" w:type="dxa"/>
            <w:shd w:val="clear" w:color="auto" w:fill="212121"/>
          </w:tcPr>
          <w:p w:rsidR="004660BD" w:rsidRDefault="00506D68">
            <w:pPr>
              <w:rPr>
                <w:rFonts w:cstheme="minorHAnsi"/>
                <w:b/>
                <w:color w:val="FFFFFF" w:themeColor="background1"/>
                <w:sz w:val="24"/>
                <w:szCs w:val="24"/>
              </w:rPr>
            </w:pPr>
            <w:r>
              <w:rPr>
                <w:rFonts w:cstheme="minorHAnsi"/>
                <w:b/>
                <w:color w:val="FFFFFF" w:themeColor="background1"/>
                <w:sz w:val="24"/>
                <w:szCs w:val="24"/>
              </w:rPr>
              <w:t>Key accountabilities</w:t>
            </w:r>
          </w:p>
        </w:tc>
        <w:tc>
          <w:tcPr>
            <w:tcW w:w="7304" w:type="dxa"/>
            <w:shd w:val="clear" w:color="auto" w:fill="212121"/>
          </w:tcPr>
          <w:p w:rsidR="004660BD" w:rsidRDefault="00506D68">
            <w:pPr>
              <w:rPr>
                <w:rFonts w:cstheme="minorHAnsi"/>
                <w:b/>
                <w:color w:val="FFFFFF" w:themeColor="background1"/>
                <w:sz w:val="24"/>
                <w:szCs w:val="24"/>
              </w:rPr>
            </w:pPr>
            <w:r>
              <w:rPr>
                <w:rFonts w:cstheme="minorHAnsi"/>
                <w:b/>
                <w:color w:val="FFFFFF" w:themeColor="background1"/>
                <w:sz w:val="24"/>
                <w:szCs w:val="24"/>
              </w:rPr>
              <w:t>Key tasks</w:t>
            </w:r>
          </w:p>
        </w:tc>
      </w:tr>
      <w:tr w:rsidR="004660BD">
        <w:tc>
          <w:tcPr>
            <w:tcW w:w="2231" w:type="dxa"/>
            <w:shd w:val="clear" w:color="auto" w:fill="F2F2F2" w:themeFill="background1" w:themeFillShade="F2"/>
          </w:tcPr>
          <w:p w:rsidR="004660BD" w:rsidRDefault="00506D68">
            <w:pPr>
              <w:rPr>
                <w:rFonts w:ascii="Calibri" w:hAnsi="Calibri" w:cs="Calibri"/>
              </w:rPr>
            </w:pPr>
            <w:r>
              <w:rPr>
                <w:rFonts w:ascii="Calibri" w:hAnsi="Calibri" w:cs="Calibri"/>
              </w:rPr>
              <w:t xml:space="preserve">Leadership </w:t>
            </w:r>
          </w:p>
        </w:tc>
        <w:tc>
          <w:tcPr>
            <w:tcW w:w="7304" w:type="dxa"/>
            <w:shd w:val="clear" w:color="auto" w:fill="F2F2F2" w:themeFill="background1" w:themeFillShade="F2"/>
          </w:tcPr>
          <w:p w:rsidR="004660BD" w:rsidRDefault="00506D68">
            <w:pPr>
              <w:numPr>
                <w:ilvl w:val="0"/>
                <w:numId w:val="2"/>
              </w:numPr>
              <w:contextualSpacing/>
              <w:rPr>
                <w:rFonts w:ascii="Calibri" w:hAnsi="Calibri" w:cs="Calibri"/>
                <w:color w:val="000000" w:themeColor="text1"/>
              </w:rPr>
            </w:pPr>
            <w:r>
              <w:rPr>
                <w:rFonts w:ascii="Calibri" w:hAnsi="Calibri" w:cs="Calibri"/>
                <w:color w:val="000000" w:themeColor="text1"/>
              </w:rPr>
              <w:t>Be accountable for the performance of the department, in areas agreed with subject leader</w:t>
            </w:r>
          </w:p>
          <w:p w:rsidR="004660BD" w:rsidRDefault="00506D68">
            <w:pPr>
              <w:numPr>
                <w:ilvl w:val="0"/>
                <w:numId w:val="2"/>
              </w:numPr>
              <w:contextualSpacing/>
              <w:rPr>
                <w:rFonts w:ascii="Calibri" w:hAnsi="Calibri" w:cs="Calibri"/>
              </w:rPr>
            </w:pPr>
            <w:r>
              <w:rPr>
                <w:rFonts w:ascii="Calibri" w:hAnsi="Calibri" w:cs="Calibri"/>
                <w:color w:val="000000" w:themeColor="text1"/>
              </w:rPr>
              <w:t xml:space="preserve">Work with the CAL and other members of the department to devise, implement, monitor and evaluate </w:t>
            </w:r>
            <w:r>
              <w:rPr>
                <w:rFonts w:ascii="Calibri" w:hAnsi="Calibri" w:cs="Calibri"/>
              </w:rPr>
              <w:t>departmental development plans</w:t>
            </w:r>
          </w:p>
          <w:p w:rsidR="004660BD" w:rsidRDefault="00506D68">
            <w:pPr>
              <w:numPr>
                <w:ilvl w:val="0"/>
                <w:numId w:val="2"/>
              </w:numPr>
              <w:contextualSpacing/>
              <w:rPr>
                <w:rFonts w:ascii="Calibri" w:hAnsi="Calibri" w:cs="Calibri"/>
              </w:rPr>
            </w:pPr>
            <w:r>
              <w:rPr>
                <w:rFonts w:ascii="Calibri" w:hAnsi="Calibri" w:cs="Calibri"/>
              </w:rPr>
              <w:t>Where required, attend school meetings on behalf of the department</w:t>
            </w:r>
          </w:p>
          <w:p w:rsidR="004660BD" w:rsidRDefault="00506D68">
            <w:pPr>
              <w:pStyle w:val="ListParagraph"/>
              <w:numPr>
                <w:ilvl w:val="0"/>
                <w:numId w:val="2"/>
              </w:numPr>
              <w:contextualSpacing/>
              <w:rPr>
                <w:rFonts w:ascii="Calibri" w:hAnsi="Calibri" w:cs="Calibri"/>
                <w:sz w:val="22"/>
                <w:szCs w:val="22"/>
              </w:rPr>
            </w:pPr>
            <w:r>
              <w:rPr>
                <w:rFonts w:ascii="Calibri" w:hAnsi="Calibri" w:cs="Calibri"/>
                <w:sz w:val="22"/>
                <w:szCs w:val="22"/>
              </w:rPr>
              <w:t>Adhere to reporting requirements and deadlines in line with whole school and departmental policies and approach</w:t>
            </w:r>
          </w:p>
        </w:tc>
      </w:tr>
      <w:tr w:rsidR="004660BD">
        <w:tc>
          <w:tcPr>
            <w:tcW w:w="2231" w:type="dxa"/>
            <w:shd w:val="clear" w:color="auto" w:fill="F2F2F2" w:themeFill="background1" w:themeFillShade="F2"/>
          </w:tcPr>
          <w:p w:rsidR="004660BD" w:rsidRDefault="00506D68">
            <w:pPr>
              <w:rPr>
                <w:rFonts w:cstheme="minorHAnsi"/>
              </w:rPr>
            </w:pPr>
            <w:r>
              <w:rPr>
                <w:rFonts w:cstheme="minorHAnsi"/>
              </w:rPr>
              <w:t xml:space="preserve">Teaching &amp; Learning </w:t>
            </w:r>
          </w:p>
        </w:tc>
        <w:tc>
          <w:tcPr>
            <w:tcW w:w="7304" w:type="dxa"/>
            <w:shd w:val="clear" w:color="auto" w:fill="F2F2F2" w:themeFill="background1" w:themeFillShade="F2"/>
          </w:tcPr>
          <w:p w:rsidR="004660BD" w:rsidRDefault="00506D68">
            <w:pPr>
              <w:numPr>
                <w:ilvl w:val="0"/>
                <w:numId w:val="2"/>
              </w:numPr>
              <w:contextualSpacing/>
              <w:rPr>
                <w:rFonts w:cstheme="minorHAnsi"/>
                <w:color w:val="000000" w:themeColor="text1"/>
              </w:rPr>
            </w:pPr>
            <w:r>
              <w:rPr>
                <w:rFonts w:cstheme="minorHAnsi"/>
              </w:rPr>
              <w:t>Fulfil professional responsibilities as</w:t>
            </w:r>
            <w:r>
              <w:rPr>
                <w:rFonts w:cstheme="minorHAnsi"/>
                <w:color w:val="000000" w:themeColor="text1"/>
              </w:rPr>
              <w:t xml:space="preserve"> established in the teachers’ standards documentation and in line with the school’s code of conduct and expectations</w:t>
            </w:r>
          </w:p>
          <w:p w:rsidR="004660BD" w:rsidRDefault="00506D68">
            <w:pPr>
              <w:numPr>
                <w:ilvl w:val="0"/>
                <w:numId w:val="2"/>
              </w:numPr>
              <w:contextualSpacing/>
              <w:rPr>
                <w:rFonts w:cstheme="minorHAnsi"/>
              </w:rPr>
            </w:pPr>
            <w:r>
              <w:rPr>
                <w:rFonts w:cstheme="minorHAnsi"/>
              </w:rPr>
              <w:t>Work within the boundaries of school policy, including appropriate consideration of school budget and resources</w:t>
            </w:r>
          </w:p>
          <w:p w:rsidR="004660BD" w:rsidRDefault="00506D68">
            <w:pPr>
              <w:numPr>
                <w:ilvl w:val="0"/>
                <w:numId w:val="2"/>
              </w:numPr>
              <w:contextualSpacing/>
              <w:rPr>
                <w:rFonts w:cstheme="minorHAnsi"/>
              </w:rPr>
            </w:pPr>
            <w:r>
              <w:rPr>
                <w:rFonts w:cstheme="minorHAnsi"/>
              </w:rPr>
              <w:t>Contribute to the design and delivery of the whole school development plans, taking responsibility for those areas relevant to the subject area as agreed with the line manager</w:t>
            </w:r>
          </w:p>
          <w:p w:rsidR="004660BD" w:rsidRDefault="00506D68">
            <w:pPr>
              <w:numPr>
                <w:ilvl w:val="0"/>
                <w:numId w:val="2"/>
              </w:numPr>
              <w:contextualSpacing/>
              <w:rPr>
                <w:rFonts w:cstheme="minorHAnsi"/>
              </w:rPr>
            </w:pPr>
            <w:r>
              <w:rPr>
                <w:rFonts w:cstheme="minorHAnsi"/>
              </w:rPr>
              <w:t xml:space="preserve">Oversee progress of students in the subject area/s </w:t>
            </w:r>
            <w:r>
              <w:rPr>
                <w:rFonts w:cstheme="minorHAnsi"/>
                <w:color w:val="000000" w:themeColor="text1"/>
              </w:rPr>
              <w:t xml:space="preserve">specific to the role and work with departmental colleagues to ensure that </w:t>
            </w:r>
            <w:r>
              <w:rPr>
                <w:rFonts w:cstheme="minorHAnsi"/>
              </w:rPr>
              <w:t>assessment is rigorous and interventions are proactively managed</w:t>
            </w:r>
          </w:p>
          <w:p w:rsidR="004660BD" w:rsidRDefault="00506D68">
            <w:pPr>
              <w:numPr>
                <w:ilvl w:val="0"/>
                <w:numId w:val="2"/>
              </w:numPr>
              <w:contextualSpacing/>
              <w:rPr>
                <w:rFonts w:cstheme="minorHAnsi"/>
                <w:color w:val="000000" w:themeColor="text1"/>
              </w:rPr>
            </w:pPr>
            <w:r>
              <w:rPr>
                <w:rFonts w:cstheme="minorHAnsi"/>
                <w:color w:val="000000" w:themeColor="text1"/>
              </w:rPr>
              <w:lastRenderedPageBreak/>
              <w:t>Design and deliver a curriculum that meets the identified needs of all students and fulfils the school’s core purpose</w:t>
            </w:r>
          </w:p>
          <w:p w:rsidR="004660BD" w:rsidRDefault="00506D68">
            <w:pPr>
              <w:numPr>
                <w:ilvl w:val="0"/>
                <w:numId w:val="2"/>
              </w:numPr>
              <w:contextualSpacing/>
              <w:rPr>
                <w:rFonts w:cstheme="minorHAnsi"/>
              </w:rPr>
            </w:pPr>
            <w:r>
              <w:rPr>
                <w:rFonts w:cstheme="minorHAnsi"/>
                <w:color w:val="000000" w:themeColor="text1"/>
              </w:rPr>
              <w:t xml:space="preserve">Take responsibility </w:t>
            </w:r>
            <w:r>
              <w:rPr>
                <w:rFonts w:cstheme="minorHAnsi"/>
              </w:rPr>
              <w:t>for the learning and achievement of all students in allocated classes, ensuring an inclusive and differentiated approach</w:t>
            </w:r>
          </w:p>
          <w:p w:rsidR="004660BD" w:rsidRDefault="00506D68">
            <w:pPr>
              <w:numPr>
                <w:ilvl w:val="0"/>
                <w:numId w:val="2"/>
              </w:numPr>
              <w:contextualSpacing/>
              <w:rPr>
                <w:rFonts w:cstheme="minorHAnsi"/>
              </w:rPr>
            </w:pPr>
            <w:r>
              <w:rPr>
                <w:rFonts w:cstheme="minorHAnsi"/>
                <w:color w:val="000000" w:themeColor="text1"/>
              </w:rPr>
              <w:t xml:space="preserve">Be committed to </w:t>
            </w:r>
            <w:r>
              <w:rPr>
                <w:rFonts w:cstheme="minorHAnsi"/>
              </w:rPr>
              <w:t>achieving at least good outcomes for all students</w:t>
            </w:r>
          </w:p>
          <w:p w:rsidR="004660BD" w:rsidRDefault="00506D68">
            <w:pPr>
              <w:numPr>
                <w:ilvl w:val="0"/>
                <w:numId w:val="2"/>
              </w:numPr>
              <w:contextualSpacing/>
              <w:rPr>
                <w:rFonts w:cstheme="minorHAnsi"/>
                <w:color w:val="000000" w:themeColor="text1"/>
              </w:rPr>
            </w:pPr>
            <w:r>
              <w:rPr>
                <w:rFonts w:cstheme="minorHAnsi"/>
                <w:color w:val="000000" w:themeColor="text1"/>
              </w:rPr>
              <w:t xml:space="preserve">Use data to review performance, set aspirational targets and identify areas for improvement </w:t>
            </w:r>
          </w:p>
          <w:p w:rsidR="004660BD" w:rsidRDefault="00506D68">
            <w:pPr>
              <w:numPr>
                <w:ilvl w:val="0"/>
                <w:numId w:val="2"/>
              </w:numPr>
              <w:contextualSpacing/>
              <w:rPr>
                <w:rFonts w:cstheme="minorHAnsi"/>
              </w:rPr>
            </w:pPr>
            <w:r>
              <w:rPr>
                <w:rFonts w:cstheme="minorHAnsi"/>
              </w:rPr>
              <w:t>Create and maintain a vibrant and positive learning environment where students can thrive</w:t>
            </w:r>
          </w:p>
          <w:p w:rsidR="004660BD" w:rsidRDefault="00506D68">
            <w:pPr>
              <w:numPr>
                <w:ilvl w:val="0"/>
                <w:numId w:val="2"/>
              </w:numPr>
              <w:contextualSpacing/>
              <w:rPr>
                <w:rFonts w:cstheme="minorHAnsi"/>
              </w:rPr>
            </w:pPr>
            <w:r>
              <w:rPr>
                <w:rFonts w:cstheme="minorHAnsi"/>
                <w:color w:val="000000" w:themeColor="text1"/>
              </w:rPr>
              <w:t xml:space="preserve">Ensure consistency of </w:t>
            </w:r>
            <w:r>
              <w:rPr>
                <w:rFonts w:cstheme="minorHAnsi"/>
              </w:rPr>
              <w:t>standards to ensure that all students have the opportunity to maximise their potential</w:t>
            </w:r>
          </w:p>
          <w:p w:rsidR="004660BD" w:rsidRDefault="00506D68">
            <w:pPr>
              <w:numPr>
                <w:ilvl w:val="0"/>
                <w:numId w:val="2"/>
              </w:numPr>
              <w:contextualSpacing/>
              <w:rPr>
                <w:rFonts w:cstheme="minorHAnsi"/>
              </w:rPr>
            </w:pPr>
            <w:r>
              <w:rPr>
                <w:rFonts w:cstheme="minorHAnsi"/>
              </w:rPr>
              <w:t>Adhere to deadlines for all assessment, reporting and other aspects of school life as agreed with the line manager</w:t>
            </w:r>
          </w:p>
          <w:p w:rsidR="004660BD" w:rsidRDefault="00506D68">
            <w:pPr>
              <w:numPr>
                <w:ilvl w:val="0"/>
                <w:numId w:val="2"/>
              </w:numPr>
              <w:contextualSpacing/>
              <w:rPr>
                <w:rFonts w:cstheme="minorHAnsi"/>
              </w:rPr>
            </w:pPr>
            <w:r>
              <w:rPr>
                <w:rFonts w:cstheme="minorHAnsi"/>
              </w:rPr>
              <w:t xml:space="preserve">Set an excellent example to students </w:t>
            </w:r>
            <w:r>
              <w:rPr>
                <w:rFonts w:cstheme="minorHAnsi"/>
                <w:color w:val="000000" w:themeColor="text1"/>
              </w:rPr>
              <w:t xml:space="preserve">as a role model </w:t>
            </w:r>
            <w:r>
              <w:rPr>
                <w:rFonts w:cstheme="minorHAnsi"/>
              </w:rPr>
              <w:t>of good behaviour, professionalism and respect</w:t>
            </w:r>
          </w:p>
          <w:p w:rsidR="004660BD" w:rsidRDefault="00506D68">
            <w:pPr>
              <w:numPr>
                <w:ilvl w:val="0"/>
                <w:numId w:val="2"/>
              </w:numPr>
              <w:contextualSpacing/>
              <w:rPr>
                <w:rFonts w:cstheme="minorHAnsi"/>
              </w:rPr>
            </w:pPr>
            <w:r>
              <w:rPr>
                <w:rFonts w:cstheme="minorHAnsi"/>
              </w:rPr>
              <w:t>Consistently uphold the school’s behaviour policy</w:t>
            </w:r>
          </w:p>
          <w:p w:rsidR="004660BD" w:rsidRDefault="00506D68">
            <w:pPr>
              <w:pStyle w:val="ListParagraph"/>
              <w:numPr>
                <w:ilvl w:val="0"/>
                <w:numId w:val="2"/>
              </w:numPr>
              <w:contextualSpacing/>
              <w:rPr>
                <w:rFonts w:asciiTheme="minorHAnsi" w:hAnsiTheme="minorHAnsi" w:cstheme="minorHAnsi"/>
                <w:sz w:val="22"/>
                <w:szCs w:val="22"/>
              </w:rPr>
            </w:pPr>
            <w:r>
              <w:rPr>
                <w:rFonts w:asciiTheme="minorHAnsi" w:hAnsiTheme="minorHAnsi" w:cstheme="minorHAnsi"/>
                <w:sz w:val="22"/>
                <w:szCs w:val="22"/>
              </w:rPr>
              <w:t>Build and maintain positive working relationships with stakeholders, including colleagues, students and parents, ensuring that communication is timely and accurate and in line with the school’s ethos</w:t>
            </w:r>
          </w:p>
        </w:tc>
      </w:tr>
      <w:tr w:rsidR="004660BD">
        <w:tc>
          <w:tcPr>
            <w:tcW w:w="2231" w:type="dxa"/>
            <w:shd w:val="clear" w:color="auto" w:fill="F2F2F2" w:themeFill="background1" w:themeFillShade="F2"/>
          </w:tcPr>
          <w:p w:rsidR="004660BD" w:rsidRDefault="00506D68">
            <w:pPr>
              <w:rPr>
                <w:rFonts w:cstheme="minorHAnsi"/>
              </w:rPr>
            </w:pPr>
            <w:r>
              <w:rPr>
                <w:rFonts w:cstheme="minorHAnsi"/>
              </w:rPr>
              <w:lastRenderedPageBreak/>
              <w:t xml:space="preserve">Personal development </w:t>
            </w:r>
          </w:p>
        </w:tc>
        <w:tc>
          <w:tcPr>
            <w:tcW w:w="7304" w:type="dxa"/>
            <w:shd w:val="clear" w:color="auto" w:fill="F2F2F2" w:themeFill="background1" w:themeFillShade="F2"/>
          </w:tcPr>
          <w:p w:rsidR="004660BD" w:rsidRDefault="00506D68">
            <w:pPr>
              <w:pStyle w:val="ListParagraph"/>
              <w:numPr>
                <w:ilvl w:val="0"/>
                <w:numId w:val="3"/>
              </w:numPr>
              <w:contextualSpacing/>
              <w:rPr>
                <w:rFonts w:asciiTheme="minorHAnsi" w:hAnsiTheme="minorHAnsi" w:cstheme="minorHAnsi"/>
                <w:sz w:val="22"/>
                <w:szCs w:val="22"/>
              </w:rPr>
            </w:pPr>
            <w:r>
              <w:rPr>
                <w:rFonts w:asciiTheme="minorHAnsi" w:hAnsiTheme="minorHAnsi" w:cstheme="minorHAnsi"/>
                <w:sz w:val="22"/>
                <w:szCs w:val="22"/>
              </w:rPr>
              <w:t>Develop self and others through the participation in the school’s continual professional development programme</w:t>
            </w:r>
          </w:p>
          <w:p w:rsidR="004660BD" w:rsidRDefault="00506D68">
            <w:pPr>
              <w:pStyle w:val="ListParagraph"/>
              <w:numPr>
                <w:ilvl w:val="0"/>
                <w:numId w:val="3"/>
              </w:numPr>
              <w:contextualSpacing/>
              <w:rPr>
                <w:rFonts w:asciiTheme="minorHAnsi" w:hAnsiTheme="minorHAnsi" w:cstheme="minorHAnsi"/>
                <w:sz w:val="22"/>
                <w:szCs w:val="22"/>
              </w:rPr>
            </w:pPr>
            <w:r>
              <w:rPr>
                <w:rFonts w:asciiTheme="minorHAnsi" w:hAnsiTheme="minorHAnsi" w:cstheme="minorHAnsi"/>
                <w:sz w:val="22"/>
                <w:szCs w:val="22"/>
              </w:rPr>
              <w:t>Continual development of teaching skills, seeking and / or embracing new and creative techniques and technologies</w:t>
            </w:r>
          </w:p>
          <w:p w:rsidR="004660BD" w:rsidRDefault="00506D68">
            <w:pPr>
              <w:pStyle w:val="ListParagraph"/>
              <w:numPr>
                <w:ilvl w:val="0"/>
                <w:numId w:val="3"/>
              </w:numPr>
              <w:contextualSpacing/>
              <w:rPr>
                <w:rFonts w:asciiTheme="minorHAnsi" w:hAnsiTheme="minorHAnsi" w:cstheme="minorHAnsi"/>
                <w:sz w:val="22"/>
                <w:szCs w:val="22"/>
              </w:rPr>
            </w:pPr>
            <w:r>
              <w:rPr>
                <w:rFonts w:asciiTheme="minorHAnsi" w:hAnsiTheme="minorHAnsi" w:cstheme="minorHAnsi"/>
                <w:sz w:val="22"/>
                <w:szCs w:val="22"/>
              </w:rPr>
              <w:t>Contribute to the school’s extra-curricular and / or transition programmes</w:t>
            </w:r>
          </w:p>
          <w:p w:rsidR="004660BD" w:rsidRDefault="00506D68">
            <w:pPr>
              <w:numPr>
                <w:ilvl w:val="0"/>
                <w:numId w:val="3"/>
              </w:numPr>
              <w:contextualSpacing/>
              <w:rPr>
                <w:rFonts w:cstheme="minorHAnsi"/>
              </w:rPr>
            </w:pPr>
            <w:r>
              <w:rPr>
                <w:rFonts w:cstheme="minorHAnsi"/>
              </w:rPr>
              <w:t>Develop leadership skills through the occasional supervision of classroom support colleagues</w:t>
            </w:r>
          </w:p>
          <w:p w:rsidR="004660BD" w:rsidRDefault="00506D68">
            <w:pPr>
              <w:numPr>
                <w:ilvl w:val="0"/>
                <w:numId w:val="3"/>
              </w:numPr>
              <w:contextualSpacing/>
              <w:rPr>
                <w:rFonts w:cstheme="minorHAnsi"/>
              </w:rPr>
            </w:pPr>
            <w:r>
              <w:rPr>
                <w:rFonts w:cstheme="minorHAnsi"/>
              </w:rPr>
              <w:t xml:space="preserve">Assist in the recruitment of new staff </w:t>
            </w:r>
          </w:p>
        </w:tc>
      </w:tr>
      <w:tr w:rsidR="004660BD">
        <w:tc>
          <w:tcPr>
            <w:tcW w:w="2231" w:type="dxa"/>
            <w:shd w:val="clear" w:color="auto" w:fill="F2F2F2" w:themeFill="background1" w:themeFillShade="F2"/>
          </w:tcPr>
          <w:p w:rsidR="004660BD" w:rsidRDefault="00506D68">
            <w:pPr>
              <w:rPr>
                <w:rFonts w:cstheme="minorHAnsi"/>
              </w:rPr>
            </w:pPr>
            <w:r>
              <w:rPr>
                <w:rFonts w:cstheme="minorHAnsi"/>
              </w:rPr>
              <w:t xml:space="preserve">General </w:t>
            </w:r>
          </w:p>
        </w:tc>
        <w:tc>
          <w:tcPr>
            <w:tcW w:w="7304" w:type="dxa"/>
            <w:shd w:val="clear" w:color="auto" w:fill="F2F2F2" w:themeFill="background1" w:themeFillShade="F2"/>
          </w:tcPr>
          <w:p w:rsidR="004660BD" w:rsidRDefault="00506D68">
            <w:pPr>
              <w:pStyle w:val="ListParagraph"/>
              <w:numPr>
                <w:ilvl w:val="0"/>
                <w:numId w:val="3"/>
              </w:numPr>
              <w:contextualSpacing/>
              <w:rPr>
                <w:rFonts w:asciiTheme="minorHAnsi" w:hAnsiTheme="minorHAnsi" w:cstheme="minorHAnsi"/>
                <w:sz w:val="22"/>
                <w:szCs w:val="22"/>
              </w:rPr>
            </w:pPr>
            <w:r>
              <w:rPr>
                <w:rFonts w:asciiTheme="minorHAnsi" w:hAnsiTheme="minorHAnsi" w:cstheme="minorHAnsi"/>
                <w:sz w:val="22"/>
                <w:szCs w:val="22"/>
              </w:rPr>
              <w:t>Undertake the role of Form Tutor and fully participate in the work of the Year Team</w:t>
            </w:r>
          </w:p>
          <w:p w:rsidR="004660BD" w:rsidRDefault="00506D68">
            <w:pPr>
              <w:pStyle w:val="ListParagraph"/>
              <w:numPr>
                <w:ilvl w:val="0"/>
                <w:numId w:val="3"/>
              </w:numPr>
              <w:contextualSpacing/>
              <w:rPr>
                <w:rFonts w:asciiTheme="minorHAnsi" w:hAnsiTheme="minorHAnsi" w:cstheme="minorHAnsi"/>
                <w:sz w:val="22"/>
                <w:szCs w:val="22"/>
              </w:rPr>
            </w:pPr>
            <w:r>
              <w:rPr>
                <w:rFonts w:asciiTheme="minorHAnsi" w:hAnsiTheme="minorHAnsi" w:cstheme="minorHAnsi"/>
                <w:sz w:val="22"/>
                <w:szCs w:val="22"/>
              </w:rPr>
              <w:t>Always uphold the school’s PRIDE agenda</w:t>
            </w:r>
          </w:p>
          <w:p w:rsidR="004660BD" w:rsidRDefault="00506D68">
            <w:pPr>
              <w:pStyle w:val="ListParagraph"/>
              <w:numPr>
                <w:ilvl w:val="0"/>
                <w:numId w:val="3"/>
              </w:numPr>
              <w:contextualSpacing/>
              <w:rPr>
                <w:rFonts w:asciiTheme="minorHAnsi" w:hAnsiTheme="minorHAnsi" w:cstheme="minorHAnsi"/>
                <w:sz w:val="22"/>
                <w:szCs w:val="22"/>
              </w:rPr>
            </w:pPr>
            <w:r>
              <w:rPr>
                <w:rFonts w:asciiTheme="minorHAnsi" w:hAnsiTheme="minorHAnsi" w:cstheme="minorHAnsi"/>
                <w:sz w:val="22"/>
                <w:szCs w:val="22"/>
              </w:rPr>
              <w:t>Adhere to strict standards of confidentiality</w:t>
            </w:r>
          </w:p>
          <w:p w:rsidR="004660BD" w:rsidRDefault="00506D68">
            <w:pPr>
              <w:numPr>
                <w:ilvl w:val="0"/>
                <w:numId w:val="3"/>
              </w:numPr>
              <w:contextualSpacing/>
              <w:rPr>
                <w:rFonts w:cstheme="minorHAnsi"/>
              </w:rPr>
            </w:pPr>
            <w:r>
              <w:rPr>
                <w:rFonts w:cstheme="minorHAnsi"/>
              </w:rPr>
              <w:t>Ensure compliance with data protection, equal opportunities, health and safety and safeguarding regulations, policies and guidance</w:t>
            </w:r>
          </w:p>
        </w:tc>
      </w:tr>
    </w:tbl>
    <w:p w:rsidR="004660BD" w:rsidRDefault="004660BD">
      <w:pPr>
        <w:rPr>
          <w:rFonts w:cstheme="minorHAnsi"/>
          <w:b/>
        </w:rPr>
      </w:pPr>
    </w:p>
    <w:p w:rsidR="004660BD" w:rsidRDefault="00506D68">
      <w:pPr>
        <w:tabs>
          <w:tab w:val="left" w:pos="-720"/>
        </w:tabs>
        <w:suppressAutoHyphens/>
        <w:spacing w:line="245" w:lineRule="exact"/>
        <w:jc w:val="both"/>
        <w:rPr>
          <w:rFonts w:cstheme="minorHAnsi"/>
          <w:spacing w:val="-2"/>
        </w:rPr>
      </w:pPr>
      <w:r>
        <w:rPr>
          <w:rFonts w:cstheme="minorHAnsi"/>
          <w:spacing w:val="-2"/>
        </w:rPr>
        <w:t>This job description is not necessarily a comprehensive definition of the post and may be subject to modification or amendment at any time after consultation with the post holder. Additional duties may be requested from time to time which are commensurate with the post.</w:t>
      </w:r>
    </w:p>
    <w:p w:rsidR="004660BD" w:rsidRDefault="00506D68">
      <w:pPr>
        <w:tabs>
          <w:tab w:val="right" w:pos="9746"/>
        </w:tabs>
        <w:suppressAutoHyphens/>
        <w:spacing w:line="245" w:lineRule="exact"/>
        <w:jc w:val="both"/>
        <w:rPr>
          <w:rFonts w:cstheme="minorHAnsi"/>
          <w:spacing w:val="-2"/>
        </w:rPr>
      </w:pPr>
      <w:r>
        <w:rPr>
          <w:rFonts w:cstheme="minorHAnsi"/>
          <w:spacing w:val="-2"/>
        </w:rPr>
        <w:t>We are committed to safeguarding and promoting the welfare of children and young people and all post-holders are expected to share this commitment.</w:t>
      </w:r>
    </w:p>
    <w:p w:rsidR="004660BD" w:rsidRDefault="004660BD">
      <w:pPr>
        <w:tabs>
          <w:tab w:val="right" w:pos="9746"/>
        </w:tabs>
        <w:suppressAutoHyphens/>
        <w:spacing w:line="245" w:lineRule="exact"/>
        <w:jc w:val="both"/>
        <w:rPr>
          <w:rFonts w:ascii="Bitter" w:hAnsi="Bitter" w:cstheme="minorHAnsi"/>
          <w:spacing w:val="-2"/>
        </w:rPr>
      </w:pPr>
    </w:p>
    <w:tbl>
      <w:tblPr>
        <w:tblStyle w:val="TableGrid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42" w:type="dxa"/>
          <w:left w:w="142" w:type="dxa"/>
          <w:bottom w:w="142" w:type="dxa"/>
          <w:right w:w="142" w:type="dxa"/>
        </w:tblCellMar>
        <w:tblLook w:val="04A0" w:firstRow="1" w:lastRow="0" w:firstColumn="1" w:lastColumn="0" w:noHBand="0" w:noVBand="1"/>
      </w:tblPr>
      <w:tblGrid>
        <w:gridCol w:w="3192"/>
        <w:gridCol w:w="3192"/>
      </w:tblGrid>
      <w:tr w:rsidR="004660BD">
        <w:tc>
          <w:tcPr>
            <w:tcW w:w="3192" w:type="dxa"/>
            <w:shd w:val="clear" w:color="auto" w:fill="212121"/>
          </w:tcPr>
          <w:p w:rsidR="004660BD" w:rsidRDefault="00506D68">
            <w:pPr>
              <w:tabs>
                <w:tab w:val="right" w:pos="9746"/>
              </w:tabs>
              <w:suppressAutoHyphens/>
              <w:spacing w:line="245" w:lineRule="exact"/>
              <w:jc w:val="both"/>
              <w:rPr>
                <w:rFonts w:ascii="Calibri" w:hAnsi="Calibri" w:cs="Calibri"/>
                <w:b/>
                <w:bCs/>
                <w:color w:val="FFFFFF" w:themeColor="background1"/>
                <w:sz w:val="24"/>
                <w:szCs w:val="24"/>
              </w:rPr>
            </w:pPr>
            <w:r>
              <w:rPr>
                <w:rFonts w:ascii="Calibri" w:hAnsi="Calibri" w:cs="Calibri"/>
                <w:b/>
                <w:bCs/>
                <w:color w:val="FFFFFF" w:themeColor="background1"/>
                <w:sz w:val="24"/>
                <w:szCs w:val="24"/>
              </w:rPr>
              <w:t>Reports to:</w:t>
            </w:r>
          </w:p>
        </w:tc>
        <w:tc>
          <w:tcPr>
            <w:tcW w:w="3192" w:type="dxa"/>
            <w:shd w:val="clear" w:color="auto" w:fill="F2F2F2" w:themeFill="background1" w:themeFillShade="F2"/>
          </w:tcPr>
          <w:p w:rsidR="004660BD" w:rsidRDefault="00506D68">
            <w:pPr>
              <w:tabs>
                <w:tab w:val="right" w:pos="9746"/>
              </w:tabs>
              <w:suppressAutoHyphens/>
              <w:spacing w:line="245" w:lineRule="exact"/>
              <w:jc w:val="both"/>
              <w:rPr>
                <w:rFonts w:ascii="Calibri" w:hAnsi="Calibri" w:cs="Calibri"/>
              </w:rPr>
            </w:pPr>
            <w:r>
              <w:rPr>
                <w:rFonts w:ascii="Calibri" w:hAnsi="Calibri" w:cs="Calibri"/>
              </w:rPr>
              <w:t xml:space="preserve">Head of Department </w:t>
            </w:r>
          </w:p>
        </w:tc>
      </w:tr>
      <w:tr w:rsidR="004660BD">
        <w:tc>
          <w:tcPr>
            <w:tcW w:w="3192" w:type="dxa"/>
            <w:shd w:val="clear" w:color="auto" w:fill="212121"/>
          </w:tcPr>
          <w:p w:rsidR="004660BD" w:rsidRDefault="00506D68">
            <w:pPr>
              <w:tabs>
                <w:tab w:val="right" w:pos="9746"/>
              </w:tabs>
              <w:suppressAutoHyphens/>
              <w:spacing w:line="245" w:lineRule="exact"/>
              <w:jc w:val="both"/>
              <w:rPr>
                <w:rFonts w:ascii="Calibri" w:hAnsi="Calibri" w:cs="Calibri"/>
                <w:b/>
                <w:bCs/>
                <w:color w:val="FFFFFF" w:themeColor="background1"/>
                <w:sz w:val="24"/>
                <w:szCs w:val="24"/>
              </w:rPr>
            </w:pPr>
            <w:r>
              <w:rPr>
                <w:rFonts w:ascii="Calibri" w:hAnsi="Calibri" w:cs="Calibri"/>
                <w:b/>
                <w:bCs/>
                <w:color w:val="FFFFFF" w:themeColor="background1"/>
                <w:sz w:val="24"/>
                <w:szCs w:val="24"/>
              </w:rPr>
              <w:t>Responsible for:</w:t>
            </w:r>
          </w:p>
        </w:tc>
        <w:tc>
          <w:tcPr>
            <w:tcW w:w="3192" w:type="dxa"/>
            <w:shd w:val="clear" w:color="auto" w:fill="F2F2F2" w:themeFill="background1" w:themeFillShade="F2"/>
          </w:tcPr>
          <w:p w:rsidR="004660BD" w:rsidRDefault="00506D68">
            <w:pPr>
              <w:tabs>
                <w:tab w:val="right" w:pos="9746"/>
              </w:tabs>
              <w:suppressAutoHyphens/>
              <w:spacing w:line="245" w:lineRule="exact"/>
              <w:jc w:val="both"/>
              <w:rPr>
                <w:rFonts w:ascii="Calibri" w:hAnsi="Calibri" w:cs="Calibri"/>
              </w:rPr>
            </w:pPr>
            <w:r>
              <w:rPr>
                <w:rFonts w:ascii="Calibri" w:hAnsi="Calibri" w:cs="Calibri"/>
              </w:rPr>
              <w:t>-</w:t>
            </w:r>
          </w:p>
        </w:tc>
      </w:tr>
    </w:tbl>
    <w:p w:rsidR="004660BD" w:rsidRDefault="004660BD">
      <w:pPr>
        <w:pStyle w:val="xmsonormal"/>
        <w:shd w:val="clear" w:color="auto" w:fill="FFFFFF"/>
        <w:spacing w:before="360" w:beforeAutospacing="0" w:after="480" w:afterAutospacing="0" w:line="23" w:lineRule="atLeast"/>
        <w:jc w:val="both"/>
        <w:rPr>
          <w:rFonts w:ascii="Bitter" w:hAnsi="Bitter" w:cs="Arial"/>
          <w:b/>
          <w:bCs/>
          <w:color w:val="794D9C"/>
          <w:sz w:val="44"/>
          <w:szCs w:val="44"/>
        </w:rPr>
      </w:pPr>
    </w:p>
    <w:p w:rsidR="004660BD" w:rsidRDefault="00506D68">
      <w:pPr>
        <w:pStyle w:val="xmsonormal"/>
        <w:shd w:val="clear" w:color="auto" w:fill="FFFFFF"/>
        <w:spacing w:before="360" w:beforeAutospacing="0" w:after="480" w:afterAutospacing="0" w:line="23" w:lineRule="atLeast"/>
        <w:jc w:val="both"/>
        <w:rPr>
          <w:rFonts w:asciiTheme="minorHAnsi" w:hAnsiTheme="minorHAnsi" w:cstheme="minorHAnsi"/>
          <w:b/>
          <w:bCs/>
          <w:color w:val="000000"/>
          <w:sz w:val="22"/>
          <w:szCs w:val="22"/>
          <w:bdr w:val="none" w:sz="0" w:space="0" w:color="auto" w:frame="1"/>
        </w:rPr>
      </w:pPr>
      <w:r>
        <w:rPr>
          <w:rFonts w:ascii="Bitter" w:hAnsi="Bitter" w:cs="Arial"/>
          <w:b/>
          <w:bCs/>
          <w:color w:val="794D9C"/>
          <w:sz w:val="44"/>
          <w:szCs w:val="44"/>
        </w:rPr>
        <w:lastRenderedPageBreak/>
        <w:t>Person Specification</w:t>
      </w:r>
    </w:p>
    <w:tbl>
      <w:tblPr>
        <w:tblStyle w:val="TableGrid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42" w:type="dxa"/>
          <w:left w:w="142" w:type="dxa"/>
          <w:bottom w:w="142" w:type="dxa"/>
          <w:right w:w="142" w:type="dxa"/>
        </w:tblCellMar>
        <w:tblLook w:val="04A0" w:firstRow="1" w:lastRow="0" w:firstColumn="1" w:lastColumn="0" w:noHBand="0" w:noVBand="1"/>
      </w:tblPr>
      <w:tblGrid>
        <w:gridCol w:w="2011"/>
        <w:gridCol w:w="3669"/>
        <w:gridCol w:w="3670"/>
      </w:tblGrid>
      <w:tr w:rsidR="004660BD">
        <w:trPr>
          <w:trHeight w:val="284"/>
        </w:trPr>
        <w:tc>
          <w:tcPr>
            <w:tcW w:w="2011" w:type="dxa"/>
            <w:shd w:val="clear" w:color="auto" w:fill="171717" w:themeFill="background2" w:themeFillShade="1A"/>
          </w:tcPr>
          <w:p w:rsidR="004660BD" w:rsidRDefault="004660BD">
            <w:pPr>
              <w:tabs>
                <w:tab w:val="right" w:pos="9746"/>
              </w:tabs>
              <w:suppressAutoHyphens/>
              <w:spacing w:line="245" w:lineRule="exact"/>
              <w:jc w:val="center"/>
              <w:rPr>
                <w:rFonts w:ascii="Bitter" w:hAnsi="Bitter" w:cstheme="minorHAnsi"/>
                <w:b/>
                <w:bCs/>
                <w:color w:val="FFFFFF" w:themeColor="background1"/>
              </w:rPr>
            </w:pPr>
          </w:p>
        </w:tc>
        <w:tc>
          <w:tcPr>
            <w:tcW w:w="3669" w:type="dxa"/>
            <w:shd w:val="clear" w:color="auto" w:fill="171717" w:themeFill="background2" w:themeFillShade="1A"/>
          </w:tcPr>
          <w:p w:rsidR="004660BD" w:rsidRDefault="00506D68">
            <w:pPr>
              <w:tabs>
                <w:tab w:val="right" w:pos="9746"/>
              </w:tabs>
              <w:suppressAutoHyphens/>
              <w:spacing w:line="245" w:lineRule="exact"/>
              <w:jc w:val="center"/>
              <w:rPr>
                <w:rFonts w:ascii="Calibri" w:hAnsi="Calibri" w:cs="Calibri"/>
                <w:b/>
                <w:bCs/>
                <w:color w:val="FFFFFF" w:themeColor="background1"/>
              </w:rPr>
            </w:pPr>
            <w:r>
              <w:rPr>
                <w:rFonts w:ascii="Calibri" w:hAnsi="Calibri" w:cs="Calibri"/>
                <w:b/>
                <w:bCs/>
                <w:color w:val="FFFFFF" w:themeColor="background1"/>
              </w:rPr>
              <w:t>ESSENTIAL</w:t>
            </w:r>
          </w:p>
        </w:tc>
        <w:tc>
          <w:tcPr>
            <w:tcW w:w="3670" w:type="dxa"/>
            <w:shd w:val="clear" w:color="auto" w:fill="171717" w:themeFill="background2" w:themeFillShade="1A"/>
          </w:tcPr>
          <w:p w:rsidR="004660BD" w:rsidRDefault="00506D68">
            <w:pPr>
              <w:tabs>
                <w:tab w:val="right" w:pos="9746"/>
              </w:tabs>
              <w:suppressAutoHyphens/>
              <w:spacing w:line="245" w:lineRule="exact"/>
              <w:jc w:val="center"/>
              <w:rPr>
                <w:rFonts w:ascii="Calibri" w:hAnsi="Calibri" w:cs="Calibri"/>
                <w:b/>
                <w:bCs/>
                <w:color w:val="FFFFFF" w:themeColor="background1"/>
              </w:rPr>
            </w:pPr>
            <w:r>
              <w:rPr>
                <w:rFonts w:ascii="Calibri" w:hAnsi="Calibri" w:cs="Calibri"/>
                <w:b/>
                <w:bCs/>
                <w:color w:val="FFFFFF" w:themeColor="background1"/>
              </w:rPr>
              <w:t>DESIRABLE</w:t>
            </w:r>
          </w:p>
        </w:tc>
      </w:tr>
      <w:tr w:rsidR="004660BD">
        <w:tc>
          <w:tcPr>
            <w:tcW w:w="2011" w:type="dxa"/>
            <w:shd w:val="clear" w:color="auto" w:fill="F2F2F2" w:themeFill="background1" w:themeFillShade="F2"/>
          </w:tcPr>
          <w:p w:rsidR="004660BD" w:rsidRDefault="00506D68">
            <w:pPr>
              <w:tabs>
                <w:tab w:val="right" w:pos="9746"/>
              </w:tabs>
              <w:suppressAutoHyphens/>
              <w:spacing w:line="245" w:lineRule="exact"/>
              <w:rPr>
                <w:rFonts w:ascii="Calibri" w:hAnsi="Calibri" w:cs="Calibri"/>
              </w:rPr>
            </w:pPr>
            <w:r>
              <w:rPr>
                <w:rFonts w:ascii="Calibri" w:hAnsi="Calibri" w:cs="Calibri"/>
              </w:rPr>
              <w:t>Education / qualifications</w:t>
            </w:r>
          </w:p>
        </w:tc>
        <w:tc>
          <w:tcPr>
            <w:tcW w:w="3669" w:type="dxa"/>
            <w:shd w:val="clear" w:color="auto" w:fill="F2F2F2" w:themeFill="background1" w:themeFillShade="F2"/>
          </w:tcPr>
          <w:p w:rsidR="004660BD" w:rsidRDefault="00506D68">
            <w:pPr>
              <w:pStyle w:val="ListParagraph"/>
              <w:numPr>
                <w:ilvl w:val="0"/>
                <w:numId w:val="4"/>
              </w:numPr>
              <w:tabs>
                <w:tab w:val="right" w:pos="9746"/>
              </w:tabs>
              <w:suppressAutoHyphens/>
              <w:spacing w:line="245" w:lineRule="exact"/>
              <w:contextualSpacing/>
              <w:rPr>
                <w:rFonts w:ascii="Calibri" w:hAnsi="Calibri" w:cs="Calibri"/>
                <w:sz w:val="22"/>
                <w:szCs w:val="22"/>
              </w:rPr>
            </w:pPr>
            <w:r>
              <w:rPr>
                <w:rFonts w:ascii="Calibri" w:hAnsi="Calibri" w:cs="Calibri"/>
                <w:sz w:val="22"/>
                <w:szCs w:val="22"/>
              </w:rPr>
              <w:t>Degree or equivalent</w:t>
            </w:r>
          </w:p>
          <w:p w:rsidR="004660BD" w:rsidRDefault="00506D68">
            <w:pPr>
              <w:pStyle w:val="ListParagraph"/>
              <w:numPr>
                <w:ilvl w:val="0"/>
                <w:numId w:val="4"/>
              </w:numPr>
              <w:tabs>
                <w:tab w:val="right" w:pos="9746"/>
              </w:tabs>
              <w:suppressAutoHyphens/>
              <w:spacing w:line="245" w:lineRule="exact"/>
              <w:contextualSpacing/>
              <w:rPr>
                <w:rFonts w:ascii="Calibri" w:hAnsi="Calibri" w:cs="Calibri"/>
                <w:sz w:val="22"/>
                <w:szCs w:val="22"/>
              </w:rPr>
            </w:pPr>
            <w:r>
              <w:rPr>
                <w:rFonts w:ascii="Calibri" w:hAnsi="Calibri" w:cs="Calibri"/>
                <w:sz w:val="22"/>
                <w:szCs w:val="22"/>
              </w:rPr>
              <w:t>Qualified Teacher Status</w:t>
            </w:r>
          </w:p>
          <w:p w:rsidR="004660BD" w:rsidRDefault="00506D68">
            <w:pPr>
              <w:pStyle w:val="ListParagraph"/>
              <w:numPr>
                <w:ilvl w:val="0"/>
                <w:numId w:val="4"/>
              </w:numPr>
              <w:tabs>
                <w:tab w:val="right" w:pos="9746"/>
              </w:tabs>
              <w:suppressAutoHyphens/>
              <w:spacing w:line="245" w:lineRule="exact"/>
              <w:contextualSpacing/>
              <w:rPr>
                <w:rFonts w:ascii="Calibri" w:hAnsi="Calibri" w:cs="Calibri"/>
                <w:sz w:val="22"/>
                <w:szCs w:val="22"/>
              </w:rPr>
            </w:pPr>
            <w:r>
              <w:rPr>
                <w:rFonts w:ascii="Calibri" w:hAnsi="Calibri" w:cs="Calibri"/>
                <w:sz w:val="22"/>
                <w:szCs w:val="22"/>
              </w:rPr>
              <w:t>Evidence of recent professional development</w:t>
            </w:r>
          </w:p>
          <w:p w:rsidR="004660BD" w:rsidRDefault="00506D68">
            <w:pPr>
              <w:pStyle w:val="ListParagraph"/>
              <w:numPr>
                <w:ilvl w:val="0"/>
                <w:numId w:val="4"/>
              </w:numPr>
              <w:tabs>
                <w:tab w:val="right" w:pos="9746"/>
              </w:tabs>
              <w:suppressAutoHyphens/>
              <w:spacing w:line="245" w:lineRule="exact"/>
              <w:contextualSpacing/>
              <w:rPr>
                <w:rFonts w:ascii="Calibri" w:hAnsi="Calibri" w:cs="Calibri"/>
                <w:sz w:val="22"/>
                <w:szCs w:val="22"/>
              </w:rPr>
            </w:pPr>
            <w:r>
              <w:rPr>
                <w:rFonts w:ascii="Calibri" w:eastAsiaTheme="minorEastAsia" w:hAnsi="Calibri" w:cs="Calibri"/>
                <w:sz w:val="22"/>
                <w:szCs w:val="22"/>
              </w:rPr>
              <w:t>Passion for continual professional development</w:t>
            </w:r>
          </w:p>
        </w:tc>
        <w:tc>
          <w:tcPr>
            <w:tcW w:w="3670" w:type="dxa"/>
            <w:shd w:val="clear" w:color="auto" w:fill="F2F2F2" w:themeFill="background1" w:themeFillShade="F2"/>
          </w:tcPr>
          <w:p w:rsidR="004660BD" w:rsidRDefault="00506D68">
            <w:pPr>
              <w:pStyle w:val="ListParagraph"/>
              <w:numPr>
                <w:ilvl w:val="0"/>
                <w:numId w:val="4"/>
              </w:numPr>
              <w:tabs>
                <w:tab w:val="right" w:pos="9746"/>
              </w:tabs>
              <w:suppressAutoHyphens/>
              <w:spacing w:line="245" w:lineRule="exact"/>
              <w:rPr>
                <w:rFonts w:ascii="Calibri" w:eastAsiaTheme="minorEastAsia" w:hAnsi="Calibri" w:cs="Calibri"/>
                <w:sz w:val="22"/>
                <w:szCs w:val="22"/>
              </w:rPr>
            </w:pPr>
            <w:r>
              <w:rPr>
                <w:rFonts w:ascii="Calibri" w:eastAsiaTheme="minorEastAsia" w:hAnsi="Calibri" w:cs="Calibri"/>
                <w:sz w:val="22"/>
                <w:szCs w:val="22"/>
              </w:rPr>
              <w:t>Experience of whole school responsibilities</w:t>
            </w:r>
          </w:p>
        </w:tc>
      </w:tr>
      <w:tr w:rsidR="004660BD">
        <w:tc>
          <w:tcPr>
            <w:tcW w:w="2011" w:type="dxa"/>
            <w:shd w:val="clear" w:color="auto" w:fill="F2F2F2" w:themeFill="background1" w:themeFillShade="F2"/>
          </w:tcPr>
          <w:p w:rsidR="004660BD" w:rsidRDefault="00506D68">
            <w:pPr>
              <w:tabs>
                <w:tab w:val="right" w:pos="9746"/>
              </w:tabs>
              <w:suppressAutoHyphens/>
              <w:spacing w:line="245" w:lineRule="exact"/>
              <w:rPr>
                <w:rFonts w:ascii="Calibri" w:hAnsi="Calibri" w:cs="Calibri"/>
              </w:rPr>
            </w:pPr>
            <w:r>
              <w:rPr>
                <w:rFonts w:ascii="Calibri" w:hAnsi="Calibri" w:cs="Calibri"/>
              </w:rPr>
              <w:t>Specialist knowledge / skills</w:t>
            </w:r>
          </w:p>
        </w:tc>
        <w:tc>
          <w:tcPr>
            <w:tcW w:w="3669" w:type="dxa"/>
            <w:shd w:val="clear" w:color="auto" w:fill="F2F2F2" w:themeFill="background1" w:themeFillShade="F2"/>
          </w:tcPr>
          <w:p w:rsidR="004660BD" w:rsidRDefault="00506D68">
            <w:pPr>
              <w:pStyle w:val="ListParagraph"/>
              <w:numPr>
                <w:ilvl w:val="0"/>
                <w:numId w:val="4"/>
              </w:numPr>
              <w:tabs>
                <w:tab w:val="right" w:pos="9746"/>
              </w:tabs>
              <w:suppressAutoHyphens/>
              <w:spacing w:line="245" w:lineRule="exact"/>
              <w:contextualSpacing/>
              <w:rPr>
                <w:rFonts w:ascii="Calibri" w:hAnsi="Calibri" w:cs="Calibri"/>
                <w:sz w:val="22"/>
                <w:szCs w:val="22"/>
              </w:rPr>
            </w:pPr>
            <w:r>
              <w:rPr>
                <w:rFonts w:ascii="Calibri" w:hAnsi="Calibri" w:cs="Calibri"/>
                <w:sz w:val="22"/>
                <w:szCs w:val="22"/>
              </w:rPr>
              <w:t>Excellent high school teacher</w:t>
            </w:r>
          </w:p>
          <w:p w:rsidR="004660BD" w:rsidRDefault="00506D68">
            <w:pPr>
              <w:pStyle w:val="ListParagraph"/>
              <w:numPr>
                <w:ilvl w:val="0"/>
                <w:numId w:val="4"/>
              </w:numPr>
              <w:tabs>
                <w:tab w:val="right" w:pos="9746"/>
              </w:tabs>
              <w:suppressAutoHyphens/>
              <w:spacing w:line="245" w:lineRule="exact"/>
              <w:contextualSpacing/>
              <w:rPr>
                <w:rFonts w:ascii="Calibri" w:hAnsi="Calibri" w:cs="Calibri"/>
                <w:sz w:val="22"/>
                <w:szCs w:val="22"/>
              </w:rPr>
            </w:pPr>
            <w:r>
              <w:rPr>
                <w:rFonts w:ascii="Calibri" w:hAnsi="Calibri" w:cs="Calibri"/>
                <w:sz w:val="22"/>
                <w:szCs w:val="22"/>
              </w:rPr>
              <w:t>Excellent subject knowledge throughout both KS3 and KS4</w:t>
            </w:r>
          </w:p>
          <w:p w:rsidR="004660BD" w:rsidRDefault="00506D68">
            <w:pPr>
              <w:pStyle w:val="ListParagraph"/>
              <w:numPr>
                <w:ilvl w:val="0"/>
                <w:numId w:val="4"/>
              </w:numPr>
              <w:tabs>
                <w:tab w:val="right" w:pos="9746"/>
              </w:tabs>
              <w:suppressAutoHyphens/>
              <w:spacing w:line="245" w:lineRule="exact"/>
              <w:contextualSpacing/>
              <w:rPr>
                <w:rFonts w:ascii="Calibri" w:hAnsi="Calibri" w:cs="Calibri"/>
                <w:sz w:val="22"/>
                <w:szCs w:val="22"/>
              </w:rPr>
            </w:pPr>
            <w:r>
              <w:rPr>
                <w:rFonts w:ascii="Calibri" w:hAnsi="Calibri" w:cs="Calibri"/>
                <w:sz w:val="22"/>
                <w:szCs w:val="22"/>
              </w:rPr>
              <w:t>Knowledge and understanding of inclusion in a whole school setting</w:t>
            </w:r>
          </w:p>
          <w:p w:rsidR="004660BD" w:rsidRDefault="00506D68">
            <w:pPr>
              <w:pStyle w:val="ListParagraph"/>
              <w:numPr>
                <w:ilvl w:val="0"/>
                <w:numId w:val="4"/>
              </w:numPr>
              <w:tabs>
                <w:tab w:val="right" w:pos="9746"/>
              </w:tabs>
              <w:suppressAutoHyphens/>
              <w:spacing w:line="245" w:lineRule="exact"/>
              <w:contextualSpacing/>
              <w:rPr>
                <w:rFonts w:ascii="Calibri" w:hAnsi="Calibri" w:cs="Calibri"/>
                <w:sz w:val="22"/>
                <w:szCs w:val="22"/>
              </w:rPr>
            </w:pPr>
            <w:r>
              <w:rPr>
                <w:rFonts w:ascii="Calibri" w:hAnsi="Calibri" w:cs="Calibri"/>
                <w:sz w:val="22"/>
                <w:szCs w:val="22"/>
              </w:rPr>
              <w:t>Up to date knowledge of curriculum and assessment and how to develop highly effective schemes of work</w:t>
            </w:r>
          </w:p>
          <w:p w:rsidR="004660BD" w:rsidRDefault="00506D68">
            <w:pPr>
              <w:pStyle w:val="ListParagraph"/>
              <w:numPr>
                <w:ilvl w:val="0"/>
                <w:numId w:val="4"/>
              </w:numPr>
              <w:tabs>
                <w:tab w:val="right" w:pos="9746"/>
              </w:tabs>
              <w:suppressAutoHyphens/>
              <w:spacing w:line="245" w:lineRule="exact"/>
              <w:contextualSpacing/>
              <w:rPr>
                <w:rFonts w:ascii="Calibri" w:hAnsi="Calibri" w:cs="Calibri"/>
                <w:sz w:val="22"/>
                <w:szCs w:val="22"/>
              </w:rPr>
            </w:pPr>
            <w:r>
              <w:rPr>
                <w:rFonts w:ascii="Calibri" w:hAnsi="Calibri" w:cs="Calibri"/>
                <w:sz w:val="22"/>
                <w:szCs w:val="22"/>
              </w:rPr>
              <w:t>Ability to analyse and apply data in developing provision designed to maximise student potential</w:t>
            </w:r>
          </w:p>
          <w:p w:rsidR="004660BD" w:rsidRDefault="00506D68">
            <w:pPr>
              <w:pStyle w:val="ListParagraph"/>
              <w:numPr>
                <w:ilvl w:val="0"/>
                <w:numId w:val="4"/>
              </w:numPr>
              <w:tabs>
                <w:tab w:val="right" w:pos="9746"/>
              </w:tabs>
              <w:suppressAutoHyphens/>
              <w:spacing w:line="245" w:lineRule="exact"/>
              <w:contextualSpacing/>
              <w:rPr>
                <w:rFonts w:ascii="Calibri" w:hAnsi="Calibri" w:cs="Calibri"/>
                <w:sz w:val="22"/>
                <w:szCs w:val="22"/>
              </w:rPr>
            </w:pPr>
            <w:r>
              <w:rPr>
                <w:rFonts w:ascii="Calibri" w:hAnsi="Calibri" w:cs="Calibri"/>
                <w:sz w:val="22"/>
                <w:szCs w:val="22"/>
              </w:rPr>
              <w:t>Thorough understanding of safeguarding and child protection</w:t>
            </w:r>
          </w:p>
          <w:p w:rsidR="004660BD" w:rsidRDefault="00506D68">
            <w:pPr>
              <w:pStyle w:val="ListParagraph"/>
              <w:numPr>
                <w:ilvl w:val="0"/>
                <w:numId w:val="4"/>
              </w:numPr>
              <w:tabs>
                <w:tab w:val="right" w:pos="9746"/>
              </w:tabs>
              <w:suppressAutoHyphens/>
              <w:spacing w:line="245" w:lineRule="exact"/>
              <w:contextualSpacing/>
              <w:rPr>
                <w:rFonts w:ascii="Calibri" w:hAnsi="Calibri" w:cs="Calibri"/>
                <w:sz w:val="22"/>
                <w:szCs w:val="22"/>
              </w:rPr>
            </w:pPr>
            <w:r>
              <w:rPr>
                <w:rFonts w:ascii="Calibri" w:hAnsi="Calibri" w:cs="Calibri"/>
                <w:sz w:val="22"/>
                <w:szCs w:val="22"/>
              </w:rPr>
              <w:t xml:space="preserve">Professional resilience </w:t>
            </w:r>
          </w:p>
          <w:p w:rsidR="004660BD" w:rsidRDefault="004660BD">
            <w:pPr>
              <w:pStyle w:val="ListParagraph"/>
              <w:tabs>
                <w:tab w:val="right" w:pos="9746"/>
              </w:tabs>
              <w:suppressAutoHyphens/>
              <w:spacing w:line="245" w:lineRule="exact"/>
              <w:ind w:left="360"/>
              <w:contextualSpacing/>
              <w:rPr>
                <w:rFonts w:ascii="Calibri" w:hAnsi="Calibri" w:cs="Calibri"/>
                <w:sz w:val="22"/>
                <w:szCs w:val="22"/>
              </w:rPr>
            </w:pPr>
          </w:p>
        </w:tc>
        <w:tc>
          <w:tcPr>
            <w:tcW w:w="3670" w:type="dxa"/>
            <w:shd w:val="clear" w:color="auto" w:fill="F2F2F2" w:themeFill="background1" w:themeFillShade="F2"/>
          </w:tcPr>
          <w:p w:rsidR="004660BD" w:rsidRDefault="00506D68">
            <w:pPr>
              <w:pStyle w:val="ListParagraph"/>
              <w:numPr>
                <w:ilvl w:val="0"/>
                <w:numId w:val="4"/>
              </w:numPr>
              <w:tabs>
                <w:tab w:val="right" w:pos="9746"/>
              </w:tabs>
              <w:suppressAutoHyphens/>
              <w:spacing w:line="245" w:lineRule="exact"/>
              <w:contextualSpacing/>
              <w:rPr>
                <w:rFonts w:ascii="Calibri" w:eastAsiaTheme="minorEastAsia" w:hAnsi="Calibri" w:cs="Calibri"/>
                <w:sz w:val="22"/>
                <w:szCs w:val="22"/>
              </w:rPr>
            </w:pPr>
            <w:r>
              <w:rPr>
                <w:rFonts w:ascii="Calibri" w:eastAsiaTheme="minorEastAsia" w:hAnsi="Calibri" w:cs="Calibri"/>
                <w:sz w:val="22"/>
                <w:szCs w:val="22"/>
              </w:rPr>
              <w:t>Evidence of contribution to whole school development</w:t>
            </w:r>
          </w:p>
          <w:p w:rsidR="004660BD" w:rsidRDefault="004660BD">
            <w:pPr>
              <w:pStyle w:val="ListParagraph"/>
              <w:tabs>
                <w:tab w:val="right" w:pos="9746"/>
              </w:tabs>
              <w:suppressAutoHyphens/>
              <w:spacing w:line="245" w:lineRule="exact"/>
              <w:ind w:left="360"/>
              <w:rPr>
                <w:rFonts w:ascii="Calibri" w:eastAsiaTheme="minorEastAsia" w:hAnsi="Calibri" w:cs="Calibri"/>
                <w:sz w:val="22"/>
                <w:szCs w:val="22"/>
              </w:rPr>
            </w:pPr>
          </w:p>
          <w:p w:rsidR="004660BD" w:rsidRDefault="004660BD">
            <w:pPr>
              <w:pStyle w:val="ListParagraph"/>
              <w:tabs>
                <w:tab w:val="right" w:pos="9746"/>
              </w:tabs>
              <w:suppressAutoHyphens/>
              <w:spacing w:line="245" w:lineRule="exact"/>
              <w:ind w:left="360"/>
              <w:contextualSpacing/>
              <w:rPr>
                <w:rFonts w:ascii="Calibri" w:eastAsiaTheme="minorEastAsia" w:hAnsi="Calibri" w:cs="Calibri"/>
                <w:sz w:val="22"/>
                <w:szCs w:val="22"/>
              </w:rPr>
            </w:pPr>
          </w:p>
        </w:tc>
      </w:tr>
      <w:tr w:rsidR="004660BD">
        <w:tc>
          <w:tcPr>
            <w:tcW w:w="2011" w:type="dxa"/>
            <w:shd w:val="clear" w:color="auto" w:fill="F2F2F2" w:themeFill="background1" w:themeFillShade="F2"/>
          </w:tcPr>
          <w:p w:rsidR="004660BD" w:rsidRDefault="00506D68">
            <w:pPr>
              <w:tabs>
                <w:tab w:val="right" w:pos="9746"/>
              </w:tabs>
              <w:suppressAutoHyphens/>
              <w:spacing w:line="245" w:lineRule="exact"/>
              <w:rPr>
                <w:rFonts w:ascii="Calibri" w:hAnsi="Calibri" w:cs="Calibri"/>
              </w:rPr>
            </w:pPr>
            <w:r>
              <w:rPr>
                <w:rFonts w:ascii="Calibri" w:hAnsi="Calibri" w:cs="Calibri"/>
              </w:rPr>
              <w:t>Leadership/</w:t>
            </w:r>
          </w:p>
          <w:p w:rsidR="004660BD" w:rsidRDefault="00506D68">
            <w:pPr>
              <w:tabs>
                <w:tab w:val="right" w:pos="9746"/>
              </w:tabs>
              <w:suppressAutoHyphens/>
              <w:spacing w:line="245" w:lineRule="exact"/>
              <w:rPr>
                <w:rFonts w:ascii="Calibri" w:hAnsi="Calibri" w:cs="Calibri"/>
              </w:rPr>
            </w:pPr>
            <w:r>
              <w:rPr>
                <w:rFonts w:ascii="Calibri" w:hAnsi="Calibri" w:cs="Calibri"/>
              </w:rPr>
              <w:t xml:space="preserve">Management </w:t>
            </w:r>
          </w:p>
        </w:tc>
        <w:tc>
          <w:tcPr>
            <w:tcW w:w="3669" w:type="dxa"/>
            <w:shd w:val="clear" w:color="auto" w:fill="F2F2F2" w:themeFill="background1" w:themeFillShade="F2"/>
          </w:tcPr>
          <w:p w:rsidR="004660BD" w:rsidRDefault="00506D68">
            <w:pPr>
              <w:pStyle w:val="ListParagraph"/>
              <w:numPr>
                <w:ilvl w:val="0"/>
                <w:numId w:val="4"/>
              </w:numPr>
              <w:tabs>
                <w:tab w:val="right" w:pos="9746"/>
              </w:tabs>
              <w:suppressAutoHyphens/>
              <w:spacing w:line="245" w:lineRule="exact"/>
              <w:contextualSpacing/>
              <w:rPr>
                <w:rFonts w:ascii="Calibri" w:hAnsi="Calibri" w:cs="Calibri"/>
                <w:sz w:val="22"/>
                <w:szCs w:val="22"/>
              </w:rPr>
            </w:pPr>
            <w:r>
              <w:rPr>
                <w:rFonts w:ascii="Calibri" w:hAnsi="Calibri" w:cs="Calibri"/>
                <w:sz w:val="22"/>
                <w:szCs w:val="22"/>
              </w:rPr>
              <w:t>Positive attitude with the ability to lead by example and motivate others</w:t>
            </w:r>
          </w:p>
          <w:p w:rsidR="004660BD" w:rsidRDefault="00506D68">
            <w:pPr>
              <w:pStyle w:val="ListParagraph"/>
              <w:numPr>
                <w:ilvl w:val="0"/>
                <w:numId w:val="4"/>
              </w:numPr>
              <w:tabs>
                <w:tab w:val="right" w:pos="9746"/>
              </w:tabs>
              <w:suppressAutoHyphens/>
              <w:spacing w:line="245" w:lineRule="exact"/>
              <w:contextualSpacing/>
              <w:rPr>
                <w:rFonts w:ascii="Calibri" w:hAnsi="Calibri" w:cs="Calibri"/>
                <w:sz w:val="22"/>
                <w:szCs w:val="22"/>
              </w:rPr>
            </w:pPr>
            <w:r>
              <w:rPr>
                <w:rFonts w:ascii="Calibri" w:hAnsi="Calibri" w:cs="Calibri"/>
                <w:sz w:val="22"/>
                <w:szCs w:val="22"/>
              </w:rPr>
              <w:t>Ability to delegate effectively in order to support and develop the team whilst maintaining professional accountability</w:t>
            </w:r>
          </w:p>
          <w:p w:rsidR="004660BD" w:rsidRDefault="00506D68">
            <w:pPr>
              <w:pStyle w:val="ListParagraph"/>
              <w:numPr>
                <w:ilvl w:val="0"/>
                <w:numId w:val="4"/>
              </w:numPr>
              <w:tabs>
                <w:tab w:val="right" w:pos="9746"/>
              </w:tabs>
              <w:suppressAutoHyphens/>
              <w:spacing w:line="245" w:lineRule="exact"/>
              <w:contextualSpacing/>
              <w:rPr>
                <w:rFonts w:ascii="Calibri" w:hAnsi="Calibri" w:cs="Calibri"/>
                <w:sz w:val="22"/>
                <w:szCs w:val="22"/>
              </w:rPr>
            </w:pPr>
            <w:r>
              <w:rPr>
                <w:rFonts w:ascii="Calibri" w:hAnsi="Calibri" w:cs="Calibri"/>
                <w:sz w:val="22"/>
                <w:szCs w:val="22"/>
              </w:rPr>
              <w:t>Ability to set clear and high expectations of others</w:t>
            </w:r>
          </w:p>
          <w:p w:rsidR="004660BD" w:rsidRDefault="00506D68">
            <w:pPr>
              <w:pStyle w:val="ListParagraph"/>
              <w:numPr>
                <w:ilvl w:val="0"/>
                <w:numId w:val="4"/>
              </w:numPr>
              <w:tabs>
                <w:tab w:val="right" w:pos="9746"/>
              </w:tabs>
              <w:suppressAutoHyphens/>
              <w:spacing w:line="245" w:lineRule="exact"/>
              <w:contextualSpacing/>
              <w:rPr>
                <w:rFonts w:ascii="Calibri" w:hAnsi="Calibri" w:cs="Calibri"/>
                <w:sz w:val="22"/>
                <w:szCs w:val="22"/>
              </w:rPr>
            </w:pPr>
            <w:r>
              <w:rPr>
                <w:rFonts w:ascii="Calibri" w:hAnsi="Calibri" w:cs="Calibri"/>
                <w:sz w:val="22"/>
                <w:szCs w:val="22"/>
              </w:rPr>
              <w:t>Ability to plan and prioritise tasks</w:t>
            </w:r>
          </w:p>
          <w:p w:rsidR="004660BD" w:rsidRDefault="00506D68">
            <w:pPr>
              <w:pStyle w:val="ListParagraph"/>
              <w:numPr>
                <w:ilvl w:val="0"/>
                <w:numId w:val="4"/>
              </w:numPr>
              <w:tabs>
                <w:tab w:val="right" w:pos="9746"/>
              </w:tabs>
              <w:suppressAutoHyphens/>
              <w:spacing w:line="245" w:lineRule="exact"/>
              <w:contextualSpacing/>
              <w:rPr>
                <w:rFonts w:ascii="Calibri" w:hAnsi="Calibri" w:cs="Calibri"/>
                <w:sz w:val="22"/>
                <w:szCs w:val="22"/>
              </w:rPr>
            </w:pPr>
            <w:r>
              <w:rPr>
                <w:rFonts w:ascii="Calibri" w:hAnsi="Calibri" w:cs="Calibri"/>
                <w:sz w:val="22"/>
                <w:szCs w:val="22"/>
              </w:rPr>
              <w:t>Excellent attention to detail</w:t>
            </w:r>
          </w:p>
          <w:p w:rsidR="004660BD" w:rsidRDefault="00506D68">
            <w:pPr>
              <w:pStyle w:val="ListParagraph"/>
              <w:numPr>
                <w:ilvl w:val="0"/>
                <w:numId w:val="4"/>
              </w:numPr>
              <w:tabs>
                <w:tab w:val="right" w:pos="9746"/>
              </w:tabs>
              <w:suppressAutoHyphens/>
              <w:spacing w:line="245" w:lineRule="exact"/>
              <w:contextualSpacing/>
              <w:rPr>
                <w:rFonts w:ascii="Calibri" w:hAnsi="Calibri" w:cs="Calibri"/>
                <w:sz w:val="22"/>
                <w:szCs w:val="22"/>
              </w:rPr>
            </w:pPr>
            <w:r>
              <w:rPr>
                <w:rFonts w:ascii="Calibri" w:hAnsi="Calibri" w:cs="Calibri"/>
                <w:sz w:val="22"/>
                <w:szCs w:val="22"/>
              </w:rPr>
              <w:t>Outstanding communication skills</w:t>
            </w:r>
          </w:p>
          <w:p w:rsidR="004660BD" w:rsidRDefault="00506D68">
            <w:pPr>
              <w:pStyle w:val="ListParagraph"/>
              <w:numPr>
                <w:ilvl w:val="0"/>
                <w:numId w:val="4"/>
              </w:numPr>
              <w:tabs>
                <w:tab w:val="right" w:pos="9746"/>
              </w:tabs>
              <w:suppressAutoHyphens/>
              <w:spacing w:line="245" w:lineRule="exact"/>
              <w:contextualSpacing/>
              <w:rPr>
                <w:rFonts w:ascii="Calibri" w:hAnsi="Calibri" w:cs="Calibri"/>
                <w:sz w:val="22"/>
                <w:szCs w:val="22"/>
              </w:rPr>
            </w:pPr>
            <w:r>
              <w:rPr>
                <w:rFonts w:ascii="Calibri" w:hAnsi="Calibri" w:cs="Calibri"/>
                <w:sz w:val="22"/>
                <w:szCs w:val="22"/>
              </w:rPr>
              <w:t>Proven presentation skills</w:t>
            </w:r>
          </w:p>
          <w:p w:rsidR="004660BD" w:rsidRDefault="00506D68">
            <w:pPr>
              <w:pStyle w:val="ListParagraph"/>
              <w:numPr>
                <w:ilvl w:val="0"/>
                <w:numId w:val="4"/>
              </w:numPr>
              <w:tabs>
                <w:tab w:val="right" w:pos="9746"/>
              </w:tabs>
              <w:suppressAutoHyphens/>
              <w:spacing w:line="245" w:lineRule="exact"/>
              <w:contextualSpacing/>
              <w:rPr>
                <w:rFonts w:ascii="Calibri" w:hAnsi="Calibri" w:cs="Calibri"/>
                <w:sz w:val="22"/>
                <w:szCs w:val="22"/>
              </w:rPr>
            </w:pPr>
            <w:r>
              <w:rPr>
                <w:rFonts w:ascii="Calibri" w:hAnsi="Calibri" w:cs="Calibri"/>
                <w:sz w:val="22"/>
                <w:szCs w:val="22"/>
              </w:rPr>
              <w:t xml:space="preserve">Ability to take the lead and effectively delegate </w:t>
            </w:r>
          </w:p>
          <w:p w:rsidR="004660BD" w:rsidRDefault="00506D68">
            <w:pPr>
              <w:pStyle w:val="ListParagraph"/>
              <w:numPr>
                <w:ilvl w:val="0"/>
                <w:numId w:val="4"/>
              </w:numPr>
              <w:tabs>
                <w:tab w:val="right" w:pos="9746"/>
              </w:tabs>
              <w:suppressAutoHyphens/>
              <w:spacing w:line="245" w:lineRule="exact"/>
              <w:contextualSpacing/>
              <w:rPr>
                <w:rFonts w:ascii="Calibri" w:hAnsi="Calibri" w:cs="Calibri"/>
                <w:sz w:val="22"/>
                <w:szCs w:val="22"/>
              </w:rPr>
            </w:pPr>
            <w:r>
              <w:rPr>
                <w:rFonts w:ascii="Calibri" w:hAnsi="Calibri" w:cs="Calibri"/>
                <w:sz w:val="22"/>
                <w:szCs w:val="22"/>
              </w:rPr>
              <w:t>Good negotiating skills</w:t>
            </w:r>
          </w:p>
          <w:p w:rsidR="004660BD" w:rsidRDefault="00506D68">
            <w:pPr>
              <w:pStyle w:val="ListParagraph"/>
              <w:numPr>
                <w:ilvl w:val="0"/>
                <w:numId w:val="4"/>
              </w:numPr>
              <w:tabs>
                <w:tab w:val="right" w:pos="9746"/>
              </w:tabs>
              <w:suppressAutoHyphens/>
              <w:spacing w:line="245" w:lineRule="exact"/>
              <w:contextualSpacing/>
              <w:rPr>
                <w:rFonts w:ascii="Calibri" w:hAnsi="Calibri" w:cs="Calibri"/>
                <w:sz w:val="22"/>
                <w:szCs w:val="22"/>
              </w:rPr>
            </w:pPr>
            <w:r>
              <w:rPr>
                <w:rFonts w:ascii="Calibri" w:hAnsi="Calibri" w:cs="Calibri"/>
                <w:sz w:val="22"/>
                <w:szCs w:val="22"/>
              </w:rPr>
              <w:t>Professional resilience</w:t>
            </w:r>
          </w:p>
          <w:p w:rsidR="004660BD" w:rsidRDefault="00506D68">
            <w:pPr>
              <w:pStyle w:val="ListParagraph"/>
              <w:numPr>
                <w:ilvl w:val="0"/>
                <w:numId w:val="4"/>
              </w:numPr>
              <w:tabs>
                <w:tab w:val="right" w:pos="9746"/>
              </w:tabs>
              <w:suppressAutoHyphens/>
              <w:spacing w:line="245" w:lineRule="exact"/>
              <w:contextualSpacing/>
              <w:rPr>
                <w:rFonts w:ascii="Calibri" w:hAnsi="Calibri" w:cs="Calibri"/>
                <w:sz w:val="22"/>
                <w:szCs w:val="22"/>
              </w:rPr>
            </w:pPr>
            <w:r>
              <w:rPr>
                <w:rFonts w:ascii="Calibri" w:hAnsi="Calibri" w:cs="Calibri"/>
                <w:sz w:val="22"/>
                <w:szCs w:val="22"/>
              </w:rPr>
              <w:t>Sensitive and diplomatic approach</w:t>
            </w:r>
          </w:p>
          <w:p w:rsidR="004660BD" w:rsidRDefault="004660BD">
            <w:pPr>
              <w:pStyle w:val="ListParagraph"/>
              <w:tabs>
                <w:tab w:val="right" w:pos="9746"/>
              </w:tabs>
              <w:suppressAutoHyphens/>
              <w:spacing w:line="245" w:lineRule="exact"/>
              <w:ind w:left="360"/>
              <w:contextualSpacing/>
              <w:rPr>
                <w:rFonts w:ascii="Calibri" w:hAnsi="Calibri" w:cs="Calibri"/>
                <w:sz w:val="22"/>
                <w:szCs w:val="22"/>
              </w:rPr>
            </w:pPr>
          </w:p>
        </w:tc>
        <w:tc>
          <w:tcPr>
            <w:tcW w:w="3670" w:type="dxa"/>
            <w:shd w:val="clear" w:color="auto" w:fill="F2F2F2" w:themeFill="background1" w:themeFillShade="F2"/>
          </w:tcPr>
          <w:p w:rsidR="004660BD" w:rsidRDefault="00506D68">
            <w:pPr>
              <w:pStyle w:val="ListParagraph"/>
              <w:numPr>
                <w:ilvl w:val="0"/>
                <w:numId w:val="4"/>
              </w:numPr>
              <w:tabs>
                <w:tab w:val="right" w:pos="9746"/>
              </w:tabs>
              <w:suppressAutoHyphens/>
              <w:spacing w:line="245" w:lineRule="exact"/>
              <w:contextualSpacing/>
              <w:rPr>
                <w:rFonts w:ascii="Calibri" w:hAnsi="Calibri" w:cs="Calibri"/>
                <w:sz w:val="22"/>
                <w:szCs w:val="22"/>
              </w:rPr>
            </w:pPr>
            <w:r>
              <w:rPr>
                <w:rFonts w:ascii="Calibri" w:hAnsi="Calibri" w:cs="Calibri"/>
                <w:sz w:val="22"/>
                <w:szCs w:val="22"/>
              </w:rPr>
              <w:t xml:space="preserve">Experience of leading teams of staff </w:t>
            </w:r>
          </w:p>
          <w:p w:rsidR="004660BD" w:rsidRDefault="00506D68">
            <w:pPr>
              <w:pStyle w:val="ListParagraph"/>
              <w:numPr>
                <w:ilvl w:val="0"/>
                <w:numId w:val="4"/>
              </w:numPr>
              <w:tabs>
                <w:tab w:val="right" w:pos="9746"/>
              </w:tabs>
              <w:suppressAutoHyphens/>
              <w:spacing w:line="245" w:lineRule="exact"/>
              <w:contextualSpacing/>
              <w:rPr>
                <w:rFonts w:ascii="Calibri" w:hAnsi="Calibri" w:cs="Calibri"/>
                <w:sz w:val="22"/>
                <w:szCs w:val="22"/>
              </w:rPr>
            </w:pPr>
            <w:r>
              <w:rPr>
                <w:rFonts w:ascii="Calibri" w:hAnsi="Calibri" w:cs="Calibri"/>
                <w:sz w:val="22"/>
                <w:szCs w:val="22"/>
              </w:rPr>
              <w:t>Ability to objectively review procedures and introduce well planned, well communicated changes as required</w:t>
            </w:r>
          </w:p>
          <w:p w:rsidR="004660BD" w:rsidRDefault="00506D68">
            <w:pPr>
              <w:pStyle w:val="ListParagraph"/>
              <w:numPr>
                <w:ilvl w:val="0"/>
                <w:numId w:val="4"/>
              </w:numPr>
              <w:tabs>
                <w:tab w:val="right" w:pos="9746"/>
              </w:tabs>
              <w:suppressAutoHyphens/>
              <w:spacing w:line="245" w:lineRule="exact"/>
              <w:contextualSpacing/>
              <w:rPr>
                <w:rFonts w:ascii="Calibri" w:hAnsi="Calibri" w:cs="Calibri"/>
                <w:sz w:val="22"/>
                <w:szCs w:val="22"/>
              </w:rPr>
            </w:pPr>
            <w:r>
              <w:rPr>
                <w:rFonts w:ascii="Calibri" w:hAnsi="Calibri" w:cs="Calibri"/>
                <w:sz w:val="22"/>
                <w:szCs w:val="22"/>
              </w:rPr>
              <w:t>Aspiration for future progression</w:t>
            </w:r>
          </w:p>
          <w:p w:rsidR="004660BD" w:rsidRDefault="004660BD">
            <w:pPr>
              <w:pStyle w:val="ListParagraph"/>
              <w:tabs>
                <w:tab w:val="right" w:pos="9746"/>
              </w:tabs>
              <w:suppressAutoHyphens/>
              <w:spacing w:line="245" w:lineRule="exact"/>
              <w:ind w:left="360"/>
              <w:rPr>
                <w:rFonts w:ascii="Bitter" w:hAnsi="Bitter" w:cstheme="minorHAnsi"/>
                <w:sz w:val="22"/>
                <w:szCs w:val="22"/>
              </w:rPr>
            </w:pPr>
          </w:p>
        </w:tc>
      </w:tr>
    </w:tbl>
    <w:p w:rsidR="004660BD" w:rsidRDefault="004660BD">
      <w:pPr>
        <w:tabs>
          <w:tab w:val="right" w:pos="9746"/>
        </w:tabs>
        <w:suppressAutoHyphens/>
        <w:spacing w:line="245" w:lineRule="exact"/>
        <w:rPr>
          <w:rFonts w:ascii="Bitter" w:hAnsi="Bitter" w:cstheme="minorHAnsi"/>
          <w:b/>
          <w:color w:val="000000" w:themeColor="text1"/>
        </w:rPr>
      </w:pPr>
    </w:p>
    <w:p w:rsidR="004660BD" w:rsidRDefault="00506D68">
      <w:pPr>
        <w:tabs>
          <w:tab w:val="right" w:pos="9746"/>
        </w:tabs>
        <w:suppressAutoHyphens/>
        <w:spacing w:line="245" w:lineRule="exact"/>
        <w:rPr>
          <w:rFonts w:cstheme="minorHAnsi"/>
          <w:b/>
          <w:color w:val="000000" w:themeColor="text1"/>
        </w:rPr>
      </w:pPr>
      <w:r>
        <w:rPr>
          <w:rFonts w:cstheme="minorHAnsi"/>
          <w:b/>
          <w:color w:val="000000" w:themeColor="text1"/>
        </w:rPr>
        <w:t xml:space="preserve">Please use the above person specification to inform your supporting statement which should be </w:t>
      </w:r>
      <w:r>
        <w:rPr>
          <w:rFonts w:cstheme="minorHAnsi"/>
          <w:b/>
          <w:color w:val="000000" w:themeColor="text1"/>
          <w:u w:val="single"/>
        </w:rPr>
        <w:t>no longer than 2 sides of A4</w:t>
      </w:r>
      <w:r>
        <w:rPr>
          <w:rFonts w:cstheme="minorHAnsi"/>
          <w:b/>
          <w:color w:val="000000" w:themeColor="text1"/>
        </w:rPr>
        <w:t>.</w:t>
      </w:r>
    </w:p>
    <w:p w:rsidR="004660BD" w:rsidRDefault="00506D68">
      <w:pPr>
        <w:tabs>
          <w:tab w:val="right" w:pos="9746"/>
        </w:tabs>
        <w:suppressAutoHyphens/>
        <w:spacing w:line="245" w:lineRule="exact"/>
        <w:rPr>
          <w:rFonts w:cstheme="minorHAnsi"/>
        </w:rPr>
      </w:pPr>
      <w:r>
        <w:rPr>
          <w:rFonts w:cstheme="minorHAnsi"/>
        </w:rPr>
        <w:t>The interview panel will assess each candidate against the above criteria, expecting candidates to demonstrate knowledge and understanding of each area and showing evidence of having applied, or an awareness of how to apply, this knowledge and understanding in the context of our school.</w:t>
      </w:r>
    </w:p>
    <w:p w:rsidR="004660BD" w:rsidRDefault="00506D68">
      <w:pPr>
        <w:tabs>
          <w:tab w:val="right" w:pos="9746"/>
        </w:tabs>
        <w:suppressAutoHyphens/>
        <w:spacing w:line="245" w:lineRule="exact"/>
        <w:rPr>
          <w:rFonts w:cstheme="minorHAnsi"/>
        </w:rPr>
      </w:pPr>
      <w:r>
        <w:rPr>
          <w:rFonts w:cstheme="minorHAnsi"/>
        </w:rPr>
        <w:lastRenderedPageBreak/>
        <w:t>References will also be used to assess the ability of candidates against these criteria.</w:t>
      </w:r>
    </w:p>
    <w:p w:rsidR="004660BD" w:rsidRPr="00B74A2B" w:rsidRDefault="00506D68">
      <w:pPr>
        <w:spacing w:after="0" w:line="240" w:lineRule="auto"/>
        <w:rPr>
          <w:rFonts w:eastAsia="Calibri" w:cstheme="minorHAnsi"/>
          <w:b/>
          <w:color w:val="000000" w:themeColor="text1"/>
          <w:lang w:val="en"/>
        </w:rPr>
      </w:pPr>
      <w:r w:rsidRPr="00B74A2B">
        <w:rPr>
          <w:rFonts w:eastAsia="Calibri" w:cstheme="minorHAnsi"/>
          <w:b/>
          <w:color w:val="000000" w:themeColor="text1"/>
          <w:lang w:val="en"/>
        </w:rPr>
        <w:t>We are committed to safeguarding and promoting the welfare of children and young people and expect all staff and volunteers to share this commitment.  All staff are subject to an enhanced DBS check.  A conviction may not exclude candidates from appointment but will be considered as part of the recruitment process.</w:t>
      </w:r>
    </w:p>
    <w:p w:rsidR="004660BD" w:rsidRPr="00B74A2B" w:rsidRDefault="004660BD">
      <w:pPr>
        <w:rPr>
          <w:rFonts w:cstheme="minorHAnsi"/>
          <w:b/>
          <w:lang w:eastAsia="en-GB"/>
        </w:rPr>
      </w:pPr>
    </w:p>
    <w:sectPr w:rsidR="004660BD" w:rsidRPr="00B74A2B">
      <w:headerReference w:type="default" r:id="rId13"/>
      <w:footerReference w:type="default" r:id="rId14"/>
      <w:headerReference w:type="first" r:id="rId15"/>
      <w:footerReference w:type="first" r:id="rId16"/>
      <w:pgSz w:w="11906" w:h="16838"/>
      <w:pgMar w:top="907" w:right="720" w:bottom="720" w:left="720"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1AF7" w:rsidRDefault="00851AF7">
      <w:pPr>
        <w:spacing w:after="0" w:line="240" w:lineRule="auto"/>
      </w:pPr>
      <w:r>
        <w:separator/>
      </w:r>
    </w:p>
  </w:endnote>
  <w:endnote w:type="continuationSeparator" w:id="0">
    <w:p w:rsidR="00851AF7" w:rsidRDefault="00851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itter">
    <w:altName w:val="Times New Roman"/>
    <w:charset w:val="00"/>
    <w:family w:val="auto"/>
    <w:pitch w:val="variable"/>
    <w:sig w:usb0="00000207" w:usb1="00000000" w:usb2="00000000" w:usb3="00000000" w:csb0="00000097"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0BD" w:rsidRDefault="00506D68">
    <w:pPr>
      <w:pStyle w:val="Footer"/>
      <w:rPr>
        <w:color w:val="212121"/>
      </w:rPr>
    </w:pPr>
    <w:r>
      <w:rPr>
        <w:bCs/>
        <w:color w:val="212121"/>
      </w:rPr>
      <w:t xml:space="preserve">Woodhouse Hall Road, Huddersfield, West Yorkshire, HD2 1DJ         </w:t>
    </w:r>
    <w:r>
      <w:rPr>
        <w:bCs/>
        <w:color w:val="212121"/>
      </w:rPr>
      <w:sym w:font="Wingdings" w:char="F028"/>
    </w:r>
    <w:r>
      <w:rPr>
        <w:bCs/>
        <w:color w:val="212121"/>
      </w:rPr>
      <w:t xml:space="preserve"> 01484 452100         </w:t>
    </w:r>
    <w:r>
      <w:rPr>
        <w:bCs/>
        <w:color w:val="212121"/>
      </w:rPr>
      <w:tab/>
    </w:r>
    <w:hyperlink r:id="rId1" w:history="1">
      <w:r>
        <w:rPr>
          <w:rStyle w:val="Hyperlink"/>
          <w:bCs/>
        </w:rPr>
        <w:t>www.nhtschool.co.uk</w:t>
      </w:r>
    </w:hyperlink>
    <w:r>
      <w:rPr>
        <w:noProof/>
        <w:color w:val="212121"/>
        <w:lang w:eastAsia="en-GB"/>
      </w:rPr>
      <mc:AlternateContent>
        <mc:Choice Requires="wps">
          <w:drawing>
            <wp:anchor distT="45720" distB="45720" distL="114300" distR="114300" simplePos="0" relativeHeight="251666432" behindDoc="0" locked="0" layoutInCell="1" allowOverlap="1">
              <wp:simplePos x="0" y="0"/>
              <wp:positionH relativeFrom="margin">
                <wp:posOffset>114300</wp:posOffset>
              </wp:positionH>
              <wp:positionV relativeFrom="bottomMargin">
                <wp:posOffset>718820</wp:posOffset>
              </wp:positionV>
              <wp:extent cx="6629400" cy="3479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47980"/>
                      </a:xfrm>
                      <a:prstGeom prst="rect">
                        <a:avLst/>
                      </a:prstGeom>
                      <a:noFill/>
                      <a:ln w="9525">
                        <a:noFill/>
                        <a:miter lim="800000"/>
                        <a:headEnd/>
                        <a:tailEnd/>
                      </a:ln>
                    </wps:spPr>
                    <wps:txbx>
                      <w:txbxContent>
                        <w:p w:rsidR="004660BD" w:rsidRDefault="00506D68">
                          <w:pPr>
                            <w:rPr>
                              <w:bCs/>
                              <w:color w:val="FFFFFF" w:themeColor="background1"/>
                              <w:lang w:val="en-US"/>
                            </w:rPr>
                          </w:pPr>
                          <w:r>
                            <w:rPr>
                              <w:bCs/>
                              <w:color w:val="FFFFFF" w:themeColor="background1"/>
                            </w:rPr>
                            <w:t>Woodhouse Hall Road, Huddersfield, West Yorkshire, HD2 1DJ</w:t>
                          </w:r>
                          <w:r>
                            <w:rPr>
                              <w:bCs/>
                              <w:color w:val="FFFFFF" w:themeColor="background1"/>
                            </w:rPr>
                            <w:tab/>
                          </w:r>
                          <w:r>
                            <w:rPr>
                              <w:bCs/>
                              <w:color w:val="FFFFFF" w:themeColor="background1"/>
                            </w:rPr>
                            <w:sym w:font="Wingdings" w:char="F028"/>
                          </w:r>
                          <w:r>
                            <w:rPr>
                              <w:bCs/>
                              <w:color w:val="FFFFFF" w:themeColor="background1"/>
                            </w:rPr>
                            <w:t xml:space="preserve"> 01484 452100 </w:t>
                          </w:r>
                          <w:r>
                            <w:rPr>
                              <w:bCs/>
                              <w:color w:val="FFFFFF" w:themeColor="background1"/>
                            </w:rPr>
                            <w:tab/>
                          </w:r>
                          <w:hyperlink r:id="rId2" w:history="1">
                            <w:r>
                              <w:rPr>
                                <w:rStyle w:val="Hyperlink"/>
                                <w:bCs/>
                                <w:color w:val="FFFFFF" w:themeColor="background1"/>
                              </w:rPr>
                              <w:t>www.nhtschool.co.uk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_x0000_s1030" type="#_x0000_t202" style="position:absolute;margin-left:9pt;margin-top:56.6pt;width:522pt;height:27.4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" filled="f" stroked="f">
              <v:textbox>
                <w:txbxContent>
                  <w:p w:rsidR="004660BD" w:rsidRDefault="00506D68">
                    <w:pPr>
                      <w:rPr>
                        <w:bCs/>
                        <w:color w:val="FFFFFF" w:themeColor="background1"/>
                        <w:lang w:val="en-US"/>
                      </w:rPr>
                    </w:pPr>
                    <w:r>
                      <w:rPr>
                        <w:bCs/>
                        <w:color w:val="FFFFFF" w:themeColor="background1"/>
                      </w:rPr>
                      <w:t>Woodhouse Hall Road, Huddersfield, West Yorkshire, HD2 1DJ</w:t>
                    </w:r>
                    <w:r>
                      <w:rPr>
                        <w:bCs/>
                        <w:color w:val="FFFFFF" w:themeColor="background1"/>
                      </w:rPr>
                      <w:tab/>
                    </w:r>
                    <w:r>
                      <w:rPr>
                        <w:bCs/>
                        <w:color w:val="FFFFFF" w:themeColor="background1"/>
                      </w:rPr>
                      <w:sym w:font="Wingdings" w:char="F028"/>
                    </w:r>
                    <w:r>
                      <w:rPr>
                        <w:bCs/>
                        <w:color w:val="FFFFFF" w:themeColor="background1"/>
                      </w:rPr>
                      <w:t xml:space="preserve"> 01484 452100 </w:t>
                    </w:r>
                    <w:r>
                      <w:rPr>
                        <w:bCs/>
                        <w:color w:val="FFFFFF" w:themeColor="background1"/>
                      </w:rPr>
                      <w:tab/>
                    </w:r>
                    <w:hyperlink r:id="rId3" w:history="1">
                      <w:r>
                        <w:rPr>
                          <w:rStyle w:val="Hyperlink"/>
                          <w:bCs/>
                          <w:color w:val="FFFFFF" w:themeColor="background1"/>
                        </w:rPr>
                        <w:t>www.nhtschool.co.uk</w:t>
                      </w:r>
                    </w:hyperlink>
                  </w:p>
                </w:txbxContent>
              </v:textbox>
              <w10:wrap type="square" anchorx="margin" anchory="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0BD" w:rsidRDefault="00506D68">
    <w:pPr>
      <w:pStyle w:val="Footer"/>
    </w:pPr>
    <w:r>
      <w:rPr>
        <w:noProof/>
        <w:lang w:eastAsia="en-GB"/>
      </w:rPr>
      <mc:AlternateContent>
        <mc:Choice Requires="wps">
          <w:drawing>
            <wp:anchor distT="0" distB="0" distL="114300" distR="114300" simplePos="0" relativeHeight="251673600" behindDoc="0" locked="0" layoutInCell="1" allowOverlap="1">
              <wp:simplePos x="0" y="0"/>
              <wp:positionH relativeFrom="page">
                <wp:posOffset>-133350</wp:posOffset>
              </wp:positionH>
              <wp:positionV relativeFrom="paragraph">
                <wp:posOffset>-3692526</wp:posOffset>
              </wp:positionV>
              <wp:extent cx="7762875" cy="2847975"/>
              <wp:effectExtent l="19050" t="19050" r="47625" b="47625"/>
              <wp:wrapNone/>
              <wp:docPr id="11" name="Straight Connector 11"/>
              <wp:cNvGraphicFramePr/>
              <a:graphic xmlns:a="http://schemas.openxmlformats.org/drawingml/2006/main">
                <a:graphicData uri="http://schemas.microsoft.com/office/word/2010/wordprocessingShape">
                  <wps:wsp>
                    <wps:cNvCnPr/>
                    <wps:spPr>
                      <a:xfrm flipV="1">
                        <a:off x="0" y="0"/>
                        <a:ext cx="7762875" cy="2847975"/>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line w14:anchorId="058D4AF4" id="Straight Connector 11" o:spid="_x0000_s1026" style="position:absolute;flip:y;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0.5pt,-290.75pt" to="600.7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" strokecolor="white [3212]" strokeweight="4.5pt">
              <v:stroke joinstyle="miter"/>
              <w10:wrap anchorx="page"/>
            </v:line>
          </w:pict>
        </mc:Fallback>
      </mc:AlternateContent>
    </w:r>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1381125</wp:posOffset>
              </wp:positionH>
              <wp:positionV relativeFrom="paragraph">
                <wp:posOffset>-4542790</wp:posOffset>
              </wp:positionV>
              <wp:extent cx="3886200" cy="9525"/>
              <wp:effectExtent l="19050" t="19050" r="19050" b="28575"/>
              <wp:wrapNone/>
              <wp:docPr id="4" name="Straight Connector 4"/>
              <wp:cNvGraphicFramePr/>
              <a:graphic xmlns:a="http://schemas.openxmlformats.org/drawingml/2006/main">
                <a:graphicData uri="http://schemas.microsoft.com/office/word/2010/wordprocessingShape">
                  <wps:wsp>
                    <wps:cNvCnPr/>
                    <wps:spPr>
                      <a:xfrm flipV="1">
                        <a:off x="0" y="0"/>
                        <a:ext cx="3886200" cy="952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line w14:anchorId="494ED6C7" id="Straight Connector 4"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75pt,-357.7pt" to="414.75pt,-3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" strokecolor="white [3212]" strokeweight="2.25pt">
              <v:stroke joinstyle="miter"/>
            </v:lin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1AF7" w:rsidRDefault="00851AF7">
      <w:pPr>
        <w:spacing w:after="0" w:line="240" w:lineRule="auto"/>
      </w:pPr>
      <w:r>
        <w:separator/>
      </w:r>
    </w:p>
  </w:footnote>
  <w:footnote w:type="continuationSeparator" w:id="0">
    <w:p w:rsidR="00851AF7" w:rsidRDefault="00851A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0BD" w:rsidRDefault="00506D68">
    <w:pPr>
      <w:pStyle w:val="Header"/>
    </w:pPr>
    <w:r>
      <w:rPr>
        <w:bCs/>
        <w:noProof/>
        <w:color w:val="212121"/>
        <w:lang w:eastAsia="en-GB"/>
      </w:rPr>
      <mc:AlternateContent>
        <mc:Choice Requires="wps">
          <w:drawing>
            <wp:anchor distT="45720" distB="45720" distL="114300" distR="114300" simplePos="0" relativeHeight="251670528" behindDoc="0" locked="0" layoutInCell="1" allowOverlap="1">
              <wp:simplePos x="0" y="0"/>
              <wp:positionH relativeFrom="margin">
                <wp:posOffset>-1828800</wp:posOffset>
              </wp:positionH>
              <wp:positionV relativeFrom="paragraph">
                <wp:posOffset>-2696210</wp:posOffset>
              </wp:positionV>
              <wp:extent cx="6629400" cy="140462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404620"/>
                      </a:xfrm>
                      <a:prstGeom prst="rect">
                        <a:avLst/>
                      </a:prstGeom>
                      <a:noFill/>
                      <a:ln w="9525">
                        <a:noFill/>
                        <a:miter lim="800000"/>
                        <a:headEnd/>
                        <a:tailEnd/>
                      </a:ln>
                    </wps:spPr>
                    <wps:txbx>
                      <w:txbxContent>
                        <w:p w:rsidR="004660BD" w:rsidRDefault="00506D68">
                          <w:pPr>
                            <w:rPr>
                              <w:color w:val="FFFFFF" w:themeColor="background1"/>
                            </w:rPr>
                          </w:pPr>
                          <w:r>
                            <w:rPr>
                              <w:bCs/>
                              <w:color w:val="FFFFFF" w:themeColor="background1"/>
                            </w:rPr>
                            <w:t>Woodhouse Hall Road, Huddersfield, West Yorkshire, HD2 1DJ</w:t>
                          </w:r>
                          <w:r>
                            <w:rPr>
                              <w:bCs/>
                              <w:color w:val="FFFFFF" w:themeColor="background1"/>
                            </w:rPr>
                            <w:tab/>
                          </w:r>
                          <w:r>
                            <w:rPr>
                              <w:bCs/>
                              <w:color w:val="FFFFFF" w:themeColor="background1"/>
                            </w:rPr>
                            <w:sym w:font="Wingdings" w:char="F028"/>
                          </w:r>
                          <w:r>
                            <w:rPr>
                              <w:bCs/>
                              <w:color w:val="FFFFFF" w:themeColor="background1"/>
                            </w:rPr>
                            <w:t xml:space="preserve"> 01484 452100 </w:t>
                          </w:r>
                          <w:r>
                            <w:rPr>
                              <w:bCs/>
                              <w:color w:val="FFFFFF" w:themeColor="background1"/>
                            </w:rPr>
                            <w:tab/>
                          </w:r>
                          <w:hyperlink r:id="rId1" w:history="1">
                            <w:r>
                              <w:rPr>
                                <w:rStyle w:val="Hyperlink"/>
                                <w:bCs/>
                                <w:color w:val="FFFFFF" w:themeColor="background1"/>
                              </w:rPr>
                              <w:t>www.nhtschool.co.uk</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Text Box 2" o:spid="_x0000_s1028" type="#_x0000_t202" style="position:absolute;margin-left:-2in;margin-top:-212.3pt;width:522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" filled="f" stroked="f">
              <v:textbox style="mso-fit-shape-to-text:t">
                <w:txbxContent>
                  <w:p w:rsidR="004660BD" w:rsidRDefault="00506D68">
                    <w:pPr>
                      <w:rPr>
                        <w:color w:val="FFFFFF" w:themeColor="background1"/>
                      </w:rPr>
                    </w:pPr>
                    <w:r>
                      <w:rPr>
                        <w:bCs/>
                        <w:color w:val="FFFFFF" w:themeColor="background1"/>
                      </w:rPr>
                      <w:t>Woodhouse Hall Road, Huddersfield, West Yorkshire, HD2 1DJ</w:t>
                    </w:r>
                    <w:r>
                      <w:rPr>
                        <w:bCs/>
                        <w:color w:val="FFFFFF" w:themeColor="background1"/>
                      </w:rPr>
                      <w:tab/>
                    </w:r>
                    <w:r>
                      <w:rPr>
                        <w:bCs/>
                        <w:color w:val="FFFFFF" w:themeColor="background1"/>
                      </w:rPr>
                      <w:sym w:font="Wingdings" w:char="F028"/>
                    </w:r>
                    <w:r>
                      <w:rPr>
                        <w:bCs/>
                        <w:color w:val="FFFFFF" w:themeColor="background1"/>
                      </w:rPr>
                      <w:t xml:space="preserve"> 01484 452100 </w:t>
                    </w:r>
                    <w:r>
                      <w:rPr>
                        <w:bCs/>
                        <w:color w:val="FFFFFF" w:themeColor="background1"/>
                      </w:rPr>
                      <w:tab/>
                    </w:r>
                    <w:hyperlink r:id="rId2" w:history="1">
                      <w:r>
                        <w:rPr>
                          <w:rStyle w:val="Hyperlink"/>
                          <w:bCs/>
                          <w:color w:val="FFFFFF" w:themeColor="background1"/>
                        </w:rPr>
                        <w:t>www.nhtschool.co.uk</w:t>
                      </w:r>
                    </w:hyperlink>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68480" behindDoc="0" locked="0" layoutInCell="1" allowOverlap="1">
              <wp:simplePos x="0" y="0"/>
              <wp:positionH relativeFrom="margin">
                <wp:posOffset>-6400800</wp:posOffset>
              </wp:positionH>
              <wp:positionV relativeFrom="bottomMargin">
                <wp:posOffset>-142750540</wp:posOffset>
              </wp:positionV>
              <wp:extent cx="6629400" cy="34798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47980"/>
                      </a:xfrm>
                      <a:prstGeom prst="rect">
                        <a:avLst/>
                      </a:prstGeom>
                      <a:noFill/>
                      <a:ln w="9525">
                        <a:noFill/>
                        <a:miter lim="800000"/>
                        <a:headEnd/>
                        <a:tailEnd/>
                      </a:ln>
                    </wps:spPr>
                    <wps:txbx>
                      <w:txbxContent>
                        <w:p w:rsidR="004660BD" w:rsidRDefault="00506D68">
                          <w:pPr>
                            <w:rPr>
                              <w:bCs/>
                              <w:color w:val="FFFFFF" w:themeColor="background1"/>
                              <w:lang w:val="en-US"/>
                            </w:rPr>
                          </w:pPr>
                          <w:r>
                            <w:rPr>
                              <w:bCs/>
                              <w:color w:val="FFFFFF" w:themeColor="background1"/>
                            </w:rPr>
                            <w:t>Woodhouse Hall Road, Huddersfield, West Yorkshire, HD2 1DJ</w:t>
                          </w:r>
                          <w:r>
                            <w:rPr>
                              <w:bCs/>
                              <w:color w:val="FFFFFF" w:themeColor="background1"/>
                            </w:rPr>
                            <w:tab/>
                          </w:r>
                          <w:r>
                            <w:rPr>
                              <w:bCs/>
                              <w:color w:val="FFFFFF" w:themeColor="background1"/>
                            </w:rPr>
                            <w:sym w:font="Wingdings" w:char="F028"/>
                          </w:r>
                          <w:r>
                            <w:rPr>
                              <w:bCs/>
                              <w:color w:val="FFFFFF" w:themeColor="background1"/>
                            </w:rPr>
                            <w:t xml:space="preserve"> 01484 452100 </w:t>
                          </w:r>
                          <w:r>
                            <w:rPr>
                              <w:bCs/>
                              <w:color w:val="FFFFFF" w:themeColor="background1"/>
                            </w:rPr>
                            <w:tab/>
                          </w:r>
                          <w:hyperlink r:id="rId3" w:history="1">
                            <w:r>
                              <w:rPr>
                                <w:rStyle w:val="Hyperlink"/>
                                <w:bCs/>
                                <w:color w:val="FFFFFF" w:themeColor="background1"/>
                              </w:rPr>
                              <w:t>www.nhtschool.co.uk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_x0000_s1029" type="#_x0000_t202" style="position:absolute;margin-left:-7in;margin-top:-11240.2pt;width:522pt;height:27.4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" filled="f" stroked="f">
              <v:textbox>
                <w:txbxContent>
                  <w:p w:rsidR="004660BD" w:rsidRDefault="00506D68">
                    <w:pPr>
                      <w:rPr>
                        <w:bCs/>
                        <w:color w:val="FFFFFF" w:themeColor="background1"/>
                        <w:lang w:val="en-US"/>
                      </w:rPr>
                    </w:pPr>
                    <w:r>
                      <w:rPr>
                        <w:bCs/>
                        <w:color w:val="FFFFFF" w:themeColor="background1"/>
                      </w:rPr>
                      <w:t>Woodhouse Hall Road, Huddersfield, West Yorkshire, HD2 1DJ</w:t>
                    </w:r>
                    <w:r>
                      <w:rPr>
                        <w:bCs/>
                        <w:color w:val="FFFFFF" w:themeColor="background1"/>
                      </w:rPr>
                      <w:tab/>
                    </w:r>
                    <w:r>
                      <w:rPr>
                        <w:bCs/>
                        <w:color w:val="FFFFFF" w:themeColor="background1"/>
                      </w:rPr>
                      <w:sym w:font="Wingdings" w:char="F028"/>
                    </w:r>
                    <w:r>
                      <w:rPr>
                        <w:bCs/>
                        <w:color w:val="FFFFFF" w:themeColor="background1"/>
                      </w:rPr>
                      <w:t xml:space="preserve"> 01484 452100 </w:t>
                    </w:r>
                    <w:r>
                      <w:rPr>
                        <w:bCs/>
                        <w:color w:val="FFFFFF" w:themeColor="background1"/>
                      </w:rPr>
                      <w:tab/>
                    </w:r>
                    <w:hyperlink r:id="rId4" w:history="1">
                      <w:r>
                        <w:rPr>
                          <w:rStyle w:val="Hyperlink"/>
                          <w:bCs/>
                          <w:color w:val="FFFFFF" w:themeColor="background1"/>
                        </w:rPr>
                        <w:t>www.nhtschool.co.uk</w:t>
                      </w:r>
                    </w:hyperlink>
                  </w:p>
                </w:txbxContent>
              </v:textbox>
              <w10:wrap type="square" anchorx="margin" anchory="margin"/>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0BD" w:rsidRDefault="00506D68">
    <w:pPr>
      <w:pStyle w:val="Header"/>
    </w:pPr>
    <w:r>
      <w:rPr>
        <w:noProof/>
        <w:lang w:eastAsia="en-GB"/>
      </w:rPr>
      <mc:AlternateContent>
        <mc:Choice Requires="wps">
          <w:drawing>
            <wp:anchor distT="0" distB="0" distL="114300" distR="114300" simplePos="0" relativeHeight="251671552" behindDoc="0" locked="0" layoutInCell="1" allowOverlap="1">
              <wp:simplePos x="0" y="0"/>
              <wp:positionH relativeFrom="column">
                <wp:posOffset>-457200</wp:posOffset>
              </wp:positionH>
              <wp:positionV relativeFrom="paragraph">
                <wp:posOffset>-126365</wp:posOffset>
              </wp:positionV>
              <wp:extent cx="7562850" cy="3143250"/>
              <wp:effectExtent l="19050" t="19050" r="38100" b="38100"/>
              <wp:wrapNone/>
              <wp:docPr id="10" name="Straight Connector 10"/>
              <wp:cNvGraphicFramePr/>
              <a:graphic xmlns:a="http://schemas.openxmlformats.org/drawingml/2006/main">
                <a:graphicData uri="http://schemas.microsoft.com/office/word/2010/wordprocessingShape">
                  <wps:wsp>
                    <wps:cNvCnPr/>
                    <wps:spPr>
                      <a:xfrm>
                        <a:off x="0" y="0"/>
                        <a:ext cx="7562850" cy="3143250"/>
                      </a:xfrm>
                      <a:prstGeom prst="line">
                        <a:avLst/>
                      </a:prstGeom>
                      <a:ln w="57150">
                        <a:solidFill>
                          <a:srgbClr val="794D9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line w14:anchorId="08356F8B" id="Straight Connector 10"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6pt,-9.95pt" to="559.5pt,2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" strokecolor="#794d9c" strokeweight="4.5pt">
              <v:stroke joinstyle="miter"/>
            </v:line>
          </w:pict>
        </mc:Fallback>
      </mc:AlternateContent>
    </w:r>
    <w:r>
      <w:rPr>
        <w:noProof/>
        <w:lang w:eastAsia="en-GB"/>
      </w:rPr>
      <mc:AlternateContent>
        <mc:Choice Requires="wps">
          <w:drawing>
            <wp:anchor distT="0" distB="0" distL="114300" distR="114300" simplePos="0" relativeHeight="251659263" behindDoc="0" locked="0" layoutInCell="1" allowOverlap="1">
              <wp:simplePos x="0" y="0"/>
              <wp:positionH relativeFrom="page">
                <wp:posOffset>0</wp:posOffset>
              </wp:positionH>
              <wp:positionV relativeFrom="page">
                <wp:posOffset>0</wp:posOffset>
              </wp:positionV>
              <wp:extent cx="7603797" cy="9109075"/>
              <wp:effectExtent l="0" t="0" r="0" b="0"/>
              <wp:wrapNone/>
              <wp:docPr id="1" name="Rectangle 1"/>
              <wp:cNvGraphicFramePr/>
              <a:graphic xmlns:a="http://schemas.openxmlformats.org/drawingml/2006/main">
                <a:graphicData uri="http://schemas.microsoft.com/office/word/2010/wordprocessingShape">
                  <wps:wsp>
                    <wps:cNvSpPr/>
                    <wps:spPr>
                      <a:xfrm>
                        <a:off x="0" y="0"/>
                        <a:ext cx="7603797" cy="9109075"/>
                      </a:xfrm>
                      <a:custGeom>
                        <a:avLst/>
                        <a:gdLst>
                          <a:gd name="connsiteX0" fmla="*/ 0 w 7570470"/>
                          <a:gd name="connsiteY0" fmla="*/ 0 h 9093200"/>
                          <a:gd name="connsiteX1" fmla="*/ 7570470 w 7570470"/>
                          <a:gd name="connsiteY1" fmla="*/ 0 h 9093200"/>
                          <a:gd name="connsiteX2" fmla="*/ 7570470 w 7570470"/>
                          <a:gd name="connsiteY2" fmla="*/ 9093200 h 9093200"/>
                          <a:gd name="connsiteX3" fmla="*/ 0 w 7570470"/>
                          <a:gd name="connsiteY3" fmla="*/ 9093200 h 9093200"/>
                          <a:gd name="connsiteX4" fmla="*/ 0 w 7570470"/>
                          <a:gd name="connsiteY4" fmla="*/ 0 h 9093200"/>
                          <a:gd name="connsiteX0" fmla="*/ 0 w 7570470"/>
                          <a:gd name="connsiteY0" fmla="*/ 0 h 9093200"/>
                          <a:gd name="connsiteX1" fmla="*/ 7550606 w 7570470"/>
                          <a:gd name="connsiteY1" fmla="*/ 4159876 h 9093200"/>
                          <a:gd name="connsiteX2" fmla="*/ 7570470 w 7570470"/>
                          <a:gd name="connsiteY2" fmla="*/ 9093200 h 9093200"/>
                          <a:gd name="connsiteX3" fmla="*/ 0 w 7570470"/>
                          <a:gd name="connsiteY3" fmla="*/ 9093200 h 9093200"/>
                          <a:gd name="connsiteX4" fmla="*/ 0 w 7570470"/>
                          <a:gd name="connsiteY4" fmla="*/ 0 h 9093200"/>
                          <a:gd name="connsiteX0" fmla="*/ 0 w 7570470"/>
                          <a:gd name="connsiteY0" fmla="*/ 0 h 9093200"/>
                          <a:gd name="connsiteX1" fmla="*/ 7537727 w 7570470"/>
                          <a:gd name="connsiteY1" fmla="*/ 3126504 h 9093200"/>
                          <a:gd name="connsiteX2" fmla="*/ 7570470 w 7570470"/>
                          <a:gd name="connsiteY2" fmla="*/ 9093200 h 9093200"/>
                          <a:gd name="connsiteX3" fmla="*/ 0 w 7570470"/>
                          <a:gd name="connsiteY3" fmla="*/ 9093200 h 9093200"/>
                          <a:gd name="connsiteX4" fmla="*/ 0 w 7570470"/>
                          <a:gd name="connsiteY4" fmla="*/ 0 h 9093200"/>
                          <a:gd name="connsiteX0" fmla="*/ 0 w 7537812"/>
                          <a:gd name="connsiteY0" fmla="*/ 0 h 9093200"/>
                          <a:gd name="connsiteX1" fmla="*/ 7537727 w 7537812"/>
                          <a:gd name="connsiteY1" fmla="*/ 3126504 h 9093200"/>
                          <a:gd name="connsiteX2" fmla="*/ 7171225 w 7537812"/>
                          <a:gd name="connsiteY2" fmla="*/ 7096975 h 9093200"/>
                          <a:gd name="connsiteX3" fmla="*/ 0 w 7537812"/>
                          <a:gd name="connsiteY3" fmla="*/ 9093200 h 9093200"/>
                          <a:gd name="connsiteX4" fmla="*/ 0 w 7537812"/>
                          <a:gd name="connsiteY4" fmla="*/ 0 h 9093200"/>
                          <a:gd name="connsiteX0" fmla="*/ 0 w 7539597"/>
                          <a:gd name="connsiteY0" fmla="*/ 0 h 9093200"/>
                          <a:gd name="connsiteX1" fmla="*/ 7537727 w 7539597"/>
                          <a:gd name="connsiteY1" fmla="*/ 3126504 h 9093200"/>
                          <a:gd name="connsiteX2" fmla="*/ 7537361 w 7539597"/>
                          <a:gd name="connsiteY2" fmla="*/ 6169696 h 9093200"/>
                          <a:gd name="connsiteX3" fmla="*/ 0 w 7539597"/>
                          <a:gd name="connsiteY3" fmla="*/ 9093200 h 9093200"/>
                          <a:gd name="connsiteX4" fmla="*/ 0 w 7539597"/>
                          <a:gd name="connsiteY4" fmla="*/ 0 h 9093200"/>
                          <a:gd name="connsiteX0" fmla="*/ 0 w 7539597"/>
                          <a:gd name="connsiteY0" fmla="*/ 0 h 9080321"/>
                          <a:gd name="connsiteX1" fmla="*/ 7537727 w 7539597"/>
                          <a:gd name="connsiteY1" fmla="*/ 3113625 h 9080321"/>
                          <a:gd name="connsiteX2" fmla="*/ 7537361 w 7539597"/>
                          <a:gd name="connsiteY2" fmla="*/ 6156817 h 9080321"/>
                          <a:gd name="connsiteX3" fmla="*/ 0 w 7539597"/>
                          <a:gd name="connsiteY3" fmla="*/ 9080321 h 9080321"/>
                          <a:gd name="connsiteX4" fmla="*/ 0 w 7539597"/>
                          <a:gd name="connsiteY4" fmla="*/ 0 h 9080321"/>
                          <a:gd name="connsiteX0" fmla="*/ 0 w 7585796"/>
                          <a:gd name="connsiteY0" fmla="*/ 0 h 9080321"/>
                          <a:gd name="connsiteX1" fmla="*/ 7585294 w 7585796"/>
                          <a:gd name="connsiteY1" fmla="*/ 3123120 h 9080321"/>
                          <a:gd name="connsiteX2" fmla="*/ 7537361 w 7585796"/>
                          <a:gd name="connsiteY2" fmla="*/ 6156817 h 9080321"/>
                          <a:gd name="connsiteX3" fmla="*/ 0 w 7585796"/>
                          <a:gd name="connsiteY3" fmla="*/ 9080321 h 9080321"/>
                          <a:gd name="connsiteX4" fmla="*/ 0 w 7585796"/>
                          <a:gd name="connsiteY4" fmla="*/ 0 h 9080321"/>
                          <a:gd name="connsiteX0" fmla="*/ 0 w 7622987"/>
                          <a:gd name="connsiteY0" fmla="*/ 0 h 9080321"/>
                          <a:gd name="connsiteX1" fmla="*/ 7585294 w 7622987"/>
                          <a:gd name="connsiteY1" fmla="*/ 3123120 h 9080321"/>
                          <a:gd name="connsiteX2" fmla="*/ 7622987 w 7622987"/>
                          <a:gd name="connsiteY2" fmla="*/ 6270757 h 9080321"/>
                          <a:gd name="connsiteX3" fmla="*/ 0 w 7622987"/>
                          <a:gd name="connsiteY3" fmla="*/ 9080321 h 9080321"/>
                          <a:gd name="connsiteX4" fmla="*/ 0 w 7622987"/>
                          <a:gd name="connsiteY4" fmla="*/ 0 h 9080321"/>
                          <a:gd name="connsiteX0" fmla="*/ 0 w 7594446"/>
                          <a:gd name="connsiteY0" fmla="*/ 0 h 9080321"/>
                          <a:gd name="connsiteX1" fmla="*/ 7585294 w 7594446"/>
                          <a:gd name="connsiteY1" fmla="*/ 3123120 h 9080321"/>
                          <a:gd name="connsiteX2" fmla="*/ 7594446 w 7594446"/>
                          <a:gd name="connsiteY2" fmla="*/ 6295141 h 9080321"/>
                          <a:gd name="connsiteX3" fmla="*/ 0 w 7594446"/>
                          <a:gd name="connsiteY3" fmla="*/ 9080321 h 9080321"/>
                          <a:gd name="connsiteX4" fmla="*/ 0 w 7594446"/>
                          <a:gd name="connsiteY4" fmla="*/ 0 h 908032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94446" h="9080321">
                            <a:moveTo>
                              <a:pt x="0" y="0"/>
                            </a:moveTo>
                            <a:lnTo>
                              <a:pt x="7585294" y="3123120"/>
                            </a:lnTo>
                            <a:cubicBezTo>
                              <a:pt x="7591915" y="4767561"/>
                              <a:pt x="7587825" y="4650700"/>
                              <a:pt x="7594446" y="6295141"/>
                            </a:cubicBezTo>
                            <a:lnTo>
                              <a:pt x="0" y="9080321"/>
                            </a:lnTo>
                            <a:lnTo>
                              <a:pt x="0" y="0"/>
                            </a:lnTo>
                            <a:close/>
                          </a:path>
                        </a:pathLst>
                      </a:custGeom>
                      <a:solidFill>
                        <a:srgbClr val="2121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shape w14:anchorId="51C31594" id="Rectangle 1" o:spid="_x0000_s1026" style="position:absolute;margin-left:0;margin-top:0;width:598.7pt;height:717.25pt;z-index:251659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94446,908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" path="m,l7585294,3123120v6621,1644441,2531,1527580,9152,3172021l,9080321,,xe" fillcolor="#212121" stroked="f" strokeweight="1pt">
              <v:stroke joinstyle="miter"/>
              <v:path arrowok="t" o:connecttype="custom" o:connectlocs="0,0;7594634,3133010;7603797,6315075;0,9109075;0,0" o:connectangles="0,0,0,0,0"/>
              <w10:wrap anchorx="page" anchory="page"/>
            </v:shape>
          </w:pict>
        </mc:Fallback>
      </mc:AlternateContent>
    </w:r>
    <w:r>
      <w:rPr>
        <w:noProof/>
        <w:lang w:eastAsia="en-GB"/>
      </w:rPr>
      <w:drawing>
        <wp:anchor distT="0" distB="0" distL="114300" distR="114300" simplePos="0" relativeHeight="251661312" behindDoc="0" locked="0" layoutInCell="1" allowOverlap="1">
          <wp:simplePos x="0" y="0"/>
          <wp:positionH relativeFrom="margin">
            <wp:posOffset>4112260</wp:posOffset>
          </wp:positionH>
          <wp:positionV relativeFrom="margin">
            <wp:posOffset>-167738</wp:posOffset>
          </wp:positionV>
          <wp:extent cx="2533650" cy="905510"/>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33650" cy="905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38" behindDoc="0" locked="1" layoutInCell="1" allowOverlap="1">
          <wp:simplePos x="0" y="0"/>
          <wp:positionH relativeFrom="page">
            <wp:posOffset>-635</wp:posOffset>
          </wp:positionH>
          <wp:positionV relativeFrom="margin">
            <wp:posOffset>5593715</wp:posOffset>
          </wp:positionV>
          <wp:extent cx="8359140" cy="5144135"/>
          <wp:effectExtent l="0" t="0" r="3810" b="0"/>
          <wp:wrapSquare wrapText="bothSides"/>
          <wp:docPr id="8" name="Picture 8" descr="A small house in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mall house in a tree&#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8359140" cy="514413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2336" behindDoc="0" locked="1" layoutInCell="1" allowOverlap="1">
              <wp:simplePos x="0" y="0"/>
              <wp:positionH relativeFrom="page">
                <wp:posOffset>-195580</wp:posOffset>
              </wp:positionH>
              <wp:positionV relativeFrom="paragraph">
                <wp:posOffset>7483475</wp:posOffset>
              </wp:positionV>
              <wp:extent cx="7563485" cy="3160395"/>
              <wp:effectExtent l="0" t="0" r="0" b="1905"/>
              <wp:wrapNone/>
              <wp:docPr id="20" name="Right Triangle 20"/>
              <wp:cNvGraphicFramePr/>
              <a:graphic xmlns:a="http://schemas.openxmlformats.org/drawingml/2006/main">
                <a:graphicData uri="http://schemas.microsoft.com/office/word/2010/wordprocessingShape">
                  <wps:wsp>
                    <wps:cNvSpPr/>
                    <wps:spPr>
                      <a:xfrm>
                        <a:off x="0" y="0"/>
                        <a:ext cx="7563485" cy="3160395"/>
                      </a:xfrm>
                      <a:prstGeom prst="rtTriangle">
                        <a:avLst/>
                      </a:prstGeom>
                      <a:solidFill>
                        <a:srgbClr val="794D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shapetype w14:anchorId="7D699040" id="_x0000_t6" coordsize="21600,21600" o:spt="6" path="m,l,21600r21600,xe">
              <v:stroke joinstyle="miter"/>
              <v:path gradientshapeok="t" o:connecttype="custom" o:connectlocs="0,0;0,10800;0,21600;10800,21600;21600,21600;10800,10800" textboxrect="1800,12600,12600,19800"/>
            </v:shapetype>
            <v:shape id="Right Triangle 20" o:spid="_x0000_s1026" type="#_x0000_t6" style="position:absolute;margin-left:-15.4pt;margin-top:589.25pt;width:595.55pt;height:248.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" fillcolor="#794d9c" stroked="f" strokeweight="1pt">
              <w10:wrap anchorx="page"/>
              <w10:anchorlock/>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DE5A47"/>
    <w:multiLevelType w:val="hybridMultilevel"/>
    <w:tmpl w:val="62DC0EB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E3B7514"/>
    <w:multiLevelType w:val="hybridMultilevel"/>
    <w:tmpl w:val="C06C83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7E238D9"/>
    <w:multiLevelType w:val="hybridMultilevel"/>
    <w:tmpl w:val="EBD02C0C"/>
    <w:lvl w:ilvl="0" w:tplc="04090001">
      <w:start w:val="1"/>
      <w:numFmt w:val="bullet"/>
      <w:lvlText w:val=""/>
      <w:lvlJc w:val="left"/>
      <w:pPr>
        <w:tabs>
          <w:tab w:val="num" w:pos="360"/>
        </w:tabs>
        <w:ind w:left="360" w:hanging="360"/>
      </w:pPr>
      <w:rPr>
        <w:rFonts w:ascii="Symbol" w:hAnsi="Symbol" w:hint="default"/>
      </w:rPr>
    </w:lvl>
    <w:lvl w:ilvl="1" w:tplc="5D06210A">
      <w:start w:val="1"/>
      <w:numFmt w:val="bullet"/>
      <w:lvlText w:val=""/>
      <w:lvlJc w:val="left"/>
      <w:pPr>
        <w:tabs>
          <w:tab w:val="num" w:pos="1117"/>
        </w:tabs>
        <w:ind w:left="1117" w:hanging="397"/>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30317AA7"/>
    <w:multiLevelType w:val="hybridMultilevel"/>
    <w:tmpl w:val="819CA40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A103DCC"/>
    <w:multiLevelType w:val="hybridMultilevel"/>
    <w:tmpl w:val="C87843A8"/>
    <w:lvl w:ilvl="0" w:tplc="2C843E48">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60BD"/>
    <w:rsid w:val="00070251"/>
    <w:rsid w:val="00103132"/>
    <w:rsid w:val="00115E0E"/>
    <w:rsid w:val="0038300D"/>
    <w:rsid w:val="004660BD"/>
    <w:rsid w:val="00506D68"/>
    <w:rsid w:val="006A5FB3"/>
    <w:rsid w:val="006D182C"/>
    <w:rsid w:val="006E2532"/>
    <w:rsid w:val="00851AF7"/>
    <w:rsid w:val="009D5512"/>
    <w:rsid w:val="00AF400C"/>
    <w:rsid w:val="00B74A2B"/>
    <w:rsid w:val="00CA2EDF"/>
    <w:rsid w:val="00D54514"/>
    <w:rsid w:val="00D813D9"/>
    <w:rsid w:val="00DE5A90"/>
    <w:rsid w:val="00E07EB0"/>
    <w:rsid w:val="00F411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55F68CA7-1095-4043-A0FC-2CAC8F67B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2F5496" w:themeColor="accent1" w:themeShade="BF"/>
      <w:sz w:val="28"/>
      <w:szCs w:val="28"/>
      <w:lang w:eastAsia="en-GB"/>
    </w:rPr>
  </w:style>
  <w:style w:type="paragraph" w:customStyle="1" w:styleId="xmsonormal">
    <w:name w:val="x_msonormal"/>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ListParagraph">
    <w:name w:val="List Paragraph"/>
    <w:basedOn w:val="Normal"/>
    <w:uiPriority w:val="34"/>
    <w:qFormat/>
    <w:pPr>
      <w:spacing w:after="0" w:line="240" w:lineRule="auto"/>
      <w:ind w:left="720"/>
    </w:pPr>
    <w:rPr>
      <w:rFonts w:ascii="Times New Roman" w:eastAsia="Times New Roman" w:hAnsi="Times New Roman" w:cs="Times New Roman"/>
      <w:sz w:val="24"/>
      <w:szCs w:val="24"/>
      <w:lang w:eastAsia="en-GB"/>
    </w:rPr>
  </w:style>
  <w:style w:type="table" w:customStyle="1" w:styleId="TableGrid2">
    <w:name w:val="Table Grid2"/>
    <w:basedOn w:val="TableNormal"/>
    <w:next w:val="TableGrid"/>
    <w:uiPriority w:val="59"/>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Arial" w:eastAsiaTheme="minorEastAsia" w:hAnsi="Arial" w:cs="Arial"/>
      <w:color w:val="000000"/>
      <w:sz w:val="24"/>
      <w:szCs w:val="24"/>
      <w:lang w:eastAsia="en-GB"/>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xxmsonormal">
    <w:name w:val="x_xmsonormal"/>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xcontentpasted0">
    <w:name w:val="x_x_contentpasted0"/>
    <w:basedOn w:val="DefaultParagraphFont"/>
  </w:style>
  <w:style w:type="character" w:customStyle="1" w:styleId="markgzco6dhqb">
    <w:name w:val="markgzco6dhqb"/>
    <w:basedOn w:val="DefaultParagraphFont"/>
  </w:style>
  <w:style w:type="character" w:customStyle="1" w:styleId="marktbf5hkmb9">
    <w:name w:val="marktbf5hkmb9"/>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010533">
      <w:bodyDiv w:val="1"/>
      <w:marLeft w:val="0"/>
      <w:marRight w:val="0"/>
      <w:marTop w:val="0"/>
      <w:marBottom w:val="0"/>
      <w:divBdr>
        <w:top w:val="none" w:sz="0" w:space="0" w:color="auto"/>
        <w:left w:val="none" w:sz="0" w:space="0" w:color="auto"/>
        <w:bottom w:val="none" w:sz="0" w:space="0" w:color="auto"/>
        <w:right w:val="none" w:sz="0" w:space="0" w:color="auto"/>
      </w:divBdr>
      <w:divsChild>
        <w:div w:id="1037122091">
          <w:marLeft w:val="0"/>
          <w:marRight w:val="0"/>
          <w:marTop w:val="0"/>
          <w:marBottom w:val="0"/>
          <w:divBdr>
            <w:top w:val="none" w:sz="0" w:space="0" w:color="auto"/>
            <w:left w:val="none" w:sz="0" w:space="0" w:color="auto"/>
            <w:bottom w:val="none" w:sz="0" w:space="0" w:color="auto"/>
            <w:right w:val="none" w:sz="0" w:space="0" w:color="auto"/>
          </w:divBdr>
        </w:div>
        <w:div w:id="468671742">
          <w:marLeft w:val="0"/>
          <w:marRight w:val="0"/>
          <w:marTop w:val="0"/>
          <w:marBottom w:val="0"/>
          <w:divBdr>
            <w:top w:val="none" w:sz="0" w:space="0" w:color="auto"/>
            <w:left w:val="none" w:sz="0" w:space="0" w:color="auto"/>
            <w:bottom w:val="none" w:sz="0" w:space="0" w:color="auto"/>
            <w:right w:val="none" w:sz="0" w:space="0" w:color="auto"/>
          </w:divBdr>
        </w:div>
        <w:div w:id="472140527">
          <w:marLeft w:val="0"/>
          <w:marRight w:val="0"/>
          <w:marTop w:val="0"/>
          <w:marBottom w:val="0"/>
          <w:divBdr>
            <w:top w:val="none" w:sz="0" w:space="0" w:color="auto"/>
            <w:left w:val="none" w:sz="0" w:space="0" w:color="auto"/>
            <w:bottom w:val="none" w:sz="0" w:space="0" w:color="auto"/>
            <w:right w:val="none" w:sz="0" w:space="0" w:color="auto"/>
          </w:divBdr>
        </w:div>
        <w:div w:id="1274097963">
          <w:marLeft w:val="0"/>
          <w:marRight w:val="0"/>
          <w:marTop w:val="0"/>
          <w:marBottom w:val="0"/>
          <w:divBdr>
            <w:top w:val="none" w:sz="0" w:space="0" w:color="auto"/>
            <w:left w:val="none" w:sz="0" w:space="0" w:color="auto"/>
            <w:bottom w:val="none" w:sz="0" w:space="0" w:color="auto"/>
            <w:right w:val="none" w:sz="0" w:space="0" w:color="auto"/>
          </w:divBdr>
        </w:div>
        <w:div w:id="1514418502">
          <w:marLeft w:val="0"/>
          <w:marRight w:val="0"/>
          <w:marTop w:val="0"/>
          <w:marBottom w:val="0"/>
          <w:divBdr>
            <w:top w:val="none" w:sz="0" w:space="0" w:color="auto"/>
            <w:left w:val="none" w:sz="0" w:space="0" w:color="auto"/>
            <w:bottom w:val="none" w:sz="0" w:space="0" w:color="auto"/>
            <w:right w:val="none" w:sz="0" w:space="0" w:color="auto"/>
          </w:divBdr>
        </w:div>
        <w:div w:id="1907568947">
          <w:marLeft w:val="0"/>
          <w:marRight w:val="0"/>
          <w:marTop w:val="0"/>
          <w:marBottom w:val="0"/>
          <w:divBdr>
            <w:top w:val="none" w:sz="0" w:space="0" w:color="auto"/>
            <w:left w:val="none" w:sz="0" w:space="0" w:color="auto"/>
            <w:bottom w:val="none" w:sz="0" w:space="0" w:color="auto"/>
            <w:right w:val="none" w:sz="0" w:space="0" w:color="auto"/>
          </w:divBdr>
        </w:div>
        <w:div w:id="1965650164">
          <w:marLeft w:val="0"/>
          <w:marRight w:val="0"/>
          <w:marTop w:val="0"/>
          <w:marBottom w:val="0"/>
          <w:divBdr>
            <w:top w:val="none" w:sz="0" w:space="0" w:color="auto"/>
            <w:left w:val="none" w:sz="0" w:space="0" w:color="auto"/>
            <w:bottom w:val="none" w:sz="0" w:space="0" w:color="auto"/>
            <w:right w:val="none" w:sz="0" w:space="0" w:color="auto"/>
          </w:divBdr>
        </w:div>
        <w:div w:id="1888878999">
          <w:marLeft w:val="0"/>
          <w:marRight w:val="0"/>
          <w:marTop w:val="0"/>
          <w:marBottom w:val="0"/>
          <w:divBdr>
            <w:top w:val="none" w:sz="0" w:space="0" w:color="auto"/>
            <w:left w:val="none" w:sz="0" w:space="0" w:color="auto"/>
            <w:bottom w:val="none" w:sz="0" w:space="0" w:color="auto"/>
            <w:right w:val="none" w:sz="0" w:space="0" w:color="auto"/>
          </w:divBdr>
        </w:div>
        <w:div w:id="1962104971">
          <w:marLeft w:val="0"/>
          <w:marRight w:val="0"/>
          <w:marTop w:val="0"/>
          <w:marBottom w:val="0"/>
          <w:divBdr>
            <w:top w:val="none" w:sz="0" w:space="0" w:color="auto"/>
            <w:left w:val="none" w:sz="0" w:space="0" w:color="auto"/>
            <w:bottom w:val="none" w:sz="0" w:space="0" w:color="auto"/>
            <w:right w:val="none" w:sz="0" w:space="0" w:color="auto"/>
          </w:divBdr>
        </w:div>
        <w:div w:id="1592736443">
          <w:marLeft w:val="0"/>
          <w:marRight w:val="0"/>
          <w:marTop w:val="0"/>
          <w:marBottom w:val="0"/>
          <w:divBdr>
            <w:top w:val="none" w:sz="0" w:space="0" w:color="auto"/>
            <w:left w:val="none" w:sz="0" w:space="0" w:color="auto"/>
            <w:bottom w:val="none" w:sz="0" w:space="0" w:color="auto"/>
            <w:right w:val="none" w:sz="0" w:space="0" w:color="auto"/>
          </w:divBdr>
        </w:div>
        <w:div w:id="594363527">
          <w:marLeft w:val="0"/>
          <w:marRight w:val="0"/>
          <w:marTop w:val="0"/>
          <w:marBottom w:val="0"/>
          <w:divBdr>
            <w:top w:val="none" w:sz="0" w:space="0" w:color="auto"/>
            <w:left w:val="none" w:sz="0" w:space="0" w:color="auto"/>
            <w:bottom w:val="none" w:sz="0" w:space="0" w:color="auto"/>
            <w:right w:val="none" w:sz="0" w:space="0" w:color="auto"/>
          </w:divBdr>
        </w:div>
        <w:div w:id="21256100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brown@nhtschool.co.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htschool.co.uk"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tes.com/jobs/employer/north-huddersfield-trust-school-1022412" TargetMode="External"/><Relationship Id="rId4" Type="http://schemas.openxmlformats.org/officeDocument/2006/relationships/settings" Target="settings.xml"/><Relationship Id="rId9" Type="http://schemas.openxmlformats.org/officeDocument/2006/relationships/hyperlink" Target="mailto:nbrown@nhtschool.co.uk"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nhtschool.co.uk" TargetMode="External"/><Relationship Id="rId2" Type="http://schemas.openxmlformats.org/officeDocument/2006/relationships/hyperlink" Target="http://www.nhtschool.co.uk" TargetMode="External"/><Relationship Id="rId1" Type="http://schemas.openxmlformats.org/officeDocument/2006/relationships/hyperlink" Target="http://www.nhtschool.co.uk"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nhtschool.co.uk" TargetMode="External"/><Relationship Id="rId2" Type="http://schemas.openxmlformats.org/officeDocument/2006/relationships/hyperlink" Target="http://www.nhtschool.co.uk" TargetMode="External"/><Relationship Id="rId1" Type="http://schemas.openxmlformats.org/officeDocument/2006/relationships/hyperlink" Target="http://www.nhtschool.co.uk" TargetMode="External"/><Relationship Id="rId4" Type="http://schemas.openxmlformats.org/officeDocument/2006/relationships/hyperlink" Target="http://www.nhtschool.co.uk"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0B6BCC-0CB3-45E9-8267-82BCE74AA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1775</Words>
  <Characters>10123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Langstaff</dc:creator>
  <cp:keywords/>
  <dc:description/>
  <cp:lastModifiedBy>Brown, Nora</cp:lastModifiedBy>
  <cp:revision>3</cp:revision>
  <cp:lastPrinted>2020-10-12T13:08:00Z</cp:lastPrinted>
  <dcterms:created xsi:type="dcterms:W3CDTF">2023-09-19T13:48:00Z</dcterms:created>
  <dcterms:modified xsi:type="dcterms:W3CDTF">2023-09-19T14:06:00Z</dcterms:modified>
</cp:coreProperties>
</file>