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6619" w14:textId="77777777" w:rsidR="004444E9" w:rsidRDefault="004444E9" w:rsidP="00DE3B59">
      <w:pPr>
        <w:widowControl w:val="0"/>
        <w:autoSpaceDE w:val="0"/>
        <w:autoSpaceDN w:val="0"/>
        <w:adjustRightInd w:val="0"/>
        <w:spacing w:after="240"/>
        <w:rPr>
          <w:rFonts w:ascii="Arial" w:hAnsi="Arial" w:cs="Arial"/>
          <w:b/>
          <w:bCs/>
          <w:color w:val="15A2A6"/>
          <w:sz w:val="28"/>
          <w:szCs w:val="28"/>
        </w:rPr>
      </w:pPr>
    </w:p>
    <w:p w14:paraId="2D0CA0B4" w14:textId="77777777" w:rsidR="004444E9" w:rsidRDefault="004444E9" w:rsidP="00DE3B59">
      <w:pPr>
        <w:widowControl w:val="0"/>
        <w:autoSpaceDE w:val="0"/>
        <w:autoSpaceDN w:val="0"/>
        <w:adjustRightInd w:val="0"/>
        <w:spacing w:after="240"/>
        <w:rPr>
          <w:rFonts w:ascii="Arial" w:hAnsi="Arial" w:cs="Arial"/>
          <w:b/>
          <w:bCs/>
          <w:color w:val="15A2A6"/>
          <w:sz w:val="28"/>
          <w:szCs w:val="28"/>
        </w:rPr>
      </w:pPr>
    </w:p>
    <w:p w14:paraId="587DE824" w14:textId="77A35CEF" w:rsidR="004444E9" w:rsidRDefault="004444E9" w:rsidP="00DE3B59">
      <w:pPr>
        <w:widowControl w:val="0"/>
        <w:autoSpaceDE w:val="0"/>
        <w:autoSpaceDN w:val="0"/>
        <w:adjustRightInd w:val="0"/>
        <w:spacing w:after="240"/>
        <w:rPr>
          <w:rFonts w:ascii="Arial" w:hAnsi="Arial" w:cs="Arial"/>
          <w:b/>
          <w:bCs/>
          <w:color w:val="15A2A6"/>
          <w:sz w:val="28"/>
          <w:szCs w:val="28"/>
        </w:rPr>
      </w:pPr>
      <w:r w:rsidRPr="004444E9">
        <w:rPr>
          <w:rFonts w:ascii="Arial" w:hAnsi="Arial" w:cs="Arial"/>
          <w:b/>
          <w:bCs/>
          <w:noProof/>
          <w:color w:val="15A2A6"/>
          <w:sz w:val="28"/>
          <w:szCs w:val="28"/>
          <w:lang w:val="en-GB" w:eastAsia="en-GB"/>
        </w:rPr>
        <w:drawing>
          <wp:inline distT="0" distB="0" distL="0" distR="0" wp14:anchorId="51313CE0" wp14:editId="68F9478C">
            <wp:extent cx="57912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91200" cy="5715000"/>
                    </a:xfrm>
                    <a:prstGeom prst="rect">
                      <a:avLst/>
                    </a:prstGeom>
                  </pic:spPr>
                </pic:pic>
              </a:graphicData>
            </a:graphic>
          </wp:inline>
        </w:drawing>
      </w:r>
    </w:p>
    <w:p w14:paraId="3E4EC6E9" w14:textId="77777777" w:rsidR="004444E9" w:rsidRDefault="004444E9" w:rsidP="00DE3B59">
      <w:pPr>
        <w:widowControl w:val="0"/>
        <w:autoSpaceDE w:val="0"/>
        <w:autoSpaceDN w:val="0"/>
        <w:adjustRightInd w:val="0"/>
        <w:spacing w:after="240"/>
        <w:rPr>
          <w:rFonts w:ascii="Arial" w:hAnsi="Arial" w:cs="Arial"/>
          <w:b/>
          <w:bCs/>
          <w:color w:val="15A2A6"/>
          <w:sz w:val="28"/>
          <w:szCs w:val="28"/>
        </w:rPr>
      </w:pPr>
      <w:r>
        <w:rPr>
          <w:rFonts w:ascii="Arial" w:hAnsi="Arial" w:cs="Arial"/>
          <w:b/>
          <w:bCs/>
          <w:color w:val="15A2A6"/>
          <w:sz w:val="28"/>
          <w:szCs w:val="28"/>
        </w:rPr>
        <w:t xml:space="preserve">                </w:t>
      </w:r>
    </w:p>
    <w:p w14:paraId="1F09E6F0" w14:textId="75EFD673" w:rsidR="00472AE8" w:rsidRDefault="0024074E" w:rsidP="00DE3B59">
      <w:pPr>
        <w:widowControl w:val="0"/>
        <w:autoSpaceDE w:val="0"/>
        <w:autoSpaceDN w:val="0"/>
        <w:adjustRightInd w:val="0"/>
        <w:spacing w:after="240"/>
        <w:rPr>
          <w:rFonts w:ascii="Arial" w:hAnsi="Arial" w:cs="Arial"/>
          <w:b/>
          <w:bCs/>
          <w:color w:val="15A2A6"/>
          <w:sz w:val="28"/>
          <w:szCs w:val="28"/>
        </w:rPr>
      </w:pPr>
      <w:r>
        <w:rPr>
          <w:rFonts w:ascii="Arial" w:hAnsi="Arial" w:cs="Arial"/>
          <w:b/>
          <w:bCs/>
          <w:color w:val="15A2A6"/>
          <w:sz w:val="28"/>
          <w:szCs w:val="28"/>
        </w:rPr>
        <w:t xml:space="preserve">                     Teaching</w:t>
      </w:r>
      <w:r w:rsidR="004444E9">
        <w:rPr>
          <w:rFonts w:ascii="Arial" w:hAnsi="Arial" w:cs="Arial"/>
          <w:b/>
          <w:bCs/>
          <w:color w:val="15A2A6"/>
          <w:sz w:val="28"/>
          <w:szCs w:val="28"/>
        </w:rPr>
        <w:t xml:space="preserve"> Posts</w:t>
      </w:r>
      <w:r>
        <w:rPr>
          <w:rFonts w:ascii="Arial" w:hAnsi="Arial" w:cs="Arial"/>
          <w:b/>
          <w:bCs/>
          <w:color w:val="15A2A6"/>
          <w:sz w:val="28"/>
          <w:szCs w:val="28"/>
        </w:rPr>
        <w:t xml:space="preserve"> -</w:t>
      </w:r>
      <w:r w:rsidR="00472AE8">
        <w:rPr>
          <w:rFonts w:ascii="Arial" w:hAnsi="Arial" w:cs="Arial"/>
          <w:b/>
          <w:bCs/>
          <w:color w:val="15A2A6"/>
          <w:sz w:val="28"/>
          <w:szCs w:val="28"/>
        </w:rPr>
        <w:t xml:space="preserve"> Candidate Information</w:t>
      </w:r>
    </w:p>
    <w:p w14:paraId="0D02FD81" w14:textId="77777777" w:rsidR="00FC3AAA" w:rsidRDefault="00FC3AAA" w:rsidP="00DE3B59">
      <w:pPr>
        <w:widowControl w:val="0"/>
        <w:autoSpaceDE w:val="0"/>
        <w:autoSpaceDN w:val="0"/>
        <w:adjustRightInd w:val="0"/>
        <w:spacing w:after="240"/>
        <w:rPr>
          <w:rFonts w:ascii="Arial" w:hAnsi="Arial" w:cs="Arial"/>
          <w:b/>
          <w:bCs/>
          <w:color w:val="15A2A6"/>
          <w:sz w:val="28"/>
          <w:szCs w:val="28"/>
        </w:rPr>
      </w:pPr>
    </w:p>
    <w:p w14:paraId="1747D458" w14:textId="77777777" w:rsidR="00472AE8" w:rsidRDefault="00DE3B59" w:rsidP="00602D3B">
      <w:pPr>
        <w:widowControl w:val="0"/>
        <w:autoSpaceDE w:val="0"/>
        <w:autoSpaceDN w:val="0"/>
        <w:adjustRightInd w:val="0"/>
        <w:spacing w:after="240" w:line="240" w:lineRule="auto"/>
        <w:rPr>
          <w:rFonts w:ascii="Arial" w:hAnsi="Arial" w:cs="Arial"/>
          <w:b/>
          <w:bCs/>
          <w:color w:val="15A2A6"/>
          <w:sz w:val="28"/>
          <w:szCs w:val="28"/>
        </w:rPr>
      </w:pPr>
      <w:r w:rsidRPr="004444E9">
        <w:rPr>
          <w:rFonts w:ascii="Arial" w:hAnsi="Arial" w:cs="Arial"/>
          <w:b/>
          <w:sz w:val="28"/>
          <w:szCs w:val="28"/>
        </w:rPr>
        <w:lastRenderedPageBreak/>
        <w:t xml:space="preserve">Crewe Engineering &amp; Design UTC </w:t>
      </w:r>
    </w:p>
    <w:p w14:paraId="1B15044D" w14:textId="122457C5" w:rsidR="00DE3B59" w:rsidRPr="00472AE8" w:rsidRDefault="00DE3B59" w:rsidP="00602D3B">
      <w:pPr>
        <w:widowControl w:val="0"/>
        <w:autoSpaceDE w:val="0"/>
        <w:autoSpaceDN w:val="0"/>
        <w:adjustRightInd w:val="0"/>
        <w:spacing w:after="240" w:line="240" w:lineRule="auto"/>
        <w:rPr>
          <w:rFonts w:ascii="Arial" w:hAnsi="Arial" w:cs="Arial"/>
          <w:b/>
          <w:bCs/>
          <w:color w:val="15A2A6"/>
          <w:sz w:val="28"/>
          <w:szCs w:val="28"/>
        </w:rPr>
      </w:pPr>
      <w:r w:rsidRPr="007D7357">
        <w:rPr>
          <w:rFonts w:ascii="Arial" w:hAnsi="Arial" w:cs="Arial"/>
          <w:b/>
          <w:bCs/>
          <w:color w:val="E5005B"/>
          <w:sz w:val="28"/>
          <w:szCs w:val="28"/>
        </w:rPr>
        <w:t xml:space="preserve">Create. Build. Grow. </w:t>
      </w:r>
    </w:p>
    <w:p w14:paraId="1052C6E2" w14:textId="480922D9" w:rsidR="007D7357" w:rsidRPr="00FC3AAA" w:rsidRDefault="00FF24C7" w:rsidP="00602D3B">
      <w:pPr>
        <w:widowControl w:val="0"/>
        <w:autoSpaceDE w:val="0"/>
        <w:autoSpaceDN w:val="0"/>
        <w:adjustRightInd w:val="0"/>
        <w:spacing w:after="240" w:line="240" w:lineRule="auto"/>
        <w:jc w:val="both"/>
        <w:rPr>
          <w:rFonts w:cs="Arial"/>
        </w:rPr>
      </w:pPr>
      <w:r w:rsidRPr="00FC3AAA">
        <w:rPr>
          <w:rFonts w:cs="Arial"/>
        </w:rPr>
        <w:t>Dear Colleague</w:t>
      </w:r>
      <w:r w:rsidR="004C5713">
        <w:rPr>
          <w:rFonts w:cs="Arial"/>
        </w:rPr>
        <w:t>,</w:t>
      </w:r>
    </w:p>
    <w:p w14:paraId="52A47576" w14:textId="0AFDE50B" w:rsidR="00DE3B59" w:rsidRPr="00FC3AAA" w:rsidRDefault="00DE3B59" w:rsidP="00472AE8">
      <w:pPr>
        <w:widowControl w:val="0"/>
        <w:autoSpaceDE w:val="0"/>
        <w:autoSpaceDN w:val="0"/>
        <w:adjustRightInd w:val="0"/>
        <w:spacing w:after="0" w:line="276" w:lineRule="auto"/>
        <w:jc w:val="both"/>
        <w:rPr>
          <w:rFonts w:cs="Arial"/>
        </w:rPr>
      </w:pPr>
      <w:r w:rsidRPr="00FC3AAA">
        <w:rPr>
          <w:rFonts w:cs="Arial"/>
        </w:rPr>
        <w:t>Thank you for taking the time to</w:t>
      </w:r>
      <w:r w:rsidRPr="00FC3AAA">
        <w:rPr>
          <w:rFonts w:ascii="MS Gothic" w:eastAsia="MS Gothic" w:hAnsi="MS Gothic" w:cs="MS Gothic" w:hint="eastAsia"/>
        </w:rPr>
        <w:t> </w:t>
      </w:r>
      <w:r w:rsidRPr="00FC3AAA">
        <w:rPr>
          <w:rFonts w:cs="Arial"/>
        </w:rPr>
        <w:t xml:space="preserve">look </w:t>
      </w:r>
      <w:r w:rsidR="007D7357" w:rsidRPr="00FC3AAA">
        <w:rPr>
          <w:rFonts w:cs="Arial"/>
        </w:rPr>
        <w:t xml:space="preserve">at </w:t>
      </w:r>
      <w:r w:rsidRPr="00FC3AAA">
        <w:rPr>
          <w:rFonts w:cs="Arial"/>
        </w:rPr>
        <w:t>the e</w:t>
      </w:r>
      <w:r w:rsidR="00FC3AAA" w:rsidRPr="00FC3AAA">
        <w:rPr>
          <w:rFonts w:cs="Arial"/>
        </w:rPr>
        <w:t xml:space="preserve">mployment opportunities we have </w:t>
      </w:r>
      <w:r w:rsidRPr="00FC3AAA">
        <w:rPr>
          <w:rFonts w:cs="Arial"/>
        </w:rPr>
        <w:t>available at Crewe Engineering &amp; Design UTC (University Technical College). This is a hugely exciting and unique chance to be involved in leading the field in a brand new type of school; teaching knowledge and skills in new ways</w:t>
      </w:r>
      <w:r w:rsidR="00472AE8" w:rsidRPr="00FC3AAA">
        <w:rPr>
          <w:rFonts w:eastAsia="MS Mincho" w:cs="MS Mincho"/>
        </w:rPr>
        <w:t xml:space="preserve"> </w:t>
      </w:r>
      <w:r w:rsidRPr="00FC3AAA">
        <w:rPr>
          <w:rFonts w:cs="Arial"/>
        </w:rPr>
        <w:t>and in new types of spaces to directly prepare students for the world of work. We very much hope you will be as inspi</w:t>
      </w:r>
      <w:r w:rsidR="007D7357" w:rsidRPr="00FC3AAA">
        <w:rPr>
          <w:rFonts w:cs="Arial"/>
        </w:rPr>
        <w:t>red by the potential of</w:t>
      </w:r>
      <w:r w:rsidRPr="00FC3AAA">
        <w:rPr>
          <w:rFonts w:cs="Arial"/>
        </w:rPr>
        <w:t xml:space="preserve"> our school as </w:t>
      </w:r>
      <w:r w:rsidR="007D7357" w:rsidRPr="00FC3AAA">
        <w:rPr>
          <w:rFonts w:cs="Arial"/>
        </w:rPr>
        <w:t xml:space="preserve">much as </w:t>
      </w:r>
      <w:r w:rsidRPr="00FC3AAA">
        <w:rPr>
          <w:rFonts w:cs="Arial"/>
        </w:rPr>
        <w:t xml:space="preserve">we are. </w:t>
      </w:r>
    </w:p>
    <w:p w14:paraId="2843F894" w14:textId="77777777" w:rsidR="00472AE8" w:rsidRPr="00FC3AAA" w:rsidRDefault="00472AE8" w:rsidP="00472AE8">
      <w:pPr>
        <w:widowControl w:val="0"/>
        <w:autoSpaceDE w:val="0"/>
        <w:autoSpaceDN w:val="0"/>
        <w:adjustRightInd w:val="0"/>
        <w:spacing w:after="0" w:line="276" w:lineRule="auto"/>
        <w:jc w:val="both"/>
        <w:rPr>
          <w:rFonts w:cs="Arial"/>
        </w:rPr>
      </w:pPr>
    </w:p>
    <w:p w14:paraId="0A3B13E6" w14:textId="5126BAAF" w:rsidR="00DE3B59" w:rsidRPr="00FC3AAA" w:rsidRDefault="00DE3B59" w:rsidP="00472AE8">
      <w:pPr>
        <w:widowControl w:val="0"/>
        <w:autoSpaceDE w:val="0"/>
        <w:autoSpaceDN w:val="0"/>
        <w:adjustRightInd w:val="0"/>
        <w:spacing w:after="0" w:line="276" w:lineRule="auto"/>
        <w:jc w:val="both"/>
        <w:rPr>
          <w:rFonts w:cs="Arial"/>
        </w:rPr>
      </w:pPr>
      <w:r w:rsidRPr="00FC3AAA">
        <w:rPr>
          <w:rFonts w:cs="Arial"/>
        </w:rPr>
        <w:t xml:space="preserve">Crewe </w:t>
      </w:r>
      <w:r w:rsidR="00923822" w:rsidRPr="00FC3AAA">
        <w:rPr>
          <w:rFonts w:cs="Arial"/>
        </w:rPr>
        <w:t xml:space="preserve">Engineering &amp; Design </w:t>
      </w:r>
      <w:r w:rsidR="00472AE8" w:rsidRPr="00FC3AAA">
        <w:rPr>
          <w:rFonts w:cs="Arial"/>
        </w:rPr>
        <w:t xml:space="preserve">UTC is a new specialist school which opened in September 2016, it </w:t>
      </w:r>
      <w:r w:rsidRPr="00FC3AAA">
        <w:rPr>
          <w:rFonts w:cs="Arial"/>
        </w:rPr>
        <w:t>offer</w:t>
      </w:r>
      <w:r w:rsidR="00472AE8" w:rsidRPr="00FC3AAA">
        <w:rPr>
          <w:rFonts w:cs="Arial"/>
        </w:rPr>
        <w:t>s</w:t>
      </w:r>
      <w:r w:rsidRPr="00FC3AAA">
        <w:rPr>
          <w:rFonts w:cs="Arial"/>
        </w:rPr>
        <w:t xml:space="preserve"> students a</w:t>
      </w:r>
      <w:r w:rsidRPr="00FC3AAA">
        <w:rPr>
          <w:rFonts w:cs="Arial"/>
          <w:lang w:val="en-GB"/>
        </w:rPr>
        <w:t xml:space="preserve"> personalised</w:t>
      </w:r>
      <w:r w:rsidRPr="00FC3AAA">
        <w:rPr>
          <w:rFonts w:cs="Arial"/>
        </w:rPr>
        <w:t xml:space="preserve"> course of study designed in partnership with Manchester Metropolitan University and our employer partners: Bentley, OSL, </w:t>
      </w:r>
      <w:r w:rsidR="004444E9" w:rsidRPr="00FC3AAA">
        <w:rPr>
          <w:rFonts w:cs="Arial"/>
        </w:rPr>
        <w:t>Network Rail, Air</w:t>
      </w:r>
      <w:r w:rsidR="00472AE8" w:rsidRPr="00FC3AAA">
        <w:rPr>
          <w:rFonts w:cs="Arial"/>
        </w:rPr>
        <w:t xml:space="preserve"> P</w:t>
      </w:r>
      <w:r w:rsidR="004444E9" w:rsidRPr="00FC3AAA">
        <w:rPr>
          <w:rFonts w:cs="Arial"/>
        </w:rPr>
        <w:t>roduct</w:t>
      </w:r>
      <w:r w:rsidR="00472AE8" w:rsidRPr="00FC3AAA">
        <w:rPr>
          <w:rFonts w:cs="Arial"/>
        </w:rPr>
        <w:t>s</w:t>
      </w:r>
      <w:r w:rsidR="004444E9" w:rsidRPr="00FC3AAA">
        <w:rPr>
          <w:rFonts w:cs="Arial"/>
        </w:rPr>
        <w:t xml:space="preserve">, </w:t>
      </w:r>
      <w:r w:rsidR="004C5713">
        <w:rPr>
          <w:rFonts w:cs="Arial"/>
        </w:rPr>
        <w:t xml:space="preserve">Cheshire East Council, RAF, Unipart Logistics, </w:t>
      </w:r>
      <w:r w:rsidR="00472AE8" w:rsidRPr="00FC3AAA">
        <w:rPr>
          <w:rFonts w:cs="Arial"/>
        </w:rPr>
        <w:t>Chevron, Bosch</w:t>
      </w:r>
      <w:r w:rsidRPr="00FC3AAA">
        <w:rPr>
          <w:rFonts w:cs="Arial"/>
        </w:rPr>
        <w:t>, Siemens</w:t>
      </w:r>
      <w:r w:rsidR="00FF24C7" w:rsidRPr="00FC3AAA">
        <w:rPr>
          <w:rFonts w:cs="Arial"/>
        </w:rPr>
        <w:t>, James Walker, Leoni</w:t>
      </w:r>
      <w:r w:rsidR="00472AE8" w:rsidRPr="00FC3AAA">
        <w:rPr>
          <w:rFonts w:cs="Arial"/>
        </w:rPr>
        <w:t>, Arriva Train Care and Optical 3D. The school</w:t>
      </w:r>
      <w:r w:rsidR="00472AE8" w:rsidRPr="00FC3AAA">
        <w:rPr>
          <w:rFonts w:cs="Arial"/>
          <w:lang w:val="en-GB"/>
        </w:rPr>
        <w:t xml:space="preserve"> </w:t>
      </w:r>
      <w:r w:rsidRPr="00FC3AAA">
        <w:rPr>
          <w:rFonts w:cs="Arial"/>
          <w:lang w:val="en-GB"/>
        </w:rPr>
        <w:t>specialise</w:t>
      </w:r>
      <w:r w:rsidR="00472AE8" w:rsidRPr="00FC3AAA">
        <w:rPr>
          <w:rFonts w:cs="Arial"/>
          <w:lang w:val="en-GB"/>
        </w:rPr>
        <w:t>s</w:t>
      </w:r>
      <w:r w:rsidRPr="00FC3AAA">
        <w:rPr>
          <w:rFonts w:cs="Arial"/>
        </w:rPr>
        <w:t xml:space="preserve"> in outstanding quality education in engineering and design giving today’s young people the skills they need to succeed in tomorrow’s workplace. </w:t>
      </w:r>
    </w:p>
    <w:p w14:paraId="44B85C2E" w14:textId="77777777" w:rsidR="00472AE8" w:rsidRPr="00FC3AAA" w:rsidRDefault="00472AE8" w:rsidP="00472AE8">
      <w:pPr>
        <w:widowControl w:val="0"/>
        <w:autoSpaceDE w:val="0"/>
        <w:autoSpaceDN w:val="0"/>
        <w:adjustRightInd w:val="0"/>
        <w:spacing w:after="0" w:line="276" w:lineRule="auto"/>
        <w:jc w:val="both"/>
        <w:rPr>
          <w:rFonts w:cs="Arial"/>
        </w:rPr>
      </w:pPr>
    </w:p>
    <w:p w14:paraId="177724D7" w14:textId="6FB523CE" w:rsidR="00DE3B59" w:rsidRPr="00FC3AAA" w:rsidRDefault="00DE3B59" w:rsidP="00472AE8">
      <w:pPr>
        <w:widowControl w:val="0"/>
        <w:autoSpaceDE w:val="0"/>
        <w:autoSpaceDN w:val="0"/>
        <w:adjustRightInd w:val="0"/>
        <w:spacing w:after="0" w:line="276" w:lineRule="auto"/>
        <w:jc w:val="both"/>
        <w:rPr>
          <w:rFonts w:cs="Arial"/>
        </w:rPr>
      </w:pPr>
      <w:r w:rsidRPr="00FC3AAA">
        <w:rPr>
          <w:rFonts w:cs="Arial"/>
        </w:rPr>
        <w:t xml:space="preserve">We are dedicated to continually developing our expertise in teaching and learning and engaging with our sponsors and employers to develop our curriculum offer. We are passionate about the impact we have within our local community and relentless in our pursuit of excellence. </w:t>
      </w:r>
    </w:p>
    <w:p w14:paraId="132B8089" w14:textId="77777777" w:rsidR="00472AE8" w:rsidRPr="00FC3AAA" w:rsidRDefault="00472AE8" w:rsidP="00472AE8">
      <w:pPr>
        <w:widowControl w:val="0"/>
        <w:autoSpaceDE w:val="0"/>
        <w:autoSpaceDN w:val="0"/>
        <w:adjustRightInd w:val="0"/>
        <w:spacing w:after="0" w:line="276" w:lineRule="auto"/>
        <w:jc w:val="both"/>
        <w:rPr>
          <w:rFonts w:cs="Arial"/>
        </w:rPr>
      </w:pPr>
    </w:p>
    <w:p w14:paraId="59692CAE" w14:textId="0F9C95C2" w:rsidR="00602D3B" w:rsidRPr="00FC3AAA" w:rsidRDefault="00DE3B59" w:rsidP="00FC3AAA">
      <w:pPr>
        <w:widowControl w:val="0"/>
        <w:autoSpaceDE w:val="0"/>
        <w:autoSpaceDN w:val="0"/>
        <w:adjustRightInd w:val="0"/>
        <w:spacing w:line="276" w:lineRule="auto"/>
        <w:jc w:val="both"/>
        <w:rPr>
          <w:rFonts w:cs="Arial"/>
          <w:lang w:val="en-GB"/>
        </w:rPr>
      </w:pPr>
      <w:r w:rsidRPr="00FC3AAA">
        <w:rPr>
          <w:rFonts w:cs="Arial"/>
        </w:rPr>
        <w:t xml:space="preserve">We are looking for ambitious people with a strong educational </w:t>
      </w:r>
      <w:r w:rsidR="007D7357" w:rsidRPr="00FC3AAA">
        <w:rPr>
          <w:rFonts w:cs="Arial"/>
        </w:rPr>
        <w:t xml:space="preserve">or industry background, to </w:t>
      </w:r>
      <w:r w:rsidR="00602D3B" w:rsidRPr="00FC3AAA">
        <w:rPr>
          <w:rFonts w:cs="Arial"/>
        </w:rPr>
        <w:t xml:space="preserve">deliver an </w:t>
      </w:r>
      <w:r w:rsidRPr="00FC3AAA">
        <w:rPr>
          <w:rFonts w:cs="Arial"/>
        </w:rPr>
        <w:t xml:space="preserve">innovative and vibrant curriculum. </w:t>
      </w:r>
      <w:r w:rsidR="00602D3B" w:rsidRPr="00FC3AAA">
        <w:rPr>
          <w:rFonts w:cs="Arial"/>
          <w:lang w:val="en-GB"/>
        </w:rPr>
        <w:t>You will be a highly skilled practitioner who understands the challenges of educating 14-19 year olds in an employer led technology rich environment.  Effective partnership working is absolutely critical to the UTC’s success. We also welcome applications from newly qualified teachers who have the skills and attributes to develop their expertise</w:t>
      </w:r>
      <w:r w:rsidR="00FC3AAA">
        <w:rPr>
          <w:rFonts w:cs="Arial"/>
          <w:lang w:val="en-GB"/>
        </w:rPr>
        <w:t xml:space="preserve"> within our unique environment.</w:t>
      </w:r>
    </w:p>
    <w:p w14:paraId="65A36FB6" w14:textId="6A40A5DE" w:rsidR="00DE3B59" w:rsidRPr="00FC3AAA" w:rsidRDefault="006245BC" w:rsidP="00472AE8">
      <w:pPr>
        <w:widowControl w:val="0"/>
        <w:autoSpaceDE w:val="0"/>
        <w:autoSpaceDN w:val="0"/>
        <w:adjustRightInd w:val="0"/>
        <w:spacing w:after="0" w:line="276" w:lineRule="auto"/>
        <w:jc w:val="both"/>
        <w:rPr>
          <w:rFonts w:cs="Arial"/>
        </w:rPr>
      </w:pPr>
      <w:r w:rsidRPr="00FC3AAA">
        <w:rPr>
          <w:rFonts w:cs="Arial"/>
        </w:rPr>
        <w:t>We see our UTC</w:t>
      </w:r>
      <w:r w:rsidR="00DE3B59" w:rsidRPr="00FC3AAA">
        <w:rPr>
          <w:rFonts w:cs="Arial"/>
        </w:rPr>
        <w:t xml:space="preserve"> as a huge opportunity to give young people more</w:t>
      </w:r>
      <w:r w:rsidRPr="00FC3AAA">
        <w:rPr>
          <w:rFonts w:cs="Arial"/>
        </w:rPr>
        <w:t xml:space="preserve"> chances to succeed</w:t>
      </w:r>
      <w:r w:rsidR="00DE3B59" w:rsidRPr="00FC3AAA">
        <w:rPr>
          <w:rFonts w:cs="Arial"/>
        </w:rPr>
        <w:t>, develop a passion for lifelong learning and improve the educational choices th</w:t>
      </w:r>
      <w:r w:rsidRPr="00FC3AAA">
        <w:rPr>
          <w:rFonts w:cs="Arial"/>
        </w:rPr>
        <w:t>at are available to them</w:t>
      </w:r>
      <w:r w:rsidR="00DE3B59" w:rsidRPr="00FC3AAA">
        <w:rPr>
          <w:rFonts w:cs="Arial"/>
        </w:rPr>
        <w:t xml:space="preserve"> as they prepare for the ever changing world of work. </w:t>
      </w:r>
    </w:p>
    <w:p w14:paraId="05182E1F" w14:textId="77777777" w:rsidR="00E4474B" w:rsidRPr="00FC3AAA" w:rsidRDefault="00DE3B59" w:rsidP="00472AE8">
      <w:pPr>
        <w:spacing w:after="0" w:line="276" w:lineRule="auto"/>
        <w:jc w:val="both"/>
        <w:rPr>
          <w:rFonts w:cs="Arial"/>
        </w:rPr>
      </w:pPr>
      <w:r w:rsidRPr="00FC3AAA">
        <w:rPr>
          <w:rFonts w:cs="Arial"/>
        </w:rPr>
        <w:t>If</w:t>
      </w:r>
      <w:r w:rsidR="006245BC" w:rsidRPr="00FC3AAA">
        <w:rPr>
          <w:rFonts w:cs="Arial"/>
        </w:rPr>
        <w:t xml:space="preserve"> being part of this </w:t>
      </w:r>
      <w:r w:rsidRPr="00FC3AAA">
        <w:rPr>
          <w:rFonts w:cs="Arial"/>
        </w:rPr>
        <w:t>vision excites you and you are seeking a fresh challenge, I encourage you to study the information we h</w:t>
      </w:r>
      <w:r w:rsidR="007D7357" w:rsidRPr="00FC3AAA">
        <w:rPr>
          <w:rFonts w:cs="Arial"/>
        </w:rPr>
        <w:t>ave provided</w:t>
      </w:r>
      <w:r w:rsidRPr="00FC3AAA">
        <w:rPr>
          <w:rFonts w:cs="Arial"/>
        </w:rPr>
        <w:t xml:space="preserve">. We sincerely look forward to receiving your application. </w:t>
      </w:r>
      <w:r w:rsidR="004444E9" w:rsidRPr="00FC3AAA">
        <w:rPr>
          <w:rFonts w:cs="Arial"/>
        </w:rPr>
        <w:t xml:space="preserve"> </w:t>
      </w:r>
    </w:p>
    <w:p w14:paraId="2DC62DDD" w14:textId="77777777" w:rsidR="00E4474B" w:rsidRPr="00FC3AAA" w:rsidRDefault="00E4474B" w:rsidP="00472AE8">
      <w:pPr>
        <w:spacing w:after="0" w:line="276" w:lineRule="auto"/>
        <w:jc w:val="both"/>
        <w:rPr>
          <w:rFonts w:ascii="Arial" w:hAnsi="Arial" w:cs="Arial"/>
        </w:rPr>
      </w:pPr>
    </w:p>
    <w:p w14:paraId="36AF6F30" w14:textId="77777777" w:rsidR="00FC3AAA" w:rsidRDefault="00E4474B" w:rsidP="00472AE8">
      <w:pPr>
        <w:spacing w:after="0" w:line="276" w:lineRule="auto"/>
        <w:jc w:val="both"/>
        <w:rPr>
          <w:rFonts w:ascii="Lucida Handwriting" w:hAnsi="Lucida Handwriting"/>
        </w:rPr>
      </w:pPr>
      <w:r w:rsidRPr="00E4474B">
        <w:rPr>
          <w:rFonts w:ascii="Lucida Handwriting" w:hAnsi="Lucida Handwriting" w:cs="Arial"/>
        </w:rPr>
        <w:t>David Terry</w:t>
      </w:r>
      <w:r w:rsidR="004444E9" w:rsidRPr="00E4474B">
        <w:rPr>
          <w:rFonts w:ascii="Lucida Handwriting" w:hAnsi="Lucida Handwriting" w:cs="Arial"/>
        </w:rPr>
        <w:t xml:space="preserve">    </w:t>
      </w:r>
      <w:r w:rsidRPr="00E4474B">
        <w:rPr>
          <w:rFonts w:ascii="Lucida Handwriting" w:hAnsi="Lucida Handwriting"/>
        </w:rPr>
        <w:t xml:space="preserve">  </w:t>
      </w:r>
    </w:p>
    <w:p w14:paraId="08727525" w14:textId="71A088DD" w:rsidR="00E4474B" w:rsidRPr="00FC3AAA" w:rsidRDefault="00E4474B" w:rsidP="00472AE8">
      <w:pPr>
        <w:spacing w:after="0" w:line="276" w:lineRule="auto"/>
        <w:jc w:val="both"/>
        <w:rPr>
          <w:rFonts w:ascii="Lucida Handwriting" w:hAnsi="Lucida Handwriting" w:cs="Arial"/>
          <w:lang w:val="en-GB"/>
        </w:rPr>
      </w:pPr>
      <w:r w:rsidRPr="00E4474B">
        <w:rPr>
          <w:rFonts w:ascii="Lucida Handwriting" w:hAnsi="Lucida Handwriting"/>
        </w:rPr>
        <w:t xml:space="preserve">                                                </w:t>
      </w:r>
    </w:p>
    <w:p w14:paraId="2A04BEA6" w14:textId="77777777" w:rsidR="00E4474B" w:rsidRPr="00FC3AAA" w:rsidRDefault="00E4474B" w:rsidP="00472AE8">
      <w:pPr>
        <w:spacing w:after="0" w:line="276" w:lineRule="auto"/>
        <w:jc w:val="both"/>
        <w:rPr>
          <w:rFonts w:ascii="Arial" w:hAnsi="Arial" w:cs="Arial"/>
        </w:rPr>
      </w:pPr>
      <w:r w:rsidRPr="00FC3AAA">
        <w:rPr>
          <w:rFonts w:ascii="Arial" w:hAnsi="Arial" w:cs="Arial"/>
        </w:rPr>
        <w:t>David Terry</w:t>
      </w:r>
    </w:p>
    <w:p w14:paraId="2D387662" w14:textId="16D9D371" w:rsidR="00FC3AAA" w:rsidRPr="00E4474B" w:rsidRDefault="00E4474B" w:rsidP="00472AE8">
      <w:pPr>
        <w:widowControl w:val="0"/>
        <w:autoSpaceDE w:val="0"/>
        <w:autoSpaceDN w:val="0"/>
        <w:adjustRightInd w:val="0"/>
        <w:spacing w:after="0" w:line="276" w:lineRule="auto"/>
        <w:jc w:val="both"/>
        <w:rPr>
          <w:rFonts w:ascii="Arial" w:hAnsi="Arial" w:cs="Arial"/>
          <w:b/>
          <w:bCs/>
        </w:rPr>
      </w:pPr>
      <w:r w:rsidRPr="00FC3AAA">
        <w:rPr>
          <w:rFonts w:ascii="Arial" w:hAnsi="Arial" w:cs="Arial"/>
          <w:b/>
          <w:bCs/>
        </w:rPr>
        <w:t>Princ</w:t>
      </w:r>
      <w:r w:rsidR="00FC3AAA">
        <w:rPr>
          <w:rFonts w:ascii="Arial" w:hAnsi="Arial" w:cs="Arial"/>
          <w:b/>
          <w:bCs/>
        </w:rPr>
        <w:t xml:space="preserve">ipal and Chief Executive      </w:t>
      </w:r>
    </w:p>
    <w:p w14:paraId="4D76EF1B" w14:textId="77777777" w:rsidR="00E4474B" w:rsidRDefault="00E4474B" w:rsidP="00472AE8">
      <w:pPr>
        <w:widowControl w:val="0"/>
        <w:autoSpaceDE w:val="0"/>
        <w:autoSpaceDN w:val="0"/>
        <w:adjustRightInd w:val="0"/>
        <w:spacing w:after="0" w:line="276" w:lineRule="auto"/>
        <w:jc w:val="both"/>
        <w:rPr>
          <w:rFonts w:ascii="Arial" w:hAnsi="Arial" w:cs="Arial"/>
        </w:rPr>
      </w:pPr>
    </w:p>
    <w:p w14:paraId="697682C9" w14:textId="77777777" w:rsidR="00923822" w:rsidRPr="00FC3AAA" w:rsidRDefault="00923822" w:rsidP="00472AE8">
      <w:pPr>
        <w:widowControl w:val="0"/>
        <w:autoSpaceDE w:val="0"/>
        <w:autoSpaceDN w:val="0"/>
        <w:adjustRightInd w:val="0"/>
        <w:spacing w:after="0" w:line="276" w:lineRule="auto"/>
        <w:jc w:val="both"/>
        <w:rPr>
          <w:rFonts w:ascii="Calibri" w:hAnsi="Calibri" w:cs="Arial"/>
          <w:b/>
        </w:rPr>
      </w:pPr>
      <w:r w:rsidRPr="00FC3AAA">
        <w:rPr>
          <w:rFonts w:ascii="Calibri" w:hAnsi="Calibri" w:cs="Arial"/>
          <w:b/>
          <w:color w:val="15A2A6"/>
        </w:rPr>
        <w:t>The Sponsors and Partners</w:t>
      </w:r>
    </w:p>
    <w:p w14:paraId="0284466B" w14:textId="287BB31C" w:rsidR="00923822" w:rsidRPr="00FC3AAA" w:rsidRDefault="00923822" w:rsidP="00472AE8">
      <w:pPr>
        <w:widowControl w:val="0"/>
        <w:autoSpaceDE w:val="0"/>
        <w:autoSpaceDN w:val="0"/>
        <w:adjustRightInd w:val="0"/>
        <w:spacing w:after="0" w:line="276" w:lineRule="auto"/>
        <w:jc w:val="both"/>
        <w:rPr>
          <w:rFonts w:ascii="Calibri" w:hAnsi="Calibri" w:cs="Arial"/>
        </w:rPr>
      </w:pPr>
      <w:r w:rsidRPr="00FC3AAA">
        <w:rPr>
          <w:rFonts w:ascii="Calibri" w:hAnsi="Calibri" w:cs="Arial"/>
        </w:rPr>
        <w:t>The UTC is sponsored by Manchester Metropolitan University, Bentley and OSL Rail. Our employer partners include</w:t>
      </w:r>
      <w:r w:rsidR="004C5713">
        <w:rPr>
          <w:rFonts w:ascii="Calibri" w:hAnsi="Calibri" w:cs="Arial"/>
        </w:rPr>
        <w:t xml:space="preserve"> Cheshire East Council, RAF,</w:t>
      </w:r>
      <w:r w:rsidRPr="00FC3AAA">
        <w:rPr>
          <w:rFonts w:ascii="Calibri" w:hAnsi="Calibri" w:cs="Arial"/>
        </w:rPr>
        <w:t xml:space="preserve"> </w:t>
      </w:r>
      <w:r w:rsidR="004444E9" w:rsidRPr="00FC3AAA">
        <w:rPr>
          <w:rFonts w:ascii="Calibri" w:hAnsi="Calibri" w:cs="Arial"/>
        </w:rPr>
        <w:t xml:space="preserve">Network Rail, </w:t>
      </w:r>
      <w:r w:rsidR="00602D3B" w:rsidRPr="00FC3AAA">
        <w:rPr>
          <w:rFonts w:ascii="Calibri" w:hAnsi="Calibri" w:cs="Arial"/>
        </w:rPr>
        <w:t>Air P</w:t>
      </w:r>
      <w:r w:rsidR="00472AE8" w:rsidRPr="00FC3AAA">
        <w:rPr>
          <w:rFonts w:ascii="Calibri" w:hAnsi="Calibri" w:cs="Arial"/>
        </w:rPr>
        <w:t>roduct</w:t>
      </w:r>
      <w:r w:rsidR="00602D3B" w:rsidRPr="00FC3AAA">
        <w:rPr>
          <w:rFonts w:ascii="Calibri" w:hAnsi="Calibri" w:cs="Arial"/>
        </w:rPr>
        <w:t>s</w:t>
      </w:r>
      <w:r w:rsidR="004444E9" w:rsidRPr="00FC3AAA">
        <w:rPr>
          <w:rFonts w:ascii="Calibri" w:hAnsi="Calibri" w:cs="Arial"/>
        </w:rPr>
        <w:t>,</w:t>
      </w:r>
      <w:r w:rsidR="00602D3B" w:rsidRPr="00FC3AAA">
        <w:rPr>
          <w:rFonts w:ascii="Calibri" w:hAnsi="Calibri" w:cs="Arial"/>
        </w:rPr>
        <w:t xml:space="preserve"> Unipart Logistics</w:t>
      </w:r>
      <w:r w:rsidRPr="00FC3AAA">
        <w:rPr>
          <w:rFonts w:ascii="Calibri" w:hAnsi="Calibri" w:cs="Arial"/>
        </w:rPr>
        <w:t>, Chevron, Bosch, Siemens</w:t>
      </w:r>
      <w:r w:rsidR="00FF24C7" w:rsidRPr="00FC3AAA">
        <w:rPr>
          <w:rFonts w:ascii="Calibri" w:hAnsi="Calibri" w:cs="Arial"/>
        </w:rPr>
        <w:t>, James Walker,</w:t>
      </w:r>
      <w:r w:rsidR="00602D3B" w:rsidRPr="00FC3AAA">
        <w:rPr>
          <w:rFonts w:ascii="Calibri" w:hAnsi="Calibri" w:cs="Arial"/>
        </w:rPr>
        <w:t xml:space="preserve"> Arriva Train Care, Leoni</w:t>
      </w:r>
      <w:r w:rsidRPr="00FC3AAA">
        <w:rPr>
          <w:rFonts w:ascii="Calibri" w:hAnsi="Calibri" w:cs="Arial"/>
        </w:rPr>
        <w:t xml:space="preserve"> and Optical 3D.</w:t>
      </w:r>
      <w:r w:rsidR="00E11976" w:rsidRPr="00FC3AAA">
        <w:rPr>
          <w:rFonts w:ascii="Calibri" w:hAnsi="Calibri" w:cs="Arial"/>
        </w:rPr>
        <w:t xml:space="preserve"> The partners play a crucial role in supporting the development of an outstanding curriculum and educational experience for our students.</w:t>
      </w:r>
    </w:p>
    <w:p w14:paraId="4D97CC4A" w14:textId="77777777" w:rsidR="00602D3B" w:rsidRPr="00FC3AAA" w:rsidRDefault="00602D3B" w:rsidP="00472AE8">
      <w:pPr>
        <w:widowControl w:val="0"/>
        <w:autoSpaceDE w:val="0"/>
        <w:autoSpaceDN w:val="0"/>
        <w:adjustRightInd w:val="0"/>
        <w:spacing w:after="0" w:line="276" w:lineRule="auto"/>
        <w:jc w:val="both"/>
        <w:rPr>
          <w:rFonts w:ascii="Calibri" w:hAnsi="Calibri" w:cs="Arial"/>
        </w:rPr>
      </w:pPr>
    </w:p>
    <w:p w14:paraId="0FB40125" w14:textId="77777777" w:rsidR="007D7357" w:rsidRPr="00FC3AAA" w:rsidRDefault="007D7357" w:rsidP="00472AE8">
      <w:pPr>
        <w:widowControl w:val="0"/>
        <w:autoSpaceDE w:val="0"/>
        <w:autoSpaceDN w:val="0"/>
        <w:adjustRightInd w:val="0"/>
        <w:spacing w:after="0" w:line="276" w:lineRule="auto"/>
        <w:jc w:val="both"/>
        <w:rPr>
          <w:rFonts w:ascii="Calibri" w:hAnsi="Calibri" w:cs="Arial"/>
          <w:b/>
        </w:rPr>
      </w:pPr>
      <w:r w:rsidRPr="00FC3AAA">
        <w:rPr>
          <w:rFonts w:ascii="Calibri" w:hAnsi="Calibri" w:cs="Arial"/>
          <w:b/>
          <w:color w:val="15A2A6"/>
        </w:rPr>
        <w:t xml:space="preserve">The UTC </w:t>
      </w:r>
    </w:p>
    <w:p w14:paraId="079CA271" w14:textId="77777777" w:rsidR="007D7357" w:rsidRPr="00FC3AAA" w:rsidRDefault="007D7357" w:rsidP="00472AE8">
      <w:pPr>
        <w:widowControl w:val="0"/>
        <w:autoSpaceDE w:val="0"/>
        <w:autoSpaceDN w:val="0"/>
        <w:adjustRightInd w:val="0"/>
        <w:spacing w:after="0" w:line="276" w:lineRule="auto"/>
        <w:jc w:val="both"/>
        <w:rPr>
          <w:rFonts w:ascii="Calibri" w:hAnsi="Calibri" w:cs="Arial"/>
        </w:rPr>
      </w:pPr>
      <w:r w:rsidRPr="00FC3AAA">
        <w:rPr>
          <w:rFonts w:ascii="Calibri" w:hAnsi="Calibri" w:cs="Arial"/>
        </w:rPr>
        <w:t xml:space="preserve">Crewe Engineering &amp; Design UTC, will deliver the highest quality school leavers who will be the next generation of engineers and technicians, driving growth in the region’s key industries of automotive and rail industries. </w:t>
      </w:r>
    </w:p>
    <w:p w14:paraId="1F106CCB" w14:textId="617A28C7" w:rsidR="007D7357" w:rsidRPr="00FC3AAA" w:rsidRDefault="007D7357" w:rsidP="00472AE8">
      <w:pPr>
        <w:widowControl w:val="0"/>
        <w:autoSpaceDE w:val="0"/>
        <w:autoSpaceDN w:val="0"/>
        <w:adjustRightInd w:val="0"/>
        <w:spacing w:after="0" w:line="276" w:lineRule="auto"/>
        <w:jc w:val="both"/>
        <w:rPr>
          <w:rFonts w:ascii="Calibri" w:hAnsi="Calibri" w:cs="Arial"/>
        </w:rPr>
      </w:pPr>
      <w:r w:rsidRPr="00FC3AAA">
        <w:rPr>
          <w:rFonts w:ascii="Calibri" w:hAnsi="Calibri" w:cs="Arial"/>
        </w:rPr>
        <w:t>Through a learning environment and experience which model</w:t>
      </w:r>
      <w:r w:rsidR="00F22E44" w:rsidRPr="00FC3AAA">
        <w:rPr>
          <w:rFonts w:ascii="Calibri" w:hAnsi="Calibri" w:cs="Arial"/>
        </w:rPr>
        <w:t>s</w:t>
      </w:r>
      <w:r w:rsidRPr="00FC3AAA">
        <w:rPr>
          <w:rFonts w:ascii="Calibri" w:hAnsi="Calibri" w:cs="Arial"/>
        </w:rPr>
        <w:t xml:space="preserve"> the best professional practice in the fields of advanced engineering, manufacturing, and design the student engineers and applied scientists graduating from Crewe Engineering and Design UTC will have the academic qualifications, professional characteristics and personal qualities that render them highly valued employees, researchers an</w:t>
      </w:r>
      <w:r w:rsidR="004C5713">
        <w:rPr>
          <w:rFonts w:ascii="Calibri" w:hAnsi="Calibri" w:cs="Arial"/>
        </w:rPr>
        <w:t>d future leaders in engineering. They will develop</w:t>
      </w:r>
      <w:r w:rsidRPr="00FC3AAA">
        <w:rPr>
          <w:rFonts w:ascii="Calibri" w:hAnsi="Calibri" w:cs="Arial"/>
        </w:rPr>
        <w:t xml:space="preserve"> the seven key attributes of </w:t>
      </w:r>
      <w:r w:rsidRPr="00FC3AAA">
        <w:rPr>
          <w:rFonts w:ascii="Calibri" w:hAnsi="Calibri" w:cs="Arial"/>
          <w:color w:val="6D1577"/>
        </w:rPr>
        <w:t>curiosity and imagination</w:t>
      </w:r>
      <w:r w:rsidRPr="00FC3AAA">
        <w:rPr>
          <w:rFonts w:ascii="Calibri" w:hAnsi="Calibri" w:cs="Arial"/>
        </w:rPr>
        <w:t xml:space="preserve">; </w:t>
      </w:r>
      <w:r w:rsidRPr="00FC3AAA">
        <w:rPr>
          <w:rFonts w:ascii="Calibri" w:hAnsi="Calibri" w:cs="Arial"/>
          <w:color w:val="E5005B"/>
        </w:rPr>
        <w:t>enquiry and analysis</w:t>
      </w:r>
      <w:r w:rsidRPr="00FC3AAA">
        <w:rPr>
          <w:rFonts w:ascii="Calibri" w:hAnsi="Calibri" w:cs="Arial"/>
        </w:rPr>
        <w:t xml:space="preserve">; </w:t>
      </w:r>
      <w:r w:rsidRPr="00FC3AAA">
        <w:rPr>
          <w:rFonts w:ascii="Calibri" w:hAnsi="Calibri" w:cs="Arial"/>
          <w:color w:val="D9B810"/>
        </w:rPr>
        <w:t>problem-solving and resilience</w:t>
      </w:r>
      <w:r w:rsidRPr="00FC3AAA">
        <w:rPr>
          <w:rFonts w:ascii="Calibri" w:hAnsi="Calibri" w:cs="Arial"/>
        </w:rPr>
        <w:t xml:space="preserve">; </w:t>
      </w:r>
      <w:r w:rsidRPr="00FC3AAA">
        <w:rPr>
          <w:rFonts w:ascii="Calibri" w:hAnsi="Calibri" w:cs="Arial"/>
          <w:color w:val="15A2A6"/>
        </w:rPr>
        <w:t>self-management and</w:t>
      </w:r>
      <w:r w:rsidRPr="00FC3AAA">
        <w:rPr>
          <w:rFonts w:ascii="Calibri" w:hAnsi="Calibri" w:cs="Arial"/>
          <w:color w:val="15A2A6"/>
          <w:lang w:val="en-GB"/>
        </w:rPr>
        <w:t xml:space="preserve"> organisation</w:t>
      </w:r>
      <w:r w:rsidRPr="00FC3AAA">
        <w:rPr>
          <w:rFonts w:ascii="Calibri" w:hAnsi="Calibri" w:cs="Arial"/>
        </w:rPr>
        <w:t xml:space="preserve">; </w:t>
      </w:r>
      <w:r w:rsidRPr="00FC3AAA">
        <w:rPr>
          <w:rFonts w:ascii="Calibri" w:hAnsi="Calibri" w:cs="Arial"/>
          <w:color w:val="6D1577"/>
        </w:rPr>
        <w:t>teamwork and collaboration</w:t>
      </w:r>
      <w:r w:rsidRPr="00FC3AAA">
        <w:rPr>
          <w:rFonts w:ascii="Calibri" w:hAnsi="Calibri" w:cs="Arial"/>
        </w:rPr>
        <w:t xml:space="preserve">; </w:t>
      </w:r>
      <w:r w:rsidRPr="00FC3AAA">
        <w:rPr>
          <w:rFonts w:ascii="Calibri" w:hAnsi="Calibri" w:cs="Arial"/>
          <w:color w:val="E5005B"/>
        </w:rPr>
        <w:t>technological confidence and technical skills</w:t>
      </w:r>
      <w:r w:rsidRPr="00FC3AAA">
        <w:rPr>
          <w:rFonts w:ascii="Calibri" w:hAnsi="Calibri" w:cs="Arial"/>
        </w:rPr>
        <w:t xml:space="preserve">; </w:t>
      </w:r>
      <w:r w:rsidRPr="00FC3AAA">
        <w:rPr>
          <w:rFonts w:ascii="Calibri" w:hAnsi="Calibri" w:cs="Arial"/>
          <w:color w:val="D9B810"/>
        </w:rPr>
        <w:t>creativity and ingenuity</w:t>
      </w:r>
      <w:r w:rsidRPr="00FC3AAA">
        <w:rPr>
          <w:rFonts w:ascii="Calibri" w:hAnsi="Calibri" w:cs="Arial"/>
        </w:rPr>
        <w:t xml:space="preserve">. </w:t>
      </w:r>
    </w:p>
    <w:p w14:paraId="2CED70BF" w14:textId="4D32EB92" w:rsidR="002604C1" w:rsidRPr="00FC3AAA" w:rsidRDefault="007D7357" w:rsidP="00472AE8">
      <w:pPr>
        <w:widowControl w:val="0"/>
        <w:autoSpaceDE w:val="0"/>
        <w:autoSpaceDN w:val="0"/>
        <w:adjustRightInd w:val="0"/>
        <w:spacing w:after="0" w:line="276" w:lineRule="auto"/>
        <w:jc w:val="both"/>
        <w:rPr>
          <w:rFonts w:ascii="Calibri" w:hAnsi="Calibri" w:cs="Arial"/>
        </w:rPr>
      </w:pPr>
      <w:r w:rsidRPr="00FC3AAA">
        <w:rPr>
          <w:rFonts w:ascii="Calibri" w:hAnsi="Calibri" w:cs="Arial"/>
        </w:rPr>
        <w:t>A distinctive element of the Crewe Engineering and Design UTC curriculum will be the formative experience provided by students’ involvement i</w:t>
      </w:r>
      <w:r w:rsidR="004C5713">
        <w:rPr>
          <w:rFonts w:ascii="Calibri" w:hAnsi="Calibri" w:cs="Arial"/>
        </w:rPr>
        <w:t>n a number of m</w:t>
      </w:r>
      <w:r w:rsidRPr="00FC3AAA">
        <w:rPr>
          <w:rFonts w:ascii="Calibri" w:hAnsi="Calibri" w:cs="Arial"/>
        </w:rPr>
        <w:t>ajor</w:t>
      </w:r>
      <w:r w:rsidR="004C5713">
        <w:rPr>
          <w:rFonts w:ascii="Calibri" w:hAnsi="Calibri" w:cs="Arial"/>
        </w:rPr>
        <w:t xml:space="preserve"> employer p</w:t>
      </w:r>
      <w:r w:rsidRPr="00FC3AAA">
        <w:rPr>
          <w:rFonts w:ascii="Calibri" w:hAnsi="Calibri" w:cs="Arial"/>
        </w:rPr>
        <w:t xml:space="preserve">rojects, which are designed to draw on and provide relevant contexts for application of learning across subjects. Through engaging with these ‘problem based’ projects in collaborative Project Teams, students will simultaneously build the (aforementioned) Seven Key Attributes considered essential for our developing engineers. </w:t>
      </w:r>
    </w:p>
    <w:p w14:paraId="3ED57A4F" w14:textId="77777777" w:rsidR="002604C1" w:rsidRPr="00FC3AAA" w:rsidRDefault="002604C1" w:rsidP="00472AE8">
      <w:pPr>
        <w:widowControl w:val="0"/>
        <w:autoSpaceDE w:val="0"/>
        <w:autoSpaceDN w:val="0"/>
        <w:adjustRightInd w:val="0"/>
        <w:spacing w:after="0" w:line="276" w:lineRule="auto"/>
        <w:jc w:val="both"/>
        <w:rPr>
          <w:rFonts w:ascii="Calibri" w:hAnsi="Calibri" w:cs="Arial"/>
        </w:rPr>
      </w:pPr>
    </w:p>
    <w:p w14:paraId="0106D64C" w14:textId="77777777" w:rsidR="00923822" w:rsidRPr="00FC3AAA" w:rsidRDefault="00923822" w:rsidP="00472AE8">
      <w:pPr>
        <w:widowControl w:val="0"/>
        <w:autoSpaceDE w:val="0"/>
        <w:autoSpaceDN w:val="0"/>
        <w:adjustRightInd w:val="0"/>
        <w:spacing w:after="0" w:line="276" w:lineRule="auto"/>
        <w:jc w:val="both"/>
        <w:rPr>
          <w:rFonts w:ascii="Calibri" w:hAnsi="Calibri" w:cs="Arial"/>
          <w:b/>
        </w:rPr>
      </w:pPr>
      <w:r w:rsidRPr="00FC3AAA">
        <w:rPr>
          <w:rFonts w:ascii="Calibri" w:hAnsi="Calibri" w:cs="Arial"/>
          <w:b/>
          <w:color w:val="15A2A6"/>
        </w:rPr>
        <w:t xml:space="preserve">Crewe </w:t>
      </w:r>
    </w:p>
    <w:p w14:paraId="7E57D0A9" w14:textId="77777777" w:rsidR="00923822" w:rsidRPr="00FC3AAA" w:rsidRDefault="00923822" w:rsidP="00472AE8">
      <w:pPr>
        <w:widowControl w:val="0"/>
        <w:autoSpaceDE w:val="0"/>
        <w:autoSpaceDN w:val="0"/>
        <w:adjustRightInd w:val="0"/>
        <w:spacing w:after="0" w:line="276" w:lineRule="auto"/>
        <w:jc w:val="both"/>
        <w:rPr>
          <w:rFonts w:ascii="Calibri" w:hAnsi="Calibri" w:cs="Arial"/>
        </w:rPr>
      </w:pPr>
      <w:r w:rsidRPr="00FC3AAA">
        <w:rPr>
          <w:rFonts w:ascii="Calibri" w:hAnsi="Calibri" w:cs="Arial"/>
        </w:rPr>
        <w:t xml:space="preserve">Crewe is a town that was originally created for the purpose of serving the railways as they grew in the 19th century. </w:t>
      </w:r>
    </w:p>
    <w:p w14:paraId="0C9B90BD" w14:textId="5A94CE81" w:rsidR="00FC3AAA" w:rsidRPr="00FC3AAA" w:rsidRDefault="00923822" w:rsidP="00FC3AAA">
      <w:pPr>
        <w:widowControl w:val="0"/>
        <w:autoSpaceDE w:val="0"/>
        <w:autoSpaceDN w:val="0"/>
        <w:adjustRightInd w:val="0"/>
        <w:spacing w:after="0" w:line="276" w:lineRule="auto"/>
        <w:jc w:val="both"/>
        <w:rPr>
          <w:rFonts w:ascii="Calibri" w:hAnsi="Calibri" w:cs="Arial"/>
        </w:rPr>
      </w:pPr>
      <w:r w:rsidRPr="00FC3AAA">
        <w:rPr>
          <w:rFonts w:ascii="Calibri" w:hAnsi="Calibri" w:cs="Arial"/>
        </w:rPr>
        <w:t>After the station was established, the Grand Junction railway company created its main workshops to the north of the junction and the town expanded rapidly. In the 1930s Crewe attracted Rolls-Royce who opened their factory to produce Merlin aircraft engines for the RAF. The factory later became the production</w:t>
      </w:r>
      <w:r w:rsidRPr="00FC3AAA">
        <w:rPr>
          <w:rFonts w:ascii="Calibri" w:hAnsi="Calibri" w:cs="Arial"/>
          <w:lang w:val="en-GB"/>
        </w:rPr>
        <w:t xml:space="preserve"> centre</w:t>
      </w:r>
      <w:r w:rsidRPr="00FC3AAA">
        <w:rPr>
          <w:rFonts w:ascii="Calibri" w:hAnsi="Calibri" w:cs="Arial"/>
        </w:rPr>
        <w:t xml:space="preserve"> for Rolls-Royce and Bentley cars. Today the factory is dedicated to the manufacture of Bentleys, a major employer in the area and a sponsor of the UTC. Crewe is also home to part of the Manchester Metropolitan University.</w:t>
      </w:r>
      <w:r w:rsidR="00FC3AAA">
        <w:rPr>
          <w:rFonts w:ascii="Calibri" w:hAnsi="Calibri" w:cs="Arial"/>
        </w:rPr>
        <w:t xml:space="preserve"> </w:t>
      </w:r>
    </w:p>
    <w:p w14:paraId="454714C6" w14:textId="77777777" w:rsidR="004E7339" w:rsidRDefault="004E7339" w:rsidP="00472AE8">
      <w:pPr>
        <w:pStyle w:val="ListParagraph"/>
        <w:widowControl w:val="0"/>
        <w:autoSpaceDE w:val="0"/>
        <w:autoSpaceDN w:val="0"/>
        <w:adjustRightInd w:val="0"/>
        <w:spacing w:after="0" w:line="276" w:lineRule="auto"/>
        <w:ind w:left="0"/>
        <w:jc w:val="both"/>
        <w:rPr>
          <w:rFonts w:ascii="Arial" w:hAnsi="Arial" w:cs="Arial"/>
        </w:rPr>
      </w:pPr>
    </w:p>
    <w:p w14:paraId="6E2E75F7" w14:textId="2FADB56D" w:rsidR="00FC3AAA" w:rsidRPr="00FC3AAA" w:rsidRDefault="00FC3AAA" w:rsidP="00FC3AAA">
      <w:pPr>
        <w:widowControl w:val="0"/>
        <w:autoSpaceDE w:val="0"/>
        <w:autoSpaceDN w:val="0"/>
        <w:adjustRightInd w:val="0"/>
        <w:spacing w:after="0" w:line="276" w:lineRule="auto"/>
        <w:jc w:val="both"/>
        <w:rPr>
          <w:rFonts w:ascii="Calibri" w:hAnsi="Calibri" w:cs="Arial"/>
          <w:b/>
        </w:rPr>
      </w:pPr>
      <w:r>
        <w:rPr>
          <w:rFonts w:ascii="Calibri" w:hAnsi="Calibri" w:cs="Arial"/>
          <w:b/>
          <w:color w:val="15A2A6"/>
        </w:rPr>
        <w:t>Outstanding Facilities</w:t>
      </w:r>
    </w:p>
    <w:p w14:paraId="0034A14D" w14:textId="221D5932" w:rsidR="00783EAB" w:rsidRPr="00FC3AAA" w:rsidRDefault="00783EAB" w:rsidP="00472AE8">
      <w:pPr>
        <w:widowControl w:val="0"/>
        <w:autoSpaceDE w:val="0"/>
        <w:autoSpaceDN w:val="0"/>
        <w:adjustRightInd w:val="0"/>
        <w:spacing w:after="0" w:line="276" w:lineRule="auto"/>
        <w:jc w:val="both"/>
        <w:rPr>
          <w:rFonts w:ascii="Calibri" w:hAnsi="Calibri" w:cs="Arial"/>
          <w:bCs/>
        </w:rPr>
      </w:pPr>
      <w:r w:rsidRPr="00FC3AAA">
        <w:rPr>
          <w:rFonts w:ascii="Calibri" w:hAnsi="Calibri" w:cs="Arial"/>
          <w:bCs/>
        </w:rPr>
        <w:t xml:space="preserve">The UTC </w:t>
      </w:r>
      <w:r w:rsidR="002604C1" w:rsidRPr="00FC3AAA">
        <w:rPr>
          <w:rFonts w:ascii="Calibri" w:hAnsi="Calibri" w:cs="Arial"/>
          <w:bCs/>
        </w:rPr>
        <w:t>is</w:t>
      </w:r>
      <w:r w:rsidRPr="00FC3AAA">
        <w:rPr>
          <w:rFonts w:ascii="Calibri" w:hAnsi="Calibri" w:cs="Arial"/>
          <w:bCs/>
        </w:rPr>
        <w:t xml:space="preserve"> based in the heart of Crewe within easy travelling distance of all regions across Cheshire and the North West</w:t>
      </w:r>
      <w:r w:rsidR="002604C1" w:rsidRPr="00FC3AAA">
        <w:rPr>
          <w:rFonts w:ascii="Calibri" w:hAnsi="Calibri" w:cs="Arial"/>
          <w:bCs/>
        </w:rPr>
        <w:t>. The specialist facilities</w:t>
      </w:r>
      <w:r w:rsidRPr="00FC3AAA">
        <w:rPr>
          <w:rFonts w:ascii="Calibri" w:hAnsi="Calibri" w:cs="Arial"/>
          <w:bCs/>
        </w:rPr>
        <w:t xml:space="preserve"> incorporate the very best of equipment and learning spaces to support outstanding learning. The UTC website contains a vision of how world class engineering and design will look in our </w:t>
      </w:r>
      <w:r w:rsidR="002604C1" w:rsidRPr="00FC3AAA">
        <w:rPr>
          <w:rFonts w:ascii="Calibri" w:hAnsi="Calibri" w:cs="Arial"/>
          <w:bCs/>
        </w:rPr>
        <w:t xml:space="preserve">second </w:t>
      </w:r>
      <w:r w:rsidRPr="00FC3AAA">
        <w:rPr>
          <w:rFonts w:ascii="Calibri" w:hAnsi="Calibri" w:cs="Arial"/>
          <w:bCs/>
        </w:rPr>
        <w:t>state of the art building.</w:t>
      </w:r>
    </w:p>
    <w:p w14:paraId="60ECEDEF" w14:textId="77777777" w:rsidR="00E4474B" w:rsidRPr="00FC3AAA" w:rsidRDefault="00E4474B" w:rsidP="00472AE8">
      <w:pPr>
        <w:widowControl w:val="0"/>
        <w:autoSpaceDE w:val="0"/>
        <w:autoSpaceDN w:val="0"/>
        <w:adjustRightInd w:val="0"/>
        <w:spacing w:after="0" w:line="276" w:lineRule="auto"/>
        <w:jc w:val="both"/>
        <w:rPr>
          <w:rFonts w:ascii="Calibri" w:hAnsi="Calibri" w:cs="Arial"/>
          <w:bCs/>
        </w:rPr>
      </w:pPr>
    </w:p>
    <w:p w14:paraId="768E8D14" w14:textId="204C35A9" w:rsidR="004E7339" w:rsidRPr="00FC3AAA" w:rsidRDefault="0024074E" w:rsidP="00472AE8">
      <w:pPr>
        <w:widowControl w:val="0"/>
        <w:autoSpaceDE w:val="0"/>
        <w:autoSpaceDN w:val="0"/>
        <w:adjustRightInd w:val="0"/>
        <w:spacing w:after="0" w:line="276" w:lineRule="auto"/>
        <w:jc w:val="both"/>
        <w:rPr>
          <w:rFonts w:ascii="Calibri" w:hAnsi="Calibri" w:cs="Arial"/>
        </w:rPr>
      </w:pPr>
      <w:r w:rsidRPr="00FC3AAA">
        <w:rPr>
          <w:rFonts w:ascii="Calibri" w:hAnsi="Calibri" w:cs="Arial"/>
          <w:b/>
          <w:bCs/>
          <w:color w:val="6D1577"/>
        </w:rPr>
        <w:t>Teaching</w:t>
      </w:r>
      <w:r w:rsidR="00FF24C7" w:rsidRPr="00FC3AAA">
        <w:rPr>
          <w:rFonts w:ascii="Calibri" w:hAnsi="Calibri" w:cs="Arial"/>
          <w:b/>
          <w:bCs/>
          <w:color w:val="6D1577"/>
        </w:rPr>
        <w:t xml:space="preserve"> Team </w:t>
      </w:r>
    </w:p>
    <w:p w14:paraId="6D88B316" w14:textId="538A2515" w:rsidR="002604C1" w:rsidRPr="00FC3AAA" w:rsidRDefault="004E7339" w:rsidP="00472AE8">
      <w:pPr>
        <w:widowControl w:val="0"/>
        <w:autoSpaceDE w:val="0"/>
        <w:autoSpaceDN w:val="0"/>
        <w:adjustRightInd w:val="0"/>
        <w:spacing w:after="0" w:line="276" w:lineRule="auto"/>
        <w:jc w:val="both"/>
        <w:rPr>
          <w:rFonts w:ascii="Calibri" w:hAnsi="Calibri" w:cs="Arial"/>
          <w:b/>
          <w:color w:val="15A2A6"/>
        </w:rPr>
      </w:pPr>
      <w:r w:rsidRPr="00FC3AAA">
        <w:rPr>
          <w:rFonts w:ascii="Calibri" w:hAnsi="Calibri" w:cs="Arial"/>
          <w:b/>
          <w:color w:val="15A2A6"/>
        </w:rPr>
        <w:t xml:space="preserve">Overall Job Purpose </w:t>
      </w:r>
    </w:p>
    <w:p w14:paraId="4BDA2F3E" w14:textId="24D56EAA" w:rsidR="002604C1" w:rsidRPr="00FC3AAA" w:rsidRDefault="004E7339" w:rsidP="00FC3AAA">
      <w:pPr>
        <w:pStyle w:val="ListParagraph"/>
        <w:widowControl w:val="0"/>
        <w:numPr>
          <w:ilvl w:val="0"/>
          <w:numId w:val="7"/>
        </w:numPr>
        <w:autoSpaceDE w:val="0"/>
        <w:autoSpaceDN w:val="0"/>
        <w:adjustRightInd w:val="0"/>
        <w:spacing w:after="0" w:line="276" w:lineRule="auto"/>
        <w:jc w:val="both"/>
        <w:rPr>
          <w:rFonts w:ascii="Calibri" w:hAnsi="Calibri" w:cs="Arial"/>
        </w:rPr>
      </w:pPr>
      <w:r w:rsidRPr="00FC3AAA">
        <w:rPr>
          <w:rFonts w:ascii="Calibri" w:hAnsi="Calibri" w:cs="Arial"/>
        </w:rPr>
        <w:t>To support the Principal</w:t>
      </w:r>
      <w:r w:rsidR="004444E9" w:rsidRPr="00FC3AAA">
        <w:rPr>
          <w:rFonts w:ascii="Calibri" w:hAnsi="Calibri" w:cs="Arial"/>
        </w:rPr>
        <w:t xml:space="preserve"> and Senior Team</w:t>
      </w:r>
      <w:r w:rsidRPr="00FC3AAA">
        <w:rPr>
          <w:rFonts w:ascii="Calibri" w:hAnsi="Calibri" w:cs="Arial"/>
        </w:rPr>
        <w:t xml:space="preserve"> in establishing Crewe Engineering &amp; Design UTC as a unique and exciting place for learning which equips students with the skills, knowledge and aptitudes to give them </w:t>
      </w:r>
      <w:r w:rsidR="00923822" w:rsidRPr="00FC3AAA">
        <w:rPr>
          <w:rFonts w:ascii="Calibri" w:hAnsi="Calibri" w:cs="Arial"/>
        </w:rPr>
        <w:t xml:space="preserve">a </w:t>
      </w:r>
      <w:r w:rsidRPr="00FC3AAA">
        <w:rPr>
          <w:rFonts w:ascii="Calibri" w:hAnsi="Calibri" w:cs="Arial"/>
        </w:rPr>
        <w:t xml:space="preserve">competitive advantage in engineering and science related skills. </w:t>
      </w:r>
    </w:p>
    <w:p w14:paraId="1CB64584" w14:textId="77777777" w:rsidR="004E7339" w:rsidRPr="00FC3AAA" w:rsidRDefault="004E7339" w:rsidP="00472AE8">
      <w:pPr>
        <w:widowControl w:val="0"/>
        <w:autoSpaceDE w:val="0"/>
        <w:autoSpaceDN w:val="0"/>
        <w:adjustRightInd w:val="0"/>
        <w:spacing w:after="0" w:line="276" w:lineRule="auto"/>
        <w:jc w:val="both"/>
        <w:rPr>
          <w:rFonts w:ascii="Calibri" w:hAnsi="Calibri" w:cs="Arial"/>
          <w:b/>
        </w:rPr>
      </w:pPr>
      <w:r w:rsidRPr="00FC3AAA">
        <w:rPr>
          <w:rFonts w:ascii="Calibri" w:hAnsi="Calibri" w:cs="Arial"/>
          <w:b/>
          <w:color w:val="15A2A6"/>
        </w:rPr>
        <w:t xml:space="preserve">Duties </w:t>
      </w:r>
    </w:p>
    <w:p w14:paraId="17958F34" w14:textId="61DCAD62" w:rsidR="004E7339" w:rsidRPr="00FC3AAA" w:rsidRDefault="004E7339"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 xml:space="preserve">Ensure the agreed vision and strategic direction for the UTC is understood and acted </w:t>
      </w:r>
      <w:r w:rsidR="00F36D48" w:rsidRPr="00FC3AAA">
        <w:rPr>
          <w:rFonts w:ascii="Calibri" w:hAnsi="Calibri" w:cs="Arial"/>
        </w:rPr>
        <w:t>upon</w:t>
      </w:r>
      <w:r w:rsidR="0024074E" w:rsidRPr="00FC3AAA">
        <w:rPr>
          <w:rFonts w:ascii="Calibri" w:hAnsi="Calibri" w:cs="Arial"/>
        </w:rPr>
        <w:t>.</w:t>
      </w:r>
      <w:r w:rsidRPr="00FC3AAA">
        <w:rPr>
          <w:rFonts w:ascii="MS Gothic" w:eastAsia="MS Gothic" w:hAnsi="MS Gothic" w:cs="MS Gothic" w:hint="eastAsia"/>
        </w:rPr>
        <w:t> </w:t>
      </w:r>
    </w:p>
    <w:p w14:paraId="5FA384D9" w14:textId="77777777" w:rsidR="004E7339" w:rsidRPr="00FC3AAA" w:rsidRDefault="004E7339"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 xml:space="preserve">Ensure the UTC achieves its performance targets. </w:t>
      </w:r>
      <w:r w:rsidRPr="00FC3AAA">
        <w:rPr>
          <w:rFonts w:ascii="MS Gothic" w:eastAsia="MS Gothic" w:hAnsi="MS Gothic" w:cs="MS Gothic" w:hint="eastAsia"/>
        </w:rPr>
        <w:t> </w:t>
      </w:r>
    </w:p>
    <w:p w14:paraId="1F2C5333" w14:textId="361D3058" w:rsidR="004E7339" w:rsidRPr="00FC3AAA" w:rsidRDefault="008436E2"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 xml:space="preserve">Support the Principal </w:t>
      </w:r>
      <w:r w:rsidR="004444E9" w:rsidRPr="00FC3AAA">
        <w:rPr>
          <w:rFonts w:ascii="Calibri" w:hAnsi="Calibri" w:cs="Arial"/>
        </w:rPr>
        <w:t xml:space="preserve">and Senior Team </w:t>
      </w:r>
      <w:r w:rsidRPr="00FC3AAA">
        <w:rPr>
          <w:rFonts w:ascii="Calibri" w:hAnsi="Calibri" w:cs="Arial"/>
        </w:rPr>
        <w:t>in d</w:t>
      </w:r>
      <w:r w:rsidR="004E7339" w:rsidRPr="00FC3AAA">
        <w:rPr>
          <w:rFonts w:ascii="Calibri" w:hAnsi="Calibri" w:cs="Arial"/>
        </w:rPr>
        <w:t>evelop</w:t>
      </w:r>
      <w:r w:rsidRPr="00FC3AAA">
        <w:rPr>
          <w:rFonts w:ascii="Calibri" w:hAnsi="Calibri" w:cs="Arial"/>
        </w:rPr>
        <w:t>ing</w:t>
      </w:r>
      <w:r w:rsidR="004E7339" w:rsidRPr="00FC3AAA">
        <w:rPr>
          <w:rFonts w:ascii="Calibri" w:hAnsi="Calibri" w:cs="Arial"/>
        </w:rPr>
        <w:t xml:space="preserve"> the identity of Crewe Engineering &amp; Design UTC to ensure that it has an excellent reputation within the local, regional and national context through effective partnership working. </w:t>
      </w:r>
      <w:r w:rsidR="004E7339" w:rsidRPr="00FC3AAA">
        <w:rPr>
          <w:rFonts w:ascii="MS Gothic" w:eastAsia="MS Gothic" w:hAnsi="MS Gothic" w:cs="MS Gothic" w:hint="eastAsia"/>
        </w:rPr>
        <w:t> </w:t>
      </w:r>
    </w:p>
    <w:p w14:paraId="02808141" w14:textId="77777777" w:rsidR="004E7339" w:rsidRPr="00FC3AAA" w:rsidRDefault="004E7339"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 xml:space="preserve">Actively demonstrate creativity and innovation in the use of new technologies to achieve excellence in all aspects of curriculum development and delivery. </w:t>
      </w:r>
      <w:r w:rsidRPr="00FC3AAA">
        <w:rPr>
          <w:rFonts w:ascii="MS Gothic" w:eastAsia="MS Gothic" w:hAnsi="MS Gothic" w:cs="MS Gothic" w:hint="eastAsia"/>
        </w:rPr>
        <w:t> </w:t>
      </w:r>
    </w:p>
    <w:p w14:paraId="16EB5728" w14:textId="77777777" w:rsidR="004E7339" w:rsidRPr="00FC3AAA" w:rsidRDefault="008436E2"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Work with the Principal, UTC colleagues</w:t>
      </w:r>
      <w:r w:rsidR="004E7339" w:rsidRPr="00FC3AAA">
        <w:rPr>
          <w:rFonts w:ascii="Calibri" w:hAnsi="Calibri" w:cs="Arial"/>
        </w:rPr>
        <w:t xml:space="preserve">, sponsors and other education partners, to develop and implement models of education that raise student achievement and aspiration, and offer students world class 21st century learning opportunities. </w:t>
      </w:r>
      <w:r w:rsidR="004E7339" w:rsidRPr="00FC3AAA">
        <w:rPr>
          <w:rFonts w:ascii="MS Gothic" w:eastAsia="MS Gothic" w:hAnsi="MS Gothic" w:cs="MS Gothic" w:hint="eastAsia"/>
        </w:rPr>
        <w:t> </w:t>
      </w:r>
    </w:p>
    <w:p w14:paraId="62ACFBB4" w14:textId="7FE99941" w:rsidR="004E7339" w:rsidRPr="00FC3AAA" w:rsidRDefault="004E7339"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 xml:space="preserve">Foster an innovative and flexible UTC environment which is responsive to change. </w:t>
      </w:r>
    </w:p>
    <w:p w14:paraId="59B1188E" w14:textId="664A5D9E" w:rsidR="004E7339" w:rsidRPr="00FC3AAA" w:rsidRDefault="004E7339"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Take responsi</w:t>
      </w:r>
      <w:r w:rsidR="008436E2" w:rsidRPr="00FC3AAA">
        <w:rPr>
          <w:rFonts w:ascii="Calibri" w:hAnsi="Calibri" w:cs="Arial"/>
        </w:rPr>
        <w:t xml:space="preserve">bility for </w:t>
      </w:r>
      <w:r w:rsidR="0024074E" w:rsidRPr="00FC3AAA">
        <w:rPr>
          <w:rFonts w:ascii="Calibri" w:hAnsi="Calibri" w:cs="Arial"/>
        </w:rPr>
        <w:t>planning teaching and learning within a</w:t>
      </w:r>
      <w:r w:rsidR="008436E2" w:rsidRPr="00FC3AAA">
        <w:rPr>
          <w:rFonts w:ascii="Calibri" w:hAnsi="Calibri" w:cs="Arial"/>
        </w:rPr>
        <w:t xml:space="preserve"> Curriculum Area.</w:t>
      </w:r>
      <w:r w:rsidRPr="00FC3AAA">
        <w:rPr>
          <w:rFonts w:ascii="MS Gothic" w:eastAsia="MS Gothic" w:hAnsi="MS Gothic" w:cs="MS Gothic" w:hint="eastAsia"/>
        </w:rPr>
        <w:t> </w:t>
      </w:r>
    </w:p>
    <w:p w14:paraId="7A07F239" w14:textId="77777777" w:rsidR="004E7339" w:rsidRPr="00FC3AAA" w:rsidRDefault="00911597"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Contribute to the development of</w:t>
      </w:r>
      <w:r w:rsidR="004E7339" w:rsidRPr="00FC3AAA">
        <w:rPr>
          <w:rFonts w:ascii="Calibri" w:hAnsi="Calibri" w:cs="Arial"/>
        </w:rPr>
        <w:t xml:space="preserve"> a model of student engagement that ensures the effective contribution of the</w:t>
      </w:r>
      <w:r w:rsidRPr="00FC3AAA">
        <w:rPr>
          <w:rFonts w:ascii="Calibri" w:hAnsi="Calibri" w:cs="Arial"/>
        </w:rPr>
        <w:t xml:space="preserve"> </w:t>
      </w:r>
      <w:r w:rsidR="004E7339" w:rsidRPr="00FC3AAA">
        <w:rPr>
          <w:rFonts w:ascii="Calibri" w:hAnsi="Calibri" w:cs="Arial"/>
        </w:rPr>
        <w:t xml:space="preserve">Student Voice. </w:t>
      </w:r>
      <w:r w:rsidR="004E7339" w:rsidRPr="00FC3AAA">
        <w:rPr>
          <w:rFonts w:ascii="MS Gothic" w:eastAsia="MS Gothic" w:hAnsi="MS Gothic" w:cs="MS Gothic" w:hint="eastAsia"/>
        </w:rPr>
        <w:t> </w:t>
      </w:r>
    </w:p>
    <w:p w14:paraId="1DE47177" w14:textId="77777777" w:rsidR="004E7339" w:rsidRPr="00FC3AAA" w:rsidRDefault="004E7339"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 xml:space="preserve">Work with employer partners and other stakeholders to ensure that Crewe UTC promotes and delivers real working environments and practices, ensuring that students are supported in making an effective transition towards their educational and career goals. </w:t>
      </w:r>
      <w:r w:rsidRPr="00FC3AAA">
        <w:rPr>
          <w:rFonts w:ascii="MS Gothic" w:eastAsia="MS Gothic" w:hAnsi="MS Gothic" w:cs="MS Gothic" w:hint="eastAsia"/>
        </w:rPr>
        <w:t> </w:t>
      </w:r>
    </w:p>
    <w:p w14:paraId="5FE1A657" w14:textId="2E326C16" w:rsidR="004E7339" w:rsidRPr="00FC3AAA" w:rsidRDefault="004E7339"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Work with local employers to identify and expand opportunit</w:t>
      </w:r>
      <w:r w:rsidR="004444E9" w:rsidRPr="00FC3AAA">
        <w:rPr>
          <w:rFonts w:ascii="Calibri" w:hAnsi="Calibri" w:cs="Arial"/>
        </w:rPr>
        <w:t>ies for learning.</w:t>
      </w:r>
      <w:r w:rsidRPr="00FC3AAA">
        <w:rPr>
          <w:rFonts w:ascii="MS Gothic" w:eastAsia="MS Gothic" w:hAnsi="MS Gothic" w:cs="MS Gothic" w:hint="eastAsia"/>
        </w:rPr>
        <w:t> </w:t>
      </w:r>
    </w:p>
    <w:p w14:paraId="05948CB8" w14:textId="77777777" w:rsidR="004E7339" w:rsidRPr="00FC3AAA" w:rsidRDefault="004E7339"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C</w:t>
      </w:r>
      <w:r w:rsidR="00911597" w:rsidRPr="00FC3AAA">
        <w:rPr>
          <w:rFonts w:ascii="Calibri" w:hAnsi="Calibri" w:cs="Arial"/>
        </w:rPr>
        <w:t>ontribute to the creation of</w:t>
      </w:r>
      <w:r w:rsidRPr="00FC3AAA">
        <w:rPr>
          <w:rFonts w:ascii="Calibri" w:hAnsi="Calibri" w:cs="Arial"/>
        </w:rPr>
        <w:t xml:space="preserve"> a culture of challenge, support and high expectations, which is inclusive and supportive so that the UTC is a place where all young people feel welcome and all individual needs are met. </w:t>
      </w:r>
      <w:r w:rsidRPr="00FC3AAA">
        <w:rPr>
          <w:rFonts w:ascii="MS Gothic" w:eastAsia="MS Gothic" w:hAnsi="MS Gothic" w:cs="MS Gothic" w:hint="eastAsia"/>
        </w:rPr>
        <w:t> </w:t>
      </w:r>
    </w:p>
    <w:p w14:paraId="2EE71D3A" w14:textId="69F48189" w:rsidR="004E7339" w:rsidRPr="00FC3AAA" w:rsidRDefault="00911597"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Support the i</w:t>
      </w:r>
      <w:r w:rsidR="004E7339" w:rsidRPr="00FC3AAA">
        <w:rPr>
          <w:rFonts w:ascii="Calibri" w:hAnsi="Calibri" w:cs="Arial"/>
        </w:rPr>
        <w:t>mplement</w:t>
      </w:r>
      <w:r w:rsidRPr="00FC3AAA">
        <w:rPr>
          <w:rFonts w:ascii="Calibri" w:hAnsi="Calibri" w:cs="Arial"/>
        </w:rPr>
        <w:t>ation of</w:t>
      </w:r>
      <w:r w:rsidR="0024074E" w:rsidRPr="00FC3AAA">
        <w:rPr>
          <w:rFonts w:ascii="Calibri" w:hAnsi="Calibri" w:cs="Arial"/>
        </w:rPr>
        <w:t xml:space="preserve"> a learning s</w:t>
      </w:r>
      <w:r w:rsidR="004E7339" w:rsidRPr="00FC3AAA">
        <w:rPr>
          <w:rFonts w:ascii="Calibri" w:hAnsi="Calibri" w:cs="Arial"/>
        </w:rPr>
        <w:t>yst</w:t>
      </w:r>
      <w:r w:rsidR="0024074E" w:rsidRPr="00FC3AAA">
        <w:rPr>
          <w:rFonts w:ascii="Calibri" w:hAnsi="Calibri" w:cs="Arial"/>
        </w:rPr>
        <w:t>em</w:t>
      </w:r>
      <w:r w:rsidR="004E7339" w:rsidRPr="00FC3AAA">
        <w:rPr>
          <w:rFonts w:ascii="Calibri" w:hAnsi="Calibri" w:cs="Arial"/>
        </w:rPr>
        <w:t xml:space="preserve"> that</w:t>
      </w:r>
      <w:r w:rsidR="004E7339" w:rsidRPr="00FC3AAA">
        <w:rPr>
          <w:rFonts w:ascii="Calibri" w:hAnsi="Calibri" w:cs="Arial"/>
          <w:lang w:val="en-GB"/>
        </w:rPr>
        <w:t xml:space="preserve"> maximises</w:t>
      </w:r>
      <w:r w:rsidR="004E7339" w:rsidRPr="00FC3AAA">
        <w:rPr>
          <w:rFonts w:ascii="Calibri" w:hAnsi="Calibri" w:cs="Arial"/>
        </w:rPr>
        <w:t xml:space="preserve"> each individual student’s potential. </w:t>
      </w:r>
      <w:r w:rsidR="004E7339" w:rsidRPr="00FC3AAA">
        <w:rPr>
          <w:rFonts w:ascii="MS Gothic" w:eastAsia="MS Gothic" w:hAnsi="MS Gothic" w:cs="MS Gothic" w:hint="eastAsia"/>
        </w:rPr>
        <w:t> </w:t>
      </w:r>
    </w:p>
    <w:p w14:paraId="7358FE41" w14:textId="5ED7ED38" w:rsidR="004E7339" w:rsidRPr="00FC3AAA" w:rsidRDefault="0024074E"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Help c</w:t>
      </w:r>
      <w:r w:rsidR="004E7339" w:rsidRPr="00FC3AAA">
        <w:rPr>
          <w:rFonts w:ascii="Calibri" w:hAnsi="Calibri" w:cs="Arial"/>
        </w:rPr>
        <w:t>reate a strong collaborative, challenging and stimulating learning culture with active engagement from employer partners</w:t>
      </w:r>
      <w:r w:rsidRPr="00FC3AAA">
        <w:rPr>
          <w:rFonts w:ascii="Calibri" w:hAnsi="Calibri" w:cs="Arial"/>
        </w:rPr>
        <w:t>.</w:t>
      </w:r>
    </w:p>
    <w:p w14:paraId="381EE8B1" w14:textId="77777777" w:rsidR="004E7339" w:rsidRPr="00FC3AAA" w:rsidRDefault="004E7339" w:rsidP="00472AE8">
      <w:pPr>
        <w:pStyle w:val="ListParagraph"/>
        <w:widowControl w:val="0"/>
        <w:numPr>
          <w:ilvl w:val="0"/>
          <w:numId w:val="9"/>
        </w:numPr>
        <w:tabs>
          <w:tab w:val="left" w:pos="0"/>
          <w:tab w:val="left" w:pos="720"/>
        </w:tabs>
        <w:autoSpaceDE w:val="0"/>
        <w:autoSpaceDN w:val="0"/>
        <w:adjustRightInd w:val="0"/>
        <w:spacing w:after="0" w:line="276" w:lineRule="auto"/>
        <w:ind w:left="360"/>
        <w:jc w:val="both"/>
        <w:rPr>
          <w:rFonts w:ascii="Calibri" w:hAnsi="Calibri" w:cs="Arial"/>
        </w:rPr>
      </w:pPr>
      <w:r w:rsidRPr="00FC3AAA">
        <w:rPr>
          <w:rFonts w:ascii="Calibri" w:hAnsi="Calibri" w:cs="Arial"/>
        </w:rPr>
        <w:t xml:space="preserve">Ensure that students are ready to progress to their chosen destination. </w:t>
      </w:r>
      <w:r w:rsidRPr="00FC3AAA">
        <w:rPr>
          <w:rFonts w:ascii="MS Gothic" w:eastAsia="MS Gothic" w:hAnsi="MS Gothic" w:cs="MS Gothic" w:hint="eastAsia"/>
        </w:rPr>
        <w:t> </w:t>
      </w:r>
    </w:p>
    <w:p w14:paraId="18D471F1" w14:textId="77777777" w:rsidR="004444E9" w:rsidRPr="00577A28" w:rsidRDefault="004444E9" w:rsidP="00472AE8">
      <w:pPr>
        <w:pStyle w:val="ListParagraph"/>
        <w:widowControl w:val="0"/>
        <w:tabs>
          <w:tab w:val="left" w:pos="0"/>
          <w:tab w:val="left" w:pos="720"/>
        </w:tabs>
        <w:autoSpaceDE w:val="0"/>
        <w:autoSpaceDN w:val="0"/>
        <w:adjustRightInd w:val="0"/>
        <w:spacing w:after="0" w:line="276" w:lineRule="auto"/>
        <w:ind w:left="360"/>
        <w:jc w:val="both"/>
        <w:rPr>
          <w:rFonts w:ascii="Arial" w:hAnsi="Arial" w:cs="Arial"/>
        </w:rPr>
      </w:pPr>
    </w:p>
    <w:p w14:paraId="172CF98C" w14:textId="79601C6A" w:rsidR="0024074E" w:rsidRPr="004E13F4" w:rsidRDefault="0024074E" w:rsidP="00472AE8">
      <w:pPr>
        <w:widowControl w:val="0"/>
        <w:tabs>
          <w:tab w:val="left" w:pos="220"/>
          <w:tab w:val="left" w:pos="720"/>
        </w:tabs>
        <w:autoSpaceDE w:val="0"/>
        <w:autoSpaceDN w:val="0"/>
        <w:adjustRightInd w:val="0"/>
        <w:spacing w:after="0" w:line="276" w:lineRule="auto"/>
        <w:jc w:val="both"/>
        <w:rPr>
          <w:rFonts w:cs="Arial"/>
          <w:b/>
          <w:sz w:val="28"/>
          <w:szCs w:val="28"/>
        </w:rPr>
      </w:pPr>
      <w:r w:rsidRPr="004E13F4">
        <w:rPr>
          <w:rFonts w:cs="Arial"/>
          <w:b/>
          <w:sz w:val="28"/>
          <w:szCs w:val="28"/>
        </w:rPr>
        <w:t>How to apply:</w:t>
      </w:r>
    </w:p>
    <w:p w14:paraId="336E23B6" w14:textId="21806332" w:rsidR="0024074E" w:rsidRPr="00B55836" w:rsidRDefault="0024074E" w:rsidP="00472AE8">
      <w:pPr>
        <w:widowControl w:val="0"/>
        <w:tabs>
          <w:tab w:val="left" w:pos="220"/>
          <w:tab w:val="left" w:pos="720"/>
        </w:tabs>
        <w:autoSpaceDE w:val="0"/>
        <w:autoSpaceDN w:val="0"/>
        <w:adjustRightInd w:val="0"/>
        <w:spacing w:after="0" w:line="276" w:lineRule="auto"/>
        <w:jc w:val="both"/>
        <w:rPr>
          <w:rStyle w:val="Hyperlink"/>
          <w:rFonts w:cs="Arial"/>
          <w:color w:val="auto"/>
          <w:sz w:val="28"/>
          <w:szCs w:val="28"/>
          <w:u w:val="none"/>
        </w:rPr>
      </w:pPr>
      <w:r>
        <w:rPr>
          <w:rFonts w:cs="Arial"/>
          <w:sz w:val="28"/>
          <w:szCs w:val="28"/>
        </w:rPr>
        <w:t>An application form and further information</w:t>
      </w:r>
      <w:r w:rsidRPr="004E13F4">
        <w:rPr>
          <w:rFonts w:cs="Arial"/>
          <w:sz w:val="28"/>
          <w:szCs w:val="28"/>
        </w:rPr>
        <w:t xml:space="preserve"> is available </w:t>
      </w:r>
      <w:r w:rsidR="008905A2">
        <w:rPr>
          <w:rFonts w:cs="Arial"/>
          <w:sz w:val="28"/>
          <w:szCs w:val="28"/>
        </w:rPr>
        <w:t>TES</w:t>
      </w:r>
      <w:r>
        <w:rPr>
          <w:rFonts w:cs="Arial"/>
          <w:sz w:val="28"/>
          <w:szCs w:val="28"/>
        </w:rPr>
        <w:t xml:space="preserve"> or the E Teach and FE Jobs microsites.</w:t>
      </w:r>
    </w:p>
    <w:p w14:paraId="1B4EAD4C" w14:textId="666193F0" w:rsidR="0024074E" w:rsidRPr="004E13F4" w:rsidRDefault="0024074E" w:rsidP="008905A2">
      <w:pPr>
        <w:widowControl w:val="0"/>
        <w:tabs>
          <w:tab w:val="left" w:pos="220"/>
          <w:tab w:val="left" w:pos="720"/>
        </w:tabs>
        <w:autoSpaceDE w:val="0"/>
        <w:autoSpaceDN w:val="0"/>
        <w:adjustRightInd w:val="0"/>
        <w:spacing w:after="0" w:line="276" w:lineRule="auto"/>
        <w:jc w:val="both"/>
        <w:rPr>
          <w:rFonts w:cs="Arial"/>
          <w:sz w:val="28"/>
          <w:szCs w:val="28"/>
        </w:rPr>
      </w:pPr>
      <w:r>
        <w:rPr>
          <w:rFonts w:cs="Arial"/>
          <w:b/>
          <w:sz w:val="28"/>
          <w:szCs w:val="28"/>
        </w:rPr>
        <w:t>Applications Close</w:t>
      </w:r>
      <w:r w:rsidRPr="004E13F4">
        <w:rPr>
          <w:rFonts w:cs="Arial"/>
          <w:b/>
          <w:sz w:val="28"/>
          <w:szCs w:val="28"/>
        </w:rPr>
        <w:t>:</w:t>
      </w:r>
      <w:r w:rsidRPr="004E13F4">
        <w:rPr>
          <w:rFonts w:cs="Arial"/>
          <w:sz w:val="28"/>
          <w:szCs w:val="28"/>
        </w:rPr>
        <w:t xml:space="preserve"> </w:t>
      </w:r>
      <w:r w:rsidR="00241E67">
        <w:rPr>
          <w:rFonts w:cs="Arial"/>
          <w:sz w:val="28"/>
          <w:szCs w:val="28"/>
        </w:rPr>
        <w:t xml:space="preserve">Friday </w:t>
      </w:r>
      <w:proofErr w:type="gramStart"/>
      <w:r w:rsidR="00241E67">
        <w:rPr>
          <w:rFonts w:cs="Arial"/>
          <w:sz w:val="28"/>
          <w:szCs w:val="28"/>
        </w:rPr>
        <w:t>9</w:t>
      </w:r>
      <w:r w:rsidR="00241E67" w:rsidRPr="00241E67">
        <w:rPr>
          <w:rFonts w:cs="Arial"/>
          <w:sz w:val="28"/>
          <w:szCs w:val="28"/>
          <w:vertAlign w:val="superscript"/>
        </w:rPr>
        <w:t>th</w:t>
      </w:r>
      <w:proofErr w:type="gramEnd"/>
      <w:r w:rsidR="00241E67">
        <w:rPr>
          <w:rFonts w:cs="Arial"/>
          <w:sz w:val="28"/>
          <w:szCs w:val="28"/>
        </w:rPr>
        <w:t xml:space="preserve"> June</w:t>
      </w:r>
    </w:p>
    <w:p w14:paraId="185C36AB" w14:textId="0E732C74" w:rsidR="00DE3B59" w:rsidRPr="00A11D94" w:rsidRDefault="0024074E" w:rsidP="00A11D94">
      <w:pPr>
        <w:widowControl w:val="0"/>
        <w:tabs>
          <w:tab w:val="left" w:pos="220"/>
          <w:tab w:val="left" w:pos="720"/>
        </w:tabs>
        <w:autoSpaceDE w:val="0"/>
        <w:autoSpaceDN w:val="0"/>
        <w:adjustRightInd w:val="0"/>
        <w:spacing w:after="0" w:line="276" w:lineRule="auto"/>
        <w:jc w:val="both"/>
        <w:rPr>
          <w:rFonts w:ascii="Times" w:hAnsi="Times" w:cs="Times"/>
          <w:color w:val="FFFFFF"/>
          <w:sz w:val="26"/>
          <w:szCs w:val="26"/>
        </w:rPr>
      </w:pPr>
      <w:r w:rsidRPr="004E13F4">
        <w:rPr>
          <w:rFonts w:cs="Arial"/>
          <w:b/>
          <w:sz w:val="28"/>
          <w:szCs w:val="28"/>
        </w:rPr>
        <w:t>Interviews:</w:t>
      </w:r>
      <w:r w:rsidRPr="004E13F4">
        <w:rPr>
          <w:rFonts w:cs="Arial"/>
          <w:sz w:val="28"/>
          <w:szCs w:val="28"/>
        </w:rPr>
        <w:t xml:space="preserve"> </w:t>
      </w:r>
      <w:r w:rsidR="00241E67" w:rsidRPr="00241E67">
        <w:rPr>
          <w:rFonts w:cstheme="minorHAnsi"/>
          <w:sz w:val="26"/>
          <w:szCs w:val="26"/>
        </w:rPr>
        <w:t>w/c 12</w:t>
      </w:r>
      <w:r w:rsidR="00241E67" w:rsidRPr="00241E67">
        <w:rPr>
          <w:rFonts w:cstheme="minorHAnsi"/>
          <w:sz w:val="26"/>
          <w:szCs w:val="26"/>
          <w:vertAlign w:val="superscript"/>
        </w:rPr>
        <w:t>th</w:t>
      </w:r>
      <w:r w:rsidR="00241E67" w:rsidRPr="00241E67">
        <w:rPr>
          <w:rFonts w:cstheme="minorHAnsi"/>
          <w:sz w:val="26"/>
          <w:szCs w:val="26"/>
        </w:rPr>
        <w:t xml:space="preserve"> June</w:t>
      </w:r>
      <w:r w:rsidR="00241E67">
        <w:rPr>
          <w:rFonts w:ascii="Times" w:hAnsi="Times" w:cs="Times"/>
          <w:sz w:val="26"/>
          <w:szCs w:val="26"/>
        </w:rPr>
        <w:t xml:space="preserve"> </w:t>
      </w:r>
      <w:r w:rsidR="00A11D94">
        <w:rPr>
          <w:rFonts w:ascii="Times" w:hAnsi="Times" w:cs="Times"/>
          <w:color w:val="FFFFFF"/>
          <w:sz w:val="26"/>
          <w:szCs w:val="26"/>
        </w:rPr>
        <w:t xml:space="preserve">n application form </w:t>
      </w:r>
      <w:bookmarkStart w:id="0" w:name="_GoBack"/>
      <w:bookmarkEnd w:id="0"/>
    </w:p>
    <w:sectPr w:rsidR="00DE3B59" w:rsidRPr="00A11D94" w:rsidSect="00FC3AAA">
      <w:pgSz w:w="12240" w:h="15840"/>
      <w:pgMar w:top="851" w:right="1440" w:bottom="85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auto"/>
    <w:pitch w:val="variable"/>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10B87"/>
    <w:multiLevelType w:val="hybridMultilevel"/>
    <w:tmpl w:val="FB58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B118D"/>
    <w:multiLevelType w:val="hybridMultilevel"/>
    <w:tmpl w:val="F6A6E114"/>
    <w:lvl w:ilvl="0" w:tplc="00000001">
      <w:start w:val="1"/>
      <w:numFmt w:val="bullet"/>
      <w:lvlText w:val="•"/>
      <w:lvlJc w:val="left"/>
      <w:pPr>
        <w:ind w:left="580" w:hanging="360"/>
      </w:p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 w15:restartNumberingAfterBreak="0">
    <w:nsid w:val="021518B0"/>
    <w:multiLevelType w:val="hybridMultilevel"/>
    <w:tmpl w:val="A42C9B0E"/>
    <w:lvl w:ilvl="0" w:tplc="608A2A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6763E"/>
    <w:multiLevelType w:val="hybridMultilevel"/>
    <w:tmpl w:val="D0D0731A"/>
    <w:lvl w:ilvl="0" w:tplc="04090001">
      <w:start w:val="1"/>
      <w:numFmt w:val="bullet"/>
      <w:lvlText w:val=""/>
      <w:lvlJc w:val="left"/>
      <w:pPr>
        <w:ind w:left="284" w:hanging="360"/>
      </w:pPr>
      <w:rPr>
        <w:rFonts w:ascii="Symbol" w:hAnsi="Symbol"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5" w15:restartNumberingAfterBreak="0">
    <w:nsid w:val="19185699"/>
    <w:multiLevelType w:val="hybridMultilevel"/>
    <w:tmpl w:val="E222AFD0"/>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685756"/>
    <w:multiLevelType w:val="hybridMultilevel"/>
    <w:tmpl w:val="9E64E7DC"/>
    <w:lvl w:ilvl="0" w:tplc="608A2A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74533"/>
    <w:multiLevelType w:val="hybridMultilevel"/>
    <w:tmpl w:val="D662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2A2C3E"/>
    <w:multiLevelType w:val="hybridMultilevel"/>
    <w:tmpl w:val="FE12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43EFF"/>
    <w:multiLevelType w:val="hybridMultilevel"/>
    <w:tmpl w:val="0206E212"/>
    <w:lvl w:ilvl="0" w:tplc="608A2AD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5F42B9"/>
    <w:multiLevelType w:val="hybridMultilevel"/>
    <w:tmpl w:val="D04EF490"/>
    <w:lvl w:ilvl="0" w:tplc="608A2AD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9446F6"/>
    <w:multiLevelType w:val="hybridMultilevel"/>
    <w:tmpl w:val="6382FCFE"/>
    <w:lvl w:ilvl="0" w:tplc="608A2A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8"/>
  </w:num>
  <w:num w:numId="5">
    <w:abstractNumId w:val="11"/>
  </w:num>
  <w:num w:numId="6">
    <w:abstractNumId w:val="10"/>
  </w:num>
  <w:num w:numId="7">
    <w:abstractNumId w:val="9"/>
  </w:num>
  <w:num w:numId="8">
    <w:abstractNumId w:val="6"/>
  </w:num>
  <w:num w:numId="9">
    <w:abstractNumId w:val="3"/>
  </w:num>
  <w:num w:numId="10">
    <w:abstractNumId w:val="5"/>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B59"/>
    <w:rsid w:val="002240B3"/>
    <w:rsid w:val="00233FE9"/>
    <w:rsid w:val="0024074E"/>
    <w:rsid w:val="00241E67"/>
    <w:rsid w:val="002604C1"/>
    <w:rsid w:val="003D03FE"/>
    <w:rsid w:val="004444E9"/>
    <w:rsid w:val="00472AE8"/>
    <w:rsid w:val="004C5713"/>
    <w:rsid w:val="004E7339"/>
    <w:rsid w:val="00514B22"/>
    <w:rsid w:val="005341D3"/>
    <w:rsid w:val="00577A28"/>
    <w:rsid w:val="00602D3B"/>
    <w:rsid w:val="00603F62"/>
    <w:rsid w:val="006245BC"/>
    <w:rsid w:val="00666B53"/>
    <w:rsid w:val="0072649C"/>
    <w:rsid w:val="00783EAB"/>
    <w:rsid w:val="007D7357"/>
    <w:rsid w:val="0082369F"/>
    <w:rsid w:val="008436E2"/>
    <w:rsid w:val="008905A2"/>
    <w:rsid w:val="0089511D"/>
    <w:rsid w:val="00911597"/>
    <w:rsid w:val="00923822"/>
    <w:rsid w:val="0092690F"/>
    <w:rsid w:val="00A11D94"/>
    <w:rsid w:val="00B304B0"/>
    <w:rsid w:val="00C83324"/>
    <w:rsid w:val="00DE3B59"/>
    <w:rsid w:val="00E11976"/>
    <w:rsid w:val="00E4474B"/>
    <w:rsid w:val="00EE2557"/>
    <w:rsid w:val="00F22E44"/>
    <w:rsid w:val="00F36D48"/>
    <w:rsid w:val="00F57319"/>
    <w:rsid w:val="00FC3AAA"/>
    <w:rsid w:val="00FF2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151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339"/>
    <w:pPr>
      <w:ind w:left="720"/>
      <w:contextualSpacing/>
    </w:pPr>
  </w:style>
  <w:style w:type="character" w:styleId="Hyperlink">
    <w:name w:val="Hyperlink"/>
    <w:basedOn w:val="DefaultParagraphFont"/>
    <w:uiPriority w:val="99"/>
    <w:unhideWhenUsed/>
    <w:rsid w:val="006245BC"/>
    <w:rPr>
      <w:color w:val="0563C1" w:themeColor="hyperlink"/>
      <w:u w:val="single"/>
    </w:rPr>
  </w:style>
  <w:style w:type="paragraph" w:styleId="NormalWeb">
    <w:name w:val="Normal (Web)"/>
    <w:basedOn w:val="Normal"/>
    <w:uiPriority w:val="99"/>
    <w:semiHidden/>
    <w:unhideWhenUsed/>
    <w:rsid w:val="00602D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5465">
      <w:bodyDiv w:val="1"/>
      <w:marLeft w:val="0"/>
      <w:marRight w:val="0"/>
      <w:marTop w:val="0"/>
      <w:marBottom w:val="0"/>
      <w:divBdr>
        <w:top w:val="none" w:sz="0" w:space="0" w:color="auto"/>
        <w:left w:val="none" w:sz="0" w:space="0" w:color="auto"/>
        <w:bottom w:val="none" w:sz="0" w:space="0" w:color="auto"/>
        <w:right w:val="none" w:sz="0" w:space="0" w:color="auto"/>
      </w:divBdr>
      <w:divsChild>
        <w:div w:id="1365138672">
          <w:marLeft w:val="0"/>
          <w:marRight w:val="0"/>
          <w:marTop w:val="0"/>
          <w:marBottom w:val="0"/>
          <w:divBdr>
            <w:top w:val="none" w:sz="0" w:space="0" w:color="auto"/>
            <w:left w:val="none" w:sz="0" w:space="0" w:color="auto"/>
            <w:bottom w:val="none" w:sz="0" w:space="0" w:color="auto"/>
            <w:right w:val="none" w:sz="0" w:space="0" w:color="auto"/>
          </w:divBdr>
          <w:divsChild>
            <w:div w:id="1225410971">
              <w:marLeft w:val="0"/>
              <w:marRight w:val="0"/>
              <w:marTop w:val="0"/>
              <w:marBottom w:val="0"/>
              <w:divBdr>
                <w:top w:val="none" w:sz="0" w:space="0" w:color="auto"/>
                <w:left w:val="none" w:sz="0" w:space="0" w:color="auto"/>
                <w:bottom w:val="none" w:sz="0" w:space="0" w:color="auto"/>
                <w:right w:val="none" w:sz="0" w:space="0" w:color="auto"/>
              </w:divBdr>
              <w:divsChild>
                <w:div w:id="1622765090">
                  <w:marLeft w:val="0"/>
                  <w:marRight w:val="0"/>
                  <w:marTop w:val="0"/>
                  <w:marBottom w:val="0"/>
                  <w:divBdr>
                    <w:top w:val="none" w:sz="0" w:space="0" w:color="auto"/>
                    <w:left w:val="none" w:sz="0" w:space="0" w:color="auto"/>
                    <w:bottom w:val="none" w:sz="0" w:space="0" w:color="auto"/>
                    <w:right w:val="none" w:sz="0" w:space="0" w:color="auto"/>
                  </w:divBdr>
                  <w:divsChild>
                    <w:div w:id="1680622479">
                      <w:marLeft w:val="0"/>
                      <w:marRight w:val="0"/>
                      <w:marTop w:val="0"/>
                      <w:marBottom w:val="0"/>
                      <w:divBdr>
                        <w:top w:val="single" w:sz="6" w:space="0" w:color="DDDDDD"/>
                        <w:left w:val="single" w:sz="6" w:space="0" w:color="DDDDDD"/>
                        <w:bottom w:val="single" w:sz="6" w:space="0" w:color="DDDDDD"/>
                        <w:right w:val="single" w:sz="6" w:space="0" w:color="DDDDDD"/>
                      </w:divBdr>
                      <w:divsChild>
                        <w:div w:id="1001422192">
                          <w:marLeft w:val="0"/>
                          <w:marRight w:val="0"/>
                          <w:marTop w:val="0"/>
                          <w:marBottom w:val="0"/>
                          <w:divBdr>
                            <w:top w:val="none" w:sz="0" w:space="0" w:color="auto"/>
                            <w:left w:val="none" w:sz="0" w:space="0" w:color="auto"/>
                            <w:bottom w:val="none" w:sz="0" w:space="0" w:color="auto"/>
                            <w:right w:val="none" w:sz="0" w:space="0" w:color="auto"/>
                          </w:divBdr>
                          <w:divsChild>
                            <w:div w:id="607391570">
                              <w:marLeft w:val="0"/>
                              <w:marRight w:val="0"/>
                              <w:marTop w:val="0"/>
                              <w:marBottom w:val="0"/>
                              <w:divBdr>
                                <w:top w:val="none" w:sz="0" w:space="0" w:color="auto"/>
                                <w:left w:val="none" w:sz="0" w:space="0" w:color="auto"/>
                                <w:bottom w:val="none" w:sz="0" w:space="0" w:color="auto"/>
                                <w:right w:val="none" w:sz="0" w:space="0" w:color="auto"/>
                              </w:divBdr>
                              <w:divsChild>
                                <w:div w:id="315190400">
                                  <w:marLeft w:val="0"/>
                                  <w:marRight w:val="0"/>
                                  <w:marTop w:val="0"/>
                                  <w:marBottom w:val="0"/>
                                  <w:divBdr>
                                    <w:top w:val="none" w:sz="0" w:space="0" w:color="auto"/>
                                    <w:left w:val="none" w:sz="0" w:space="0" w:color="auto"/>
                                    <w:bottom w:val="none" w:sz="0" w:space="0" w:color="auto"/>
                                    <w:right w:val="none" w:sz="0" w:space="0" w:color="auto"/>
                                  </w:divBdr>
                                  <w:divsChild>
                                    <w:div w:id="1032220131">
                                      <w:marLeft w:val="0"/>
                                      <w:marRight w:val="0"/>
                                      <w:marTop w:val="0"/>
                                      <w:marBottom w:val="0"/>
                                      <w:divBdr>
                                        <w:top w:val="none" w:sz="0" w:space="0" w:color="auto"/>
                                        <w:left w:val="none" w:sz="0" w:space="0" w:color="auto"/>
                                        <w:bottom w:val="none" w:sz="0" w:space="0" w:color="auto"/>
                                        <w:right w:val="none" w:sz="0" w:space="0" w:color="auto"/>
                                      </w:divBdr>
                                      <w:divsChild>
                                        <w:div w:id="1660619304">
                                          <w:marLeft w:val="0"/>
                                          <w:marRight w:val="0"/>
                                          <w:marTop w:val="0"/>
                                          <w:marBottom w:val="0"/>
                                          <w:divBdr>
                                            <w:top w:val="none" w:sz="0" w:space="0" w:color="auto"/>
                                            <w:left w:val="none" w:sz="0" w:space="0" w:color="auto"/>
                                            <w:bottom w:val="none" w:sz="0" w:space="0" w:color="auto"/>
                                            <w:right w:val="none" w:sz="0" w:space="0" w:color="auto"/>
                                          </w:divBdr>
                                          <w:divsChild>
                                            <w:div w:id="8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496824">
      <w:bodyDiv w:val="1"/>
      <w:marLeft w:val="0"/>
      <w:marRight w:val="0"/>
      <w:marTop w:val="0"/>
      <w:marBottom w:val="0"/>
      <w:divBdr>
        <w:top w:val="none" w:sz="0" w:space="0" w:color="auto"/>
        <w:left w:val="none" w:sz="0" w:space="0" w:color="auto"/>
        <w:bottom w:val="none" w:sz="0" w:space="0" w:color="auto"/>
        <w:right w:val="none" w:sz="0" w:space="0" w:color="auto"/>
      </w:divBdr>
      <w:divsChild>
        <w:div w:id="1157301573">
          <w:marLeft w:val="0"/>
          <w:marRight w:val="0"/>
          <w:marTop w:val="0"/>
          <w:marBottom w:val="0"/>
          <w:divBdr>
            <w:top w:val="none" w:sz="0" w:space="0" w:color="auto"/>
            <w:left w:val="none" w:sz="0" w:space="0" w:color="auto"/>
            <w:bottom w:val="none" w:sz="0" w:space="0" w:color="auto"/>
            <w:right w:val="none" w:sz="0" w:space="0" w:color="auto"/>
          </w:divBdr>
          <w:divsChild>
            <w:div w:id="2048022242">
              <w:marLeft w:val="0"/>
              <w:marRight w:val="0"/>
              <w:marTop w:val="0"/>
              <w:marBottom w:val="0"/>
              <w:divBdr>
                <w:top w:val="none" w:sz="0" w:space="0" w:color="auto"/>
                <w:left w:val="none" w:sz="0" w:space="0" w:color="auto"/>
                <w:bottom w:val="none" w:sz="0" w:space="0" w:color="auto"/>
                <w:right w:val="none" w:sz="0" w:space="0" w:color="auto"/>
              </w:divBdr>
              <w:divsChild>
                <w:div w:id="1149519556">
                  <w:marLeft w:val="0"/>
                  <w:marRight w:val="0"/>
                  <w:marTop w:val="0"/>
                  <w:marBottom w:val="0"/>
                  <w:divBdr>
                    <w:top w:val="none" w:sz="0" w:space="0" w:color="auto"/>
                    <w:left w:val="none" w:sz="0" w:space="0" w:color="auto"/>
                    <w:bottom w:val="none" w:sz="0" w:space="0" w:color="auto"/>
                    <w:right w:val="none" w:sz="0" w:space="0" w:color="auto"/>
                  </w:divBdr>
                  <w:divsChild>
                    <w:div w:id="403383574">
                      <w:marLeft w:val="0"/>
                      <w:marRight w:val="0"/>
                      <w:marTop w:val="0"/>
                      <w:marBottom w:val="0"/>
                      <w:divBdr>
                        <w:top w:val="single" w:sz="6" w:space="0" w:color="DDDDDD"/>
                        <w:left w:val="single" w:sz="6" w:space="0" w:color="DDDDDD"/>
                        <w:bottom w:val="single" w:sz="6" w:space="0" w:color="DDDDDD"/>
                        <w:right w:val="single" w:sz="6" w:space="0" w:color="DDDDDD"/>
                      </w:divBdr>
                      <w:divsChild>
                        <w:div w:id="1927612197">
                          <w:marLeft w:val="0"/>
                          <w:marRight w:val="0"/>
                          <w:marTop w:val="0"/>
                          <w:marBottom w:val="0"/>
                          <w:divBdr>
                            <w:top w:val="none" w:sz="0" w:space="0" w:color="auto"/>
                            <w:left w:val="none" w:sz="0" w:space="0" w:color="auto"/>
                            <w:bottom w:val="none" w:sz="0" w:space="0" w:color="auto"/>
                            <w:right w:val="none" w:sz="0" w:space="0" w:color="auto"/>
                          </w:divBdr>
                          <w:divsChild>
                            <w:div w:id="1070467783">
                              <w:marLeft w:val="0"/>
                              <w:marRight w:val="0"/>
                              <w:marTop w:val="0"/>
                              <w:marBottom w:val="0"/>
                              <w:divBdr>
                                <w:top w:val="none" w:sz="0" w:space="0" w:color="auto"/>
                                <w:left w:val="none" w:sz="0" w:space="0" w:color="auto"/>
                                <w:bottom w:val="none" w:sz="0" w:space="0" w:color="auto"/>
                                <w:right w:val="none" w:sz="0" w:space="0" w:color="auto"/>
                              </w:divBdr>
                              <w:divsChild>
                                <w:div w:id="1374841174">
                                  <w:marLeft w:val="0"/>
                                  <w:marRight w:val="0"/>
                                  <w:marTop w:val="0"/>
                                  <w:marBottom w:val="0"/>
                                  <w:divBdr>
                                    <w:top w:val="none" w:sz="0" w:space="0" w:color="auto"/>
                                    <w:left w:val="none" w:sz="0" w:space="0" w:color="auto"/>
                                    <w:bottom w:val="none" w:sz="0" w:space="0" w:color="auto"/>
                                    <w:right w:val="none" w:sz="0" w:space="0" w:color="auto"/>
                                  </w:divBdr>
                                  <w:divsChild>
                                    <w:div w:id="2073459524">
                                      <w:marLeft w:val="0"/>
                                      <w:marRight w:val="0"/>
                                      <w:marTop w:val="0"/>
                                      <w:marBottom w:val="0"/>
                                      <w:divBdr>
                                        <w:top w:val="none" w:sz="0" w:space="0" w:color="auto"/>
                                        <w:left w:val="none" w:sz="0" w:space="0" w:color="auto"/>
                                        <w:bottom w:val="none" w:sz="0" w:space="0" w:color="auto"/>
                                        <w:right w:val="none" w:sz="0" w:space="0" w:color="auto"/>
                                      </w:divBdr>
                                      <w:divsChild>
                                        <w:div w:id="33042725">
                                          <w:marLeft w:val="0"/>
                                          <w:marRight w:val="0"/>
                                          <w:marTop w:val="0"/>
                                          <w:marBottom w:val="0"/>
                                          <w:divBdr>
                                            <w:top w:val="none" w:sz="0" w:space="0" w:color="auto"/>
                                            <w:left w:val="none" w:sz="0" w:space="0" w:color="auto"/>
                                            <w:bottom w:val="none" w:sz="0" w:space="0" w:color="auto"/>
                                            <w:right w:val="none" w:sz="0" w:space="0" w:color="auto"/>
                                          </w:divBdr>
                                          <w:divsChild>
                                            <w:div w:id="137496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UTC</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S.Longden</dc:creator>
  <cp:keywords/>
  <dc:description/>
  <cp:lastModifiedBy>S.Longden</cp:lastModifiedBy>
  <cp:revision>12</cp:revision>
  <dcterms:created xsi:type="dcterms:W3CDTF">2017-02-21T10:37:00Z</dcterms:created>
  <dcterms:modified xsi:type="dcterms:W3CDTF">2017-05-23T08:19:00Z</dcterms:modified>
</cp:coreProperties>
</file>