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B16256" w:rsidR="007C5CA2" w:rsidP="346FD7AC" w:rsidRDefault="00734E91" w14:paraId="5AC6E9D1" wp14:textId="0D56830F">
      <w:pPr>
        <w:pStyle w:val="NoSpacing"/>
        <w:jc w:val="center"/>
        <w:rPr>
          <w:rFonts w:cs="Calibri" w:cstheme="minorAscii"/>
          <w:b w:val="1"/>
          <w:bCs w:val="1"/>
          <w:sz w:val="28"/>
          <w:szCs w:val="28"/>
          <w:u w:val="single"/>
        </w:rPr>
      </w:pPr>
      <w:r w:rsidRPr="346FD7AC" w:rsidR="007C5CA2">
        <w:rPr>
          <w:rFonts w:cs="Calibri" w:cstheme="minorAscii"/>
          <w:b w:val="1"/>
          <w:bCs w:val="1"/>
          <w:sz w:val="28"/>
          <w:szCs w:val="28"/>
          <w:u w:val="single"/>
        </w:rPr>
        <w:t>Person Specification</w:t>
      </w:r>
    </w:p>
    <w:p xmlns:wp14="http://schemas.microsoft.com/office/word/2010/wordml" w:rsidRPr="00B16256" w:rsidR="007C5CA2" w:rsidP="00734E91" w:rsidRDefault="007C5CA2" w14:paraId="672A6659" wp14:textId="77777777">
      <w:pPr>
        <w:pStyle w:val="NoSpacing"/>
        <w:rPr>
          <w:rFonts w:cstheme="minorHAnsi"/>
          <w:sz w:val="24"/>
          <w:szCs w:val="24"/>
        </w:rPr>
      </w:pPr>
    </w:p>
    <w:p xmlns:wp14="http://schemas.microsoft.com/office/word/2010/wordml" w:rsidRPr="00997519" w:rsidR="007C5CA2" w:rsidP="346FD7AC" w:rsidRDefault="007C5CA2" w14:paraId="01A2236D" wp14:textId="6A4F9EAA">
      <w:pPr>
        <w:pStyle w:val="NoSpacing"/>
        <w:rPr>
          <w:rFonts w:cs="Calibri" w:cstheme="minorAscii"/>
        </w:rPr>
      </w:pPr>
      <w:r w:rsidRPr="09442A02" w:rsidR="007C5CA2">
        <w:rPr>
          <w:rFonts w:cs="Calibri" w:cstheme="minorAscii"/>
          <w:b w:val="1"/>
          <w:bCs w:val="1"/>
        </w:rPr>
        <w:t>Post</w:t>
      </w:r>
      <w:r w:rsidRPr="09442A02" w:rsidR="00A37672">
        <w:rPr>
          <w:rFonts w:cs="Calibri" w:cstheme="minorAscii"/>
        </w:rPr>
        <w:t xml:space="preserve">:  </w:t>
      </w:r>
      <w:r w:rsidRPr="09442A02" w:rsidR="00AD744A">
        <w:rPr>
          <w:rFonts w:cs="Calibri" w:cstheme="minorAscii"/>
        </w:rPr>
        <w:t xml:space="preserve">Progress Leader </w:t>
      </w:r>
      <w:r w:rsidRPr="09442A02" w:rsidR="000A3307">
        <w:rPr>
          <w:rFonts w:cs="Calibri" w:cstheme="minorAscii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9442A02" w:rsidR="007C5CA2">
        <w:rPr>
          <w:rFonts w:cs="Calibri" w:cstheme="minorAscii"/>
          <w:b w:val="1"/>
          <w:bCs w:val="1"/>
        </w:rPr>
        <w:t>Salary scale</w:t>
      </w:r>
      <w:r w:rsidRPr="09442A02" w:rsidR="00052FA6">
        <w:rPr>
          <w:rFonts w:cs="Calibri" w:cstheme="minorAscii"/>
        </w:rPr>
        <w:t xml:space="preserve">: </w:t>
      </w:r>
      <w:r w:rsidRPr="09442A02" w:rsidR="00AD744A">
        <w:rPr>
          <w:rFonts w:cs="Calibri" w:cstheme="minorAscii"/>
        </w:rPr>
        <w:t xml:space="preserve"> G</w:t>
      </w:r>
      <w:r w:rsidRPr="09442A02" w:rsidR="1353F5A4">
        <w:rPr>
          <w:rFonts w:cs="Calibri" w:cstheme="minorAscii"/>
        </w:rPr>
        <w:t xml:space="preserve"> SCP 23-28</w:t>
      </w:r>
    </w:p>
    <w:p xmlns:wp14="http://schemas.microsoft.com/office/word/2010/wordml" w:rsidRPr="00B16256" w:rsidR="007C5CA2" w:rsidP="00734E91" w:rsidRDefault="007C5CA2" w14:paraId="0A37501D" wp14:textId="77777777">
      <w:pPr>
        <w:pStyle w:val="NoSpacing"/>
        <w:rPr>
          <w:rFonts w:cstheme="minorHAnsi"/>
          <w:sz w:val="24"/>
          <w:szCs w:val="24"/>
        </w:rPr>
      </w:pPr>
    </w:p>
    <w:p xmlns:wp14="http://schemas.microsoft.com/office/word/2010/wordml" w:rsidRPr="00997519" w:rsidR="007C5CA2" w:rsidP="007C5CA2" w:rsidRDefault="007C5CA2" w14:paraId="07BECA7A" wp14:textId="77777777">
      <w:pPr>
        <w:rPr>
          <w:rFonts w:asciiTheme="minorHAnsi" w:hAnsiTheme="minorHAnsi" w:cstheme="minorHAnsi"/>
          <w:sz w:val="22"/>
          <w:szCs w:val="22"/>
        </w:rPr>
      </w:pPr>
      <w:r w:rsidRPr="00997519">
        <w:rPr>
          <w:rFonts w:asciiTheme="minorHAnsi" w:hAnsiTheme="minorHAnsi" w:cstheme="minorHAnsi"/>
          <w:b/>
          <w:sz w:val="22"/>
          <w:szCs w:val="22"/>
        </w:rPr>
        <w:t>Note to Applicants:</w:t>
      </w:r>
    </w:p>
    <w:p xmlns:wp14="http://schemas.microsoft.com/office/word/2010/wordml" w:rsidRPr="00997519" w:rsidR="007C5CA2" w:rsidP="007C5CA2" w:rsidRDefault="007C5CA2" w14:paraId="24283969" wp14:textId="77777777">
      <w:pPr>
        <w:rPr>
          <w:rFonts w:asciiTheme="minorHAnsi" w:hAnsiTheme="minorHAnsi" w:cstheme="minorHAnsi"/>
          <w:sz w:val="22"/>
          <w:szCs w:val="22"/>
        </w:rPr>
      </w:pPr>
      <w:r w:rsidRPr="00997519">
        <w:rPr>
          <w:rFonts w:asciiTheme="minorHAnsi" w:hAnsiTheme="minorHAnsi" w:cstheme="minorHAnsi"/>
          <w:sz w:val="22"/>
          <w:szCs w:val="22"/>
        </w:rPr>
        <w:t xml:space="preserve">The </w:t>
      </w:r>
      <w:r w:rsidRPr="00997519">
        <w:rPr>
          <w:rFonts w:asciiTheme="minorHAnsi" w:hAnsiTheme="minorHAnsi" w:cstheme="minorHAnsi"/>
          <w:b/>
          <w:sz w:val="22"/>
          <w:szCs w:val="22"/>
        </w:rPr>
        <w:t>Essential Criteria</w:t>
      </w:r>
      <w:r w:rsidRPr="00997519">
        <w:rPr>
          <w:rFonts w:asciiTheme="minorHAnsi" w:hAnsiTheme="minorHAnsi" w:cstheme="minorHAnsi"/>
          <w:sz w:val="22"/>
          <w:szCs w:val="22"/>
        </w:rPr>
        <w:t xml:space="preserve"> are the qualifications, experience, skills or knowledge you </w:t>
      </w:r>
      <w:r w:rsidRPr="00997519">
        <w:rPr>
          <w:rFonts w:asciiTheme="minorHAnsi" w:hAnsiTheme="minorHAnsi" w:cstheme="minorHAnsi"/>
          <w:b/>
          <w:sz w:val="22"/>
          <w:szCs w:val="22"/>
        </w:rPr>
        <w:t>MUST SHOW YOU HAVE</w:t>
      </w:r>
      <w:r w:rsidRPr="00997519">
        <w:rPr>
          <w:rFonts w:asciiTheme="minorHAnsi" w:hAnsiTheme="minorHAnsi" w:cstheme="minorHAnsi"/>
          <w:sz w:val="22"/>
          <w:szCs w:val="22"/>
        </w:rPr>
        <w:t xml:space="preserve"> to be considered for the job.</w:t>
      </w:r>
    </w:p>
    <w:p xmlns:wp14="http://schemas.microsoft.com/office/word/2010/wordml" w:rsidRPr="00997519" w:rsidR="007C5CA2" w:rsidP="007C5CA2" w:rsidRDefault="007C5CA2" w14:paraId="6E76C89B" wp14:textId="77777777">
      <w:pPr>
        <w:rPr>
          <w:rFonts w:asciiTheme="minorHAnsi" w:hAnsiTheme="minorHAnsi" w:cstheme="minorHAnsi"/>
          <w:sz w:val="22"/>
          <w:szCs w:val="22"/>
        </w:rPr>
      </w:pPr>
      <w:r w:rsidRPr="00997519">
        <w:rPr>
          <w:rFonts w:asciiTheme="minorHAnsi" w:hAnsiTheme="minorHAnsi" w:cstheme="minorHAnsi"/>
          <w:sz w:val="22"/>
          <w:szCs w:val="22"/>
        </w:rPr>
        <w:t xml:space="preserve">The </w:t>
      </w:r>
      <w:r w:rsidRPr="00997519">
        <w:rPr>
          <w:rFonts w:asciiTheme="minorHAnsi" w:hAnsiTheme="minorHAnsi" w:cstheme="minorHAnsi"/>
          <w:b/>
          <w:sz w:val="22"/>
          <w:szCs w:val="22"/>
        </w:rPr>
        <w:t>Desirable Criteria</w:t>
      </w:r>
      <w:r w:rsidRPr="00997519">
        <w:rPr>
          <w:rFonts w:asciiTheme="minorHAnsi" w:hAnsiTheme="minorHAnsi" w:cstheme="minorHAnsi"/>
          <w:sz w:val="22"/>
          <w:szCs w:val="22"/>
        </w:rPr>
        <w:t xml:space="preserve"> are used to help decide between candidates who meet </w:t>
      </w:r>
      <w:r w:rsidRPr="00997519">
        <w:rPr>
          <w:rFonts w:asciiTheme="minorHAnsi" w:hAnsiTheme="minorHAnsi" w:cstheme="minorHAnsi"/>
          <w:b/>
          <w:sz w:val="22"/>
          <w:szCs w:val="22"/>
        </w:rPr>
        <w:t>ALL</w:t>
      </w:r>
      <w:r w:rsidRPr="00997519">
        <w:rPr>
          <w:rFonts w:asciiTheme="minorHAnsi" w:hAnsiTheme="minorHAnsi" w:cstheme="minorHAnsi"/>
          <w:sz w:val="22"/>
          <w:szCs w:val="22"/>
        </w:rPr>
        <w:t xml:space="preserve"> the Essential Criteria.</w:t>
      </w:r>
    </w:p>
    <w:p xmlns:wp14="http://schemas.microsoft.com/office/word/2010/wordml" w:rsidRPr="00997519" w:rsidR="00734E91" w:rsidP="007C5CA2" w:rsidRDefault="007C5CA2" w14:paraId="03C7E77D" wp14:textId="77777777">
      <w:pPr>
        <w:rPr>
          <w:rFonts w:asciiTheme="minorHAnsi" w:hAnsiTheme="minorHAnsi" w:cstheme="minorHAnsi"/>
          <w:sz w:val="22"/>
          <w:szCs w:val="22"/>
        </w:rPr>
      </w:pPr>
      <w:r w:rsidRPr="00997519">
        <w:rPr>
          <w:rFonts w:asciiTheme="minorHAnsi" w:hAnsiTheme="minorHAnsi" w:cstheme="minorHAnsi"/>
          <w:sz w:val="22"/>
          <w:szCs w:val="22"/>
        </w:rPr>
        <w:t xml:space="preserve">The </w:t>
      </w:r>
      <w:r w:rsidRPr="00997519">
        <w:rPr>
          <w:rFonts w:asciiTheme="minorHAnsi" w:hAnsiTheme="minorHAnsi" w:cstheme="minorHAnsi"/>
          <w:b/>
          <w:sz w:val="22"/>
          <w:szCs w:val="22"/>
        </w:rPr>
        <w:t>Evidence</w:t>
      </w:r>
      <w:r w:rsidRPr="00997519">
        <w:rPr>
          <w:rFonts w:asciiTheme="minorHAnsi" w:hAnsiTheme="minorHAnsi" w:cstheme="minorHAnsi"/>
          <w:sz w:val="22"/>
          <w:szCs w:val="22"/>
        </w:rPr>
        <w:t xml:space="preserve"> column shows how the School will obtain the necessary information about you.  The evidence will be the Application form (A), Letter (L), Interview and selection processes (</w:t>
      </w:r>
      <w:proofErr w:type="gramStart"/>
      <w:r w:rsidRPr="00997519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Pr="00997519">
        <w:rPr>
          <w:rFonts w:asciiTheme="minorHAnsi" w:hAnsiTheme="minorHAnsi" w:cstheme="minorHAnsi"/>
          <w:sz w:val="22"/>
          <w:szCs w:val="22"/>
        </w:rPr>
        <w:t>) and references (R).</w:t>
      </w:r>
      <w:r w:rsidRPr="00997519" w:rsidR="00C40F13">
        <w:rPr>
          <w:rFonts w:asciiTheme="minorHAnsi" w:hAnsiTheme="minorHAnsi" w:cstheme="minorHAnsi"/>
          <w:sz w:val="22"/>
          <w:szCs w:val="22"/>
        </w:rPr>
        <w:t xml:space="preserve">  The essential criteria will be used for </w:t>
      </w:r>
      <w:r w:rsidRPr="00997519" w:rsidR="00844F6D">
        <w:rPr>
          <w:rFonts w:asciiTheme="minorHAnsi" w:hAnsiTheme="minorHAnsi" w:cstheme="minorHAnsi"/>
          <w:sz w:val="22"/>
          <w:szCs w:val="22"/>
        </w:rPr>
        <w:t>short listing</w:t>
      </w:r>
      <w:r w:rsidRPr="00997519" w:rsidR="00C40F13">
        <w:rPr>
          <w:rFonts w:asciiTheme="minorHAnsi" w:hAnsiTheme="minorHAnsi" w:cstheme="minorHAnsi"/>
          <w:sz w:val="22"/>
          <w:szCs w:val="22"/>
        </w:rPr>
        <w:t xml:space="preserve"> and if all candidates meet the essential criteria then the desirable criteria will be used</w:t>
      </w:r>
      <w:r w:rsidR="00997519">
        <w:rPr>
          <w:rFonts w:asciiTheme="minorHAnsi" w:hAnsiTheme="minorHAnsi" w:cstheme="minorHAnsi"/>
          <w:sz w:val="22"/>
          <w:szCs w:val="22"/>
        </w:rPr>
        <w:t>.</w:t>
      </w:r>
    </w:p>
    <w:p xmlns:wp14="http://schemas.microsoft.com/office/word/2010/wordml" w:rsidRPr="00B16256" w:rsidR="007C5CA2" w:rsidP="007C5CA2" w:rsidRDefault="007C5CA2" w14:paraId="5DAB6C7B" wp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/>
      </w:tblPr>
      <w:tblGrid>
        <w:gridCol w:w="2074"/>
        <w:gridCol w:w="7673"/>
        <w:gridCol w:w="1134"/>
        <w:gridCol w:w="3119"/>
        <w:gridCol w:w="1126"/>
      </w:tblGrid>
      <w:tr xmlns:wp14="http://schemas.microsoft.com/office/word/2010/wordml" w:rsidRPr="00B16256" w:rsidR="00B16256" w:rsidTr="73C00932" w14:paraId="0E58EA33" wp14:textId="77777777">
        <w:trPr>
          <w:tblHeader/>
        </w:trPr>
        <w:tc>
          <w:tcPr>
            <w:tcW w:w="2074" w:type="dxa"/>
            <w:tcMar/>
          </w:tcPr>
          <w:p w:rsidRPr="00B16256" w:rsidR="00B16256" w:rsidP="009C7B64" w:rsidRDefault="00B16256" w14:paraId="02EB378F" wp14:textId="77777777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673" w:type="dxa"/>
            <w:tcMar/>
          </w:tcPr>
          <w:p w:rsidRPr="00B16256" w:rsidR="00B16256" w:rsidP="009C7B64" w:rsidRDefault="00B16256" w14:paraId="0895C2DB" wp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16256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134" w:type="dxa"/>
            <w:tcMar/>
          </w:tcPr>
          <w:p w:rsidRPr="00B16256" w:rsidR="00B16256" w:rsidP="009C7B64" w:rsidRDefault="00B16256" w14:paraId="4AE1417D" wp14:textId="777777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Evidence</w:t>
            </w:r>
          </w:p>
        </w:tc>
        <w:tc>
          <w:tcPr>
            <w:tcW w:w="3119" w:type="dxa"/>
            <w:tcMar/>
          </w:tcPr>
          <w:p w:rsidRPr="00B16256" w:rsidR="00B16256" w:rsidP="009C7B64" w:rsidRDefault="00B16256" w14:paraId="0E0AD722" wp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16256">
              <w:rPr>
                <w:rFonts w:asciiTheme="minorHAnsi" w:hAnsiTheme="minorHAnsi" w:cstheme="minorHAnsi"/>
                <w:b/>
                <w:bCs/>
              </w:rPr>
              <w:t xml:space="preserve">Desirable </w:t>
            </w:r>
          </w:p>
        </w:tc>
        <w:tc>
          <w:tcPr>
            <w:tcW w:w="1126" w:type="dxa"/>
            <w:tcMar/>
          </w:tcPr>
          <w:p w:rsidRPr="00B16256" w:rsidR="00B16256" w:rsidP="009C7B64" w:rsidRDefault="00B16256" w14:paraId="2C691BB4" wp14:textId="777777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Evidence</w:t>
            </w:r>
          </w:p>
          <w:p w:rsidRPr="00B16256" w:rsidR="00B16256" w:rsidP="009C7B64" w:rsidRDefault="00B16256" w14:paraId="29D6B04F" wp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1625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xmlns:wp14="http://schemas.microsoft.com/office/word/2010/wordml" w:rsidRPr="00B16256" w:rsidR="00B16256" w:rsidTr="73C00932" w14:paraId="633CA94E" wp14:textId="77777777">
        <w:trPr>
          <w:trHeight w:val="386"/>
        </w:trPr>
        <w:tc>
          <w:tcPr>
            <w:tcW w:w="2074" w:type="dxa"/>
            <w:tcMar/>
          </w:tcPr>
          <w:p w:rsidRPr="00B16256" w:rsidR="00B16256" w:rsidP="009C7B64" w:rsidRDefault="007B3C65" w14:paraId="52B2B8EA" wp14:textId="77777777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Training, </w:t>
            </w:r>
            <w:r w:rsidRPr="00B16256" w:rsidR="00B16256">
              <w:rPr>
                <w:rFonts w:asciiTheme="minorHAnsi" w:hAnsiTheme="minorHAnsi" w:cstheme="minorHAnsi"/>
                <w:szCs w:val="24"/>
              </w:rPr>
              <w:t>Qualifications</w:t>
            </w:r>
            <w:r>
              <w:rPr>
                <w:rFonts w:asciiTheme="minorHAnsi" w:hAnsiTheme="minorHAnsi" w:cstheme="minorHAnsi"/>
                <w:szCs w:val="24"/>
              </w:rPr>
              <w:t xml:space="preserve"> and Experience</w:t>
            </w:r>
            <w:r w:rsidRPr="00B16256" w:rsidR="00B1625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7673" w:type="dxa"/>
            <w:tcMar/>
          </w:tcPr>
          <w:p w:rsidR="000A3307" w:rsidP="00936636" w:rsidRDefault="008848D0" w14:paraId="77AA79A6" wp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GCSE or equivalent including Mathematics and English Language at Grade C or above</w:t>
            </w:r>
          </w:p>
          <w:p w:rsidR="00B16256" w:rsidP="00936636" w:rsidRDefault="008848D0" w14:paraId="53FB15AB" wp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Possess a driving licence </w:t>
            </w:r>
          </w:p>
          <w:p w:rsidR="008848D0" w:rsidP="00936636" w:rsidRDefault="008848D0" w14:paraId="43DD684F" wp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dealing with a variety of agencies and colleagues in a work setting </w:t>
            </w:r>
          </w:p>
          <w:p w:rsidRPr="00547204" w:rsidR="008848D0" w:rsidP="00936636" w:rsidRDefault="008848D0" w14:paraId="22A2CAA8" wp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communicating orally and in writing</w:t>
            </w:r>
          </w:p>
        </w:tc>
        <w:tc>
          <w:tcPr>
            <w:tcW w:w="1134" w:type="dxa"/>
            <w:tcMar/>
          </w:tcPr>
          <w:p w:rsidR="00C40F13" w:rsidP="009C7B64" w:rsidRDefault="007B3C65" w14:paraId="5316D17B" wp14:textId="77777777">
            <w:pPr>
              <w:pStyle w:val="BodyTextIndent"/>
              <w:tabs>
                <w:tab w:val="left" w:pos="720"/>
                <w:tab w:val="left" w:pos="4320"/>
              </w:tabs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</w:t>
            </w:r>
          </w:p>
          <w:p w:rsidR="00547204" w:rsidP="009C7B64" w:rsidRDefault="00547204" w14:paraId="6A05A809" wp14:textId="77777777">
            <w:pPr>
              <w:pStyle w:val="BodyTextIndent"/>
              <w:tabs>
                <w:tab w:val="left" w:pos="720"/>
                <w:tab w:val="left" w:pos="4320"/>
              </w:tabs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Theme="minorHAnsi" w:hAnsiTheme="minorHAnsi" w:cstheme="minorHAnsi"/>
                <w:szCs w:val="24"/>
              </w:rPr>
            </w:pPr>
          </w:p>
          <w:p w:rsidR="008848D0" w:rsidP="009C7B64" w:rsidRDefault="008848D0" w14:paraId="0C2DCDA8" wp14:textId="77777777">
            <w:pPr>
              <w:pStyle w:val="BodyTextIndent"/>
              <w:tabs>
                <w:tab w:val="left" w:pos="720"/>
                <w:tab w:val="left" w:pos="4320"/>
              </w:tabs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</w:t>
            </w:r>
          </w:p>
          <w:p w:rsidR="007B3C65" w:rsidP="009C7B64" w:rsidRDefault="008848D0" w14:paraId="5555C13B" wp14:textId="77777777">
            <w:pPr>
              <w:pStyle w:val="BodyTextIndent"/>
              <w:tabs>
                <w:tab w:val="left" w:pos="720"/>
                <w:tab w:val="left" w:pos="4320"/>
              </w:tabs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L,I,R</w:t>
            </w:r>
          </w:p>
          <w:p w:rsidR="008848D0" w:rsidP="009C7B64" w:rsidRDefault="008848D0" w14:paraId="5A39BBE3" wp14:textId="77777777">
            <w:pPr>
              <w:pStyle w:val="BodyTextIndent"/>
              <w:tabs>
                <w:tab w:val="left" w:pos="720"/>
                <w:tab w:val="left" w:pos="4320"/>
              </w:tabs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Theme="minorHAnsi" w:hAnsiTheme="minorHAnsi" w:cstheme="minorHAnsi"/>
                <w:szCs w:val="24"/>
              </w:rPr>
            </w:pPr>
          </w:p>
          <w:p w:rsidR="008848D0" w:rsidP="009C7B64" w:rsidRDefault="008848D0" w14:paraId="669277A2" wp14:textId="77777777">
            <w:pPr>
              <w:pStyle w:val="BodyTextIndent"/>
              <w:tabs>
                <w:tab w:val="left" w:pos="720"/>
                <w:tab w:val="left" w:pos="4320"/>
              </w:tabs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L,R</w:t>
            </w:r>
          </w:p>
          <w:p w:rsidRPr="00B16256" w:rsidR="007B3C65" w:rsidP="009C7B64" w:rsidRDefault="007B3C65" w14:paraId="41C8F396" wp14:textId="77777777">
            <w:pPr>
              <w:pStyle w:val="BodyTextIndent"/>
              <w:tabs>
                <w:tab w:val="left" w:pos="720"/>
                <w:tab w:val="left" w:pos="4320"/>
              </w:tabs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  <w:tcMar/>
          </w:tcPr>
          <w:p w:rsidR="00B16256" w:rsidP="00954E2F" w:rsidRDefault="008848D0" w14:paraId="498B358E" wp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Educated to GCE Advanced level or equivalent</w:t>
            </w:r>
          </w:p>
          <w:p w:rsidR="008848D0" w:rsidP="00954E2F" w:rsidRDefault="008848D0" w14:paraId="2869D5E7" wp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Possess a car and insurance for business use to carry students as passengers</w:t>
            </w:r>
          </w:p>
          <w:p w:rsidRPr="00936636" w:rsidR="008848D0" w:rsidP="00954E2F" w:rsidRDefault="008848D0" w14:paraId="2950F709" wp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in an educational setting</w:t>
            </w:r>
          </w:p>
        </w:tc>
        <w:tc>
          <w:tcPr>
            <w:tcW w:w="1126" w:type="dxa"/>
            <w:tcMar/>
          </w:tcPr>
          <w:p w:rsidR="00097F6E" w:rsidP="007B3C65" w:rsidRDefault="002D3E73" w14:paraId="02D9AB17" wp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  <w:p w:rsidR="008848D0" w:rsidP="007B3C65" w:rsidRDefault="008848D0" w14:paraId="72A3D3EC" wp14:textId="77777777">
            <w:pPr>
              <w:rPr>
                <w:rFonts w:asciiTheme="minorHAnsi" w:hAnsiTheme="minorHAnsi" w:cstheme="minorHAnsi"/>
              </w:rPr>
            </w:pPr>
          </w:p>
          <w:p w:rsidR="008848D0" w:rsidP="007B3C65" w:rsidRDefault="008848D0" w14:paraId="0D0B940D" wp14:textId="77777777">
            <w:pPr>
              <w:rPr>
                <w:rFonts w:asciiTheme="minorHAnsi" w:hAnsiTheme="minorHAnsi" w:cstheme="minorHAnsi"/>
              </w:rPr>
            </w:pPr>
          </w:p>
          <w:p w:rsidR="008848D0" w:rsidP="007B3C65" w:rsidRDefault="008848D0" w14:paraId="3B26D869" wp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  <w:p w:rsidR="008848D0" w:rsidP="007B3C65" w:rsidRDefault="008848D0" w14:paraId="0E27B00A" wp14:textId="77777777">
            <w:pPr>
              <w:rPr>
                <w:rFonts w:asciiTheme="minorHAnsi" w:hAnsiTheme="minorHAnsi" w:cstheme="minorHAnsi"/>
              </w:rPr>
            </w:pPr>
          </w:p>
          <w:p w:rsidR="008848D0" w:rsidP="007B3C65" w:rsidRDefault="008848D0" w14:paraId="60061E4C" wp14:textId="77777777">
            <w:pPr>
              <w:rPr>
                <w:rFonts w:asciiTheme="minorHAnsi" w:hAnsiTheme="minorHAnsi" w:cstheme="minorHAnsi"/>
              </w:rPr>
            </w:pPr>
          </w:p>
          <w:p w:rsidR="008848D0" w:rsidP="007B3C65" w:rsidRDefault="008848D0" w14:paraId="44EAFD9C" wp14:textId="77777777">
            <w:pPr>
              <w:rPr>
                <w:rFonts w:asciiTheme="minorHAnsi" w:hAnsiTheme="minorHAnsi" w:cstheme="minorHAnsi"/>
              </w:rPr>
            </w:pPr>
          </w:p>
          <w:p w:rsidRPr="00B16256" w:rsidR="008848D0" w:rsidP="007B3C65" w:rsidRDefault="008848D0" w14:paraId="1FE97689" wp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</w:tr>
      <w:tr xmlns:wp14="http://schemas.microsoft.com/office/word/2010/wordml" w:rsidRPr="00B16256" w:rsidR="00B16256" w:rsidTr="73C00932" w14:paraId="4F65243C" wp14:textId="77777777">
        <w:trPr>
          <w:trHeight w:val="809"/>
        </w:trPr>
        <w:tc>
          <w:tcPr>
            <w:tcW w:w="2074" w:type="dxa"/>
            <w:tcMar/>
          </w:tcPr>
          <w:p w:rsidRPr="00B16256" w:rsidR="00B16256" w:rsidP="009C7B64" w:rsidRDefault="007B3C65" w14:paraId="4ED10752" wp14:textId="777777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Personal</w:t>
            </w:r>
            <w:r w:rsidRPr="00B1625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Qualities</w:t>
            </w:r>
          </w:p>
        </w:tc>
        <w:tc>
          <w:tcPr>
            <w:tcW w:w="7673" w:type="dxa"/>
            <w:tcMar/>
          </w:tcPr>
          <w:p w:rsidR="00B16256" w:rsidP="00070665" w:rsidRDefault="008848D0" w14:paraId="4D8F5DF9" wp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work</w:t>
            </w:r>
            <w:r w:rsidRPr="007B3C65" w:rsidR="007B3C65">
              <w:rPr>
                <w:rFonts w:asciiTheme="minorHAnsi" w:hAnsiTheme="minorHAnsi" w:cstheme="minorHAnsi"/>
              </w:rPr>
              <w:t xml:space="preserve"> collaboratively with colleagues</w:t>
            </w:r>
            <w:r>
              <w:rPr>
                <w:rFonts w:asciiTheme="minorHAnsi" w:hAnsiTheme="minorHAnsi" w:cstheme="minorHAnsi"/>
              </w:rPr>
              <w:t xml:space="preserve"> at all levels</w:t>
            </w:r>
          </w:p>
          <w:p w:rsidR="007B3C65" w:rsidP="00070665" w:rsidRDefault="00547204" w14:paraId="0286C7E1" wp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7B3C65" w:rsidR="007B3C65">
              <w:rPr>
                <w:rFonts w:asciiTheme="minorHAnsi" w:hAnsiTheme="minorHAnsi" w:cstheme="minorHAnsi"/>
              </w:rPr>
              <w:t>evelop constructive relationships with students</w:t>
            </w:r>
            <w:r w:rsidR="008848D0">
              <w:rPr>
                <w:rFonts w:asciiTheme="minorHAnsi" w:hAnsiTheme="minorHAnsi" w:cstheme="minorHAnsi"/>
              </w:rPr>
              <w:t xml:space="preserve"> and parents</w:t>
            </w:r>
          </w:p>
          <w:p w:rsidR="007B3C65" w:rsidP="00070665" w:rsidRDefault="00547204" w14:paraId="140675A4" wp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097F6E" w:rsidR="00097F6E">
              <w:rPr>
                <w:rFonts w:asciiTheme="minorHAnsi" w:hAnsiTheme="minorHAnsi" w:cstheme="minorHAnsi"/>
              </w:rPr>
              <w:t>evelop a positiv</w:t>
            </w:r>
            <w:r w:rsidR="008848D0">
              <w:rPr>
                <w:rFonts w:asciiTheme="minorHAnsi" w:hAnsiTheme="minorHAnsi" w:cstheme="minorHAnsi"/>
              </w:rPr>
              <w:t>e ethos around school</w:t>
            </w:r>
          </w:p>
          <w:p w:rsidR="00097F6E" w:rsidP="00070665" w:rsidRDefault="00547204" w14:paraId="0628CA48" wp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097F6E" w:rsidR="00097F6E">
              <w:rPr>
                <w:rFonts w:asciiTheme="minorHAnsi" w:hAnsiTheme="minorHAnsi" w:cstheme="minorHAnsi"/>
              </w:rPr>
              <w:t>ommunicate effectively with students, parents and colleagues</w:t>
            </w:r>
          </w:p>
          <w:p w:rsidR="000A3307" w:rsidP="00070665" w:rsidRDefault="00547204" w14:paraId="09241AA3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097F6E" w:rsidR="000A3307">
              <w:rPr>
                <w:rFonts w:asciiTheme="minorHAnsi" w:hAnsiTheme="minorHAnsi" w:cstheme="minorHAnsi"/>
              </w:rPr>
              <w:t xml:space="preserve"> clear commitment to equal opportunities</w:t>
            </w:r>
          </w:p>
          <w:p w:rsidR="008848D0" w:rsidP="00070665" w:rsidRDefault="00547204" w14:paraId="547D7B23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0A3307">
              <w:rPr>
                <w:rFonts w:asciiTheme="minorHAnsi" w:hAnsiTheme="minorHAnsi" w:cstheme="minorHAnsi"/>
              </w:rPr>
              <w:t xml:space="preserve">ble to work </w:t>
            </w:r>
            <w:r w:rsidR="008848D0">
              <w:rPr>
                <w:rFonts w:asciiTheme="minorHAnsi" w:hAnsiTheme="minorHAnsi" w:cstheme="minorHAnsi"/>
              </w:rPr>
              <w:t>unsupervised, make decisions and act upon</w:t>
            </w:r>
            <w:r w:rsidR="000A3307">
              <w:rPr>
                <w:rFonts w:asciiTheme="minorHAnsi" w:hAnsiTheme="minorHAnsi" w:cstheme="minorHAnsi"/>
              </w:rPr>
              <w:t xml:space="preserve"> own initiative</w:t>
            </w:r>
          </w:p>
          <w:p w:rsidRPr="008848D0" w:rsidR="008848D0" w:rsidP="00070665" w:rsidRDefault="008848D0" w14:paraId="2B48D473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8848D0">
              <w:rPr>
                <w:rFonts w:ascii="Calibri" w:hAnsi="Calibri" w:cs="Calibri"/>
              </w:rPr>
              <w:t xml:space="preserve">Present </w:t>
            </w:r>
            <w:r>
              <w:rPr>
                <w:rFonts w:ascii="Calibri" w:hAnsi="Calibri" w:cs="Calibri"/>
              </w:rPr>
              <w:t xml:space="preserve">a professional appearance </w:t>
            </w:r>
            <w:r w:rsidRPr="008848D0">
              <w:rPr>
                <w:rFonts w:ascii="Calibri" w:hAnsi="Calibri" w:cs="Calibri"/>
              </w:rPr>
              <w:t>and act as a positive role model</w:t>
            </w:r>
          </w:p>
          <w:p w:rsidRPr="008848D0" w:rsidR="008848D0" w:rsidP="00070665" w:rsidRDefault="008848D0" w14:paraId="59532464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8848D0">
              <w:rPr>
                <w:rFonts w:ascii="Calibri" w:hAnsi="Calibri" w:cs="Calibri"/>
              </w:rPr>
              <w:t>Ability to manage time effectively, prioritise and be well organised.</w:t>
            </w:r>
          </w:p>
          <w:p w:rsidRPr="008848D0" w:rsidR="008848D0" w:rsidP="008848D0" w:rsidRDefault="008848D0" w14:paraId="67866C62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8848D0">
              <w:rPr>
                <w:rFonts w:ascii="Calibri" w:hAnsi="Calibri" w:cs="Calibri"/>
              </w:rPr>
              <w:t>A personal commitment to lifelong learning and continuous professional development.</w:t>
            </w:r>
          </w:p>
          <w:p w:rsidRPr="008848D0" w:rsidR="008848D0" w:rsidP="008848D0" w:rsidRDefault="008848D0" w14:paraId="0360E386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8848D0">
              <w:rPr>
                <w:rFonts w:ascii="Calibri" w:hAnsi="Calibri" w:cs="Calibri"/>
              </w:rPr>
              <w:t>Commitment to high standards, best value and continuous improvement.</w:t>
            </w:r>
          </w:p>
          <w:p w:rsidR="00C310D8" w:rsidP="00C310D8" w:rsidRDefault="00C310D8" w14:paraId="090F3CAE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 commitment to the safeguarding of children</w:t>
            </w:r>
          </w:p>
          <w:p w:rsidRPr="00070665" w:rsidR="00C310D8" w:rsidP="00C310D8" w:rsidRDefault="00C310D8" w14:paraId="3341DA8C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C310D8">
              <w:rPr>
                <w:rFonts w:ascii="Calibri" w:hAnsi="Calibri" w:cs="Calibri"/>
              </w:rPr>
              <w:t>Demonstrate enthusiasm, initiative and self motivation.</w:t>
            </w:r>
          </w:p>
          <w:p w:rsidRPr="00C310D8" w:rsidR="00070665" w:rsidP="00C310D8" w:rsidRDefault="00070665" w14:paraId="004CCBC3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Demonstrate confidence and be assertive</w:t>
            </w:r>
          </w:p>
          <w:p w:rsidRPr="00070665" w:rsidR="00C310D8" w:rsidP="00C310D8" w:rsidRDefault="00C310D8" w14:paraId="601920D6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Be flexible and creative</w:t>
            </w:r>
          </w:p>
          <w:p w:rsidRPr="00070665" w:rsidR="00070665" w:rsidP="73C00932" w:rsidRDefault="00070665" w14:paraId="01FE923A" wp14:textId="30A307B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 w:asciiTheme="minorAscii" w:hAnsiTheme="minorAscii" w:cstheme="minorAscii"/>
              </w:rPr>
            </w:pPr>
            <w:r w:rsidRPr="73C00932" w:rsidR="00070665">
              <w:rPr>
                <w:rFonts w:ascii="Calibri" w:hAnsi="Calibri" w:cs="Calibri"/>
              </w:rPr>
              <w:t xml:space="preserve">Ability to be reflective and </w:t>
            </w:r>
            <w:r w:rsidRPr="73C00932" w:rsidR="00070665">
              <w:rPr>
                <w:rFonts w:ascii="Calibri" w:hAnsi="Calibri" w:cs="Calibri"/>
              </w:rPr>
              <w:t>self-critical</w:t>
            </w:r>
            <w:r w:rsidRPr="73C00932" w:rsidR="00070665">
              <w:rPr>
                <w:rFonts w:ascii="Calibri" w:hAnsi="Calibri" w:cs="Calibri"/>
              </w:rPr>
              <w:t>.</w:t>
            </w:r>
          </w:p>
          <w:p w:rsidR="000A3307" w:rsidP="000A3307" w:rsidRDefault="00547204" w14:paraId="04D8999D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A3307">
              <w:rPr>
                <w:rFonts w:asciiTheme="minorHAnsi" w:hAnsiTheme="minorHAnsi" w:cstheme="minorHAnsi"/>
              </w:rPr>
              <w:t xml:space="preserve">emonstrate resilience </w:t>
            </w:r>
          </w:p>
          <w:p w:rsidRPr="000A3307" w:rsidR="008848D0" w:rsidP="008848D0" w:rsidRDefault="008848D0" w14:paraId="25B02667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A “can do” approach and positive attitude towards innovation and change.</w:t>
            </w:r>
          </w:p>
          <w:p w:rsidRPr="000A3307" w:rsidR="008848D0" w:rsidP="000A3307" w:rsidRDefault="00C310D8" w14:paraId="48DC8671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sense of humour</w:t>
            </w:r>
          </w:p>
          <w:p w:rsidRPr="00844F6D" w:rsidR="000A3307" w:rsidP="000A3307" w:rsidRDefault="000A3307" w14:paraId="4B94D5A5" wp14:textId="77777777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Mar/>
          </w:tcPr>
          <w:p w:rsidR="00C40F13" w:rsidP="00B16256" w:rsidRDefault="00097F6E" w14:paraId="20E6A690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L, I, R</w:t>
            </w:r>
          </w:p>
          <w:p w:rsidR="00C40F13" w:rsidP="00B16256" w:rsidRDefault="00097F6E" w14:paraId="3053DE40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097F6E" w:rsidP="00097F6E" w:rsidRDefault="00097F6E" w14:paraId="7B68750F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097F6E" w:rsidP="00097F6E" w:rsidRDefault="00097F6E" w14:paraId="589C7054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0A3307" w:rsidP="00097F6E" w:rsidRDefault="000A3307" w14:paraId="2C146783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0A3307" w:rsidP="00097F6E" w:rsidRDefault="000A3307" w14:paraId="2DBB455F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0A3307" w:rsidP="00097F6E" w:rsidRDefault="000A3307" w14:paraId="4660066B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0A3307" w:rsidP="00097F6E" w:rsidRDefault="000A3307" w14:paraId="3063411B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466F35" w:rsidP="00097F6E" w:rsidRDefault="00466F35" w14:paraId="423A260B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844F6D" w:rsidP="00B16256" w:rsidRDefault="00844F6D" w14:paraId="3DEEC669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6F35" w:rsidP="00466F35" w:rsidRDefault="00466F35" w14:paraId="3EFC2209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466F35" w:rsidP="00466F35" w:rsidRDefault="00466F35" w14:paraId="3656B9AB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6F35" w:rsidP="00466F35" w:rsidRDefault="00466F35" w14:paraId="59BA76D0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L, I, R</w:t>
            </w:r>
          </w:p>
          <w:p w:rsidR="00466F35" w:rsidP="00466F35" w:rsidRDefault="00466F35" w14:paraId="2C38E661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466F35" w:rsidP="00466F35" w:rsidRDefault="00466F35" w14:paraId="75747D60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466F35" w:rsidP="00466F35" w:rsidRDefault="00466F35" w14:paraId="27A65C51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466F35" w:rsidP="00466F35" w:rsidRDefault="00466F35" w14:paraId="7B15E426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466F35" w:rsidP="00466F35" w:rsidRDefault="00466F35" w14:paraId="49ADB87A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466F35" w:rsidP="00466F35" w:rsidRDefault="00466F35" w14:paraId="264F3659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466F35" w:rsidP="00466F35" w:rsidRDefault="00466F35" w14:paraId="45FB0818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6F35" w:rsidP="00466F35" w:rsidRDefault="00466F35" w14:paraId="1B4711B3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Pr="00B16256" w:rsidR="00466F35" w:rsidP="00B16256" w:rsidRDefault="00466F35" w14:paraId="049F31CB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Mar/>
          </w:tcPr>
          <w:p w:rsidRPr="00B16256" w:rsidR="00B16256" w:rsidP="00070665" w:rsidRDefault="00070665" w14:paraId="3A883EFF" wp14:textId="77777777">
            <w:pPr>
              <w:pStyle w:val="BodyTextIndent"/>
              <w:numPr>
                <w:ilvl w:val="0"/>
                <w:numId w:val="26"/>
              </w:numPr>
              <w:tabs>
                <w:tab w:val="left" w:pos="4320"/>
              </w:tabs>
              <w:overflowPunct/>
              <w:autoSpaceDE/>
              <w:autoSpaceDN/>
              <w:adjustRightInd/>
              <w:spacing w:after="0"/>
              <w:ind w:left="318"/>
              <w:textAlignment w:val="auto"/>
              <w:rPr>
                <w:rFonts w:asciiTheme="minorHAnsi" w:hAnsiTheme="minorHAnsi" w:cstheme="minorHAnsi"/>
              </w:rPr>
            </w:pPr>
            <w:r w:rsidRPr="00070665">
              <w:rPr>
                <w:rFonts w:ascii="Calibri" w:hAnsi="Calibri" w:cs="Calibri"/>
              </w:rPr>
              <w:lastRenderedPageBreak/>
              <w:t>Willingness to engage in educational activities to support student achievement</w:t>
            </w:r>
          </w:p>
        </w:tc>
        <w:tc>
          <w:tcPr>
            <w:tcW w:w="1126" w:type="dxa"/>
            <w:tcMar/>
          </w:tcPr>
          <w:p w:rsidRPr="00B16256" w:rsidR="00B16256" w:rsidP="009C7B64" w:rsidRDefault="00B16256" w14:paraId="53128261" wp14:textId="77777777">
            <w:pPr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B16256" w:rsidR="00B16256" w:rsidTr="73C00932" w14:paraId="3F41DFBB" wp14:textId="77777777">
        <w:tc>
          <w:tcPr>
            <w:tcW w:w="2074" w:type="dxa"/>
            <w:tcMar/>
          </w:tcPr>
          <w:p w:rsidRPr="00B16256" w:rsidR="00B16256" w:rsidP="009C7B64" w:rsidRDefault="00B16256" w14:paraId="61F1AC7E" wp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16256">
              <w:rPr>
                <w:rFonts w:asciiTheme="minorHAnsi" w:hAnsiTheme="minorHAnsi" w:cstheme="minorHAnsi"/>
                <w:b/>
                <w:bCs/>
              </w:rPr>
              <w:lastRenderedPageBreak/>
              <w:t>Knowledge</w:t>
            </w:r>
            <w:r w:rsidR="00844F6D">
              <w:rPr>
                <w:rFonts w:asciiTheme="minorHAnsi" w:hAnsiTheme="minorHAnsi" w:cstheme="minorHAnsi"/>
                <w:b/>
                <w:bCs/>
              </w:rPr>
              <w:t xml:space="preserve"> and S</w:t>
            </w:r>
            <w:r>
              <w:rPr>
                <w:rFonts w:asciiTheme="minorHAnsi" w:hAnsiTheme="minorHAnsi" w:cstheme="minorHAnsi"/>
                <w:b/>
                <w:bCs/>
              </w:rPr>
              <w:t>kills</w:t>
            </w:r>
          </w:p>
          <w:p w:rsidRPr="00B16256" w:rsidR="00B16256" w:rsidP="009C7B64" w:rsidRDefault="00B16256" w14:paraId="62486C05" wp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16256" w:rsidR="00B16256" w:rsidP="009C7B64" w:rsidRDefault="00B16256" w14:paraId="4101652C" wp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16256" w:rsidR="00B16256" w:rsidP="009C7B64" w:rsidRDefault="00B16256" w14:paraId="4B99056E" wp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16256" w:rsidR="00B16256" w:rsidP="009C7B64" w:rsidRDefault="00B16256" w14:paraId="1299C43A" wp14:textId="77777777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7673" w:type="dxa"/>
            <w:tcMar/>
          </w:tcPr>
          <w:p w:rsidR="000A3307" w:rsidP="000A3307" w:rsidRDefault="008848D0" w14:paraId="5C8EADAE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analyse student attainment data and draw conclusions and make recommendations to appropriate parties</w:t>
            </w:r>
          </w:p>
          <w:p w:rsidR="008848D0" w:rsidP="008848D0" w:rsidRDefault="008848D0" w14:paraId="58292CCC" wp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motivate students and provide strategies for overcoming barriers to learning</w:t>
            </w:r>
          </w:p>
          <w:p w:rsidRPr="00070665" w:rsidR="00070665" w:rsidP="00070665" w:rsidRDefault="00070665" w14:paraId="36DFBD67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present to large groups of students and staff</w:t>
            </w:r>
          </w:p>
          <w:p w:rsidR="008848D0" w:rsidP="000A3307" w:rsidRDefault="008848D0" w14:paraId="77B80293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support staff and student wellbeing and create a healthy and positive work climate by:</w:t>
            </w:r>
          </w:p>
          <w:p w:rsidR="008848D0" w:rsidP="008848D0" w:rsidRDefault="008848D0" w14:paraId="6E79D1DA" wp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Being able to give and accept constructive criticism</w:t>
            </w:r>
          </w:p>
          <w:p w:rsidR="008848D0" w:rsidP="008848D0" w:rsidRDefault="008848D0" w14:paraId="201CEE57" wp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Being able to inspire confidence, engender trust and gain consensus with colleagues and the wider community</w:t>
            </w:r>
          </w:p>
          <w:p w:rsidR="00936636" w:rsidP="00936636" w:rsidRDefault="008848D0" w14:paraId="4F75673D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sufficient ICT skills to carry out the role, such as the use of Microsoft Office applications</w:t>
            </w:r>
          </w:p>
          <w:p w:rsidR="00936636" w:rsidP="00936636" w:rsidRDefault="008848D0" w14:paraId="368F59D3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936636">
              <w:rPr>
                <w:rFonts w:ascii="Calibri" w:hAnsi="Calibri" w:cs="Calibri"/>
              </w:rPr>
              <w:t>Ability to present information to a variety of audiences.</w:t>
            </w:r>
          </w:p>
          <w:p w:rsidRPr="00936636" w:rsidR="008848D0" w:rsidP="00936636" w:rsidRDefault="00C310D8" w14:paraId="7894CD51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936636">
              <w:rPr>
                <w:rFonts w:ascii="Calibri" w:hAnsi="Calibri" w:cs="Calibri"/>
              </w:rPr>
              <w:t xml:space="preserve">Possess </w:t>
            </w:r>
            <w:r w:rsidRPr="00936636" w:rsidR="008848D0">
              <w:rPr>
                <w:rFonts w:ascii="Calibri" w:hAnsi="Calibri" w:cs="Calibri"/>
              </w:rPr>
              <w:t>good interpersonal and networking skills.</w:t>
            </w:r>
          </w:p>
          <w:p w:rsidRPr="00070665" w:rsidR="000A3307" w:rsidP="00070665" w:rsidRDefault="000A3307" w14:paraId="4DDBEF00" wp14:textId="77777777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1134" w:type="dxa"/>
            <w:tcMar/>
          </w:tcPr>
          <w:p w:rsidR="00097F6E" w:rsidP="00097F6E" w:rsidRDefault="000A3307" w14:paraId="6C6A55EF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</w:t>
            </w:r>
          </w:p>
          <w:p w:rsidR="008848D0" w:rsidP="00097F6E" w:rsidRDefault="008848D0" w14:paraId="3461D779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7F6E" w:rsidP="00097F6E" w:rsidRDefault="000A3307" w14:paraId="4A640FF6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</w:t>
            </w:r>
            <w:r w:rsidR="00466F35">
              <w:rPr>
                <w:rFonts w:asciiTheme="minorHAnsi" w:hAnsiTheme="minorHAnsi" w:cstheme="minorHAnsi"/>
                <w:sz w:val="24"/>
                <w:szCs w:val="24"/>
              </w:rPr>
              <w:t>, R</w:t>
            </w:r>
          </w:p>
          <w:p w:rsidR="008848D0" w:rsidP="00097F6E" w:rsidRDefault="008848D0" w14:paraId="3CF2D8B6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A072F" w:rsidP="00097F6E" w:rsidRDefault="00DA072F" w14:paraId="1E314201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L,I</w:t>
            </w:r>
          </w:p>
          <w:p w:rsidR="005F1C24" w:rsidP="00097F6E" w:rsidRDefault="005F1C24" w14:paraId="47DF1C15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466F35" w:rsidP="00097F6E" w:rsidRDefault="00466F35" w14:paraId="0FB78278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6F35" w:rsidP="00097F6E" w:rsidRDefault="00466F35" w14:paraId="1FC39945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6F35" w:rsidP="00097F6E" w:rsidRDefault="00466F35" w14:paraId="0562CB0E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6F35" w:rsidP="00097F6E" w:rsidRDefault="00466F35" w14:paraId="34CE0A41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6F35" w:rsidP="00097F6E" w:rsidRDefault="00466F35" w14:paraId="2EAD0EA1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R</w:t>
            </w:r>
          </w:p>
          <w:p w:rsidR="00466F35" w:rsidP="00097F6E" w:rsidRDefault="00466F35" w14:paraId="62EBF3C5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6F35" w:rsidP="00097F6E" w:rsidRDefault="00466F35" w14:paraId="784C5461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 I, R</w:t>
            </w:r>
          </w:p>
          <w:p w:rsidR="00466F35" w:rsidP="00097F6E" w:rsidRDefault="00466F35" w14:paraId="1C936E0A" wp14:textId="77777777">
            <w:pPr>
              <w:pStyle w:val="BodyTex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L,</w:t>
            </w:r>
            <w:r w:rsidR="005F1C24">
              <w:rPr>
                <w:rFonts w:asciiTheme="minorHAnsi" w:hAnsiTheme="minorHAnsi" w:cstheme="minorHAnsi"/>
                <w:sz w:val="24"/>
                <w:szCs w:val="24"/>
              </w:rPr>
              <w:t xml:space="preserve"> I,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</w:p>
          <w:p w:rsidRPr="00B16256" w:rsidR="00097F6E" w:rsidP="009C7B64" w:rsidRDefault="00097F6E" w14:paraId="6D98A12B" wp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tcMar/>
          </w:tcPr>
          <w:p w:rsidR="00070665" w:rsidP="00070665" w:rsidRDefault="008848D0" w14:paraId="6CE83C8C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of SIMS software</w:t>
            </w:r>
          </w:p>
          <w:p w:rsidRPr="00070665" w:rsidR="00070665" w:rsidP="00070665" w:rsidRDefault="00070665" w14:paraId="75C90845" wp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70665">
              <w:rPr>
                <w:rFonts w:ascii="Calibri" w:hAnsi="Calibri" w:cs="Calibri"/>
              </w:rPr>
              <w:t>An understanding of current educational issues.</w:t>
            </w:r>
          </w:p>
          <w:p w:rsidRPr="008848D0" w:rsidR="00844F6D" w:rsidP="00466F35" w:rsidRDefault="00844F6D" w14:paraId="2946DB82" wp14:textId="77777777">
            <w:pPr>
              <w:pStyle w:val="ListParagraph"/>
              <w:ind w:left="360"/>
            </w:pPr>
          </w:p>
        </w:tc>
        <w:tc>
          <w:tcPr>
            <w:tcW w:w="1126" w:type="dxa"/>
            <w:tcMar/>
          </w:tcPr>
          <w:p w:rsidR="000A3307" w:rsidP="009C7B64" w:rsidRDefault="008848D0" w14:paraId="53231B24" wp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  <w:p w:rsidRPr="00B16256" w:rsidR="00466F35" w:rsidP="009C7B64" w:rsidRDefault="00466F35" w14:paraId="214F1ED0" wp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L, I</w:t>
            </w:r>
          </w:p>
        </w:tc>
      </w:tr>
    </w:tbl>
    <w:p xmlns:wp14="http://schemas.microsoft.com/office/word/2010/wordml" w:rsidRPr="007C5CA2" w:rsidR="007C5CA2" w:rsidP="007C5CA2" w:rsidRDefault="007C5CA2" w14:paraId="5997CC1D" wp14:textId="77777777">
      <w:pPr>
        <w:rPr>
          <w:rFonts w:ascii="Arial" w:hAnsi="Arial" w:cs="Arial"/>
          <w:sz w:val="20"/>
          <w:szCs w:val="20"/>
        </w:rPr>
      </w:pPr>
    </w:p>
    <w:sectPr w:rsidRPr="007C5CA2" w:rsidR="007C5CA2" w:rsidSect="00B16256">
      <w:footerReference w:type="default" r:id="rId7"/>
      <w:pgSz w:w="16838" w:h="11906" w:orient="landscape"/>
      <w:pgMar w:top="907" w:right="964" w:bottom="907" w:left="964" w:header="709" w:footer="709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230D68" w:rsidP="00230D68" w:rsidRDefault="00230D68" w14:paraId="110FFD37" wp14:textId="77777777">
      <w:r>
        <w:separator/>
      </w:r>
    </w:p>
  </w:endnote>
  <w:endnote w:type="continuationSeparator" w:id="0">
    <w:p xmlns:wp14="http://schemas.microsoft.com/office/word/2010/wordml" w:rsidR="00230D68" w:rsidP="00230D68" w:rsidRDefault="00230D68" w14:paraId="6B699379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230D68" w:rsidR="00230D68" w:rsidRDefault="00194BCB" w14:paraId="7FCE97B3" wp14:textId="77777777">
    <w:pPr>
      <w:pStyle w:val="Footer"/>
      <w:rPr>
        <w:rFonts w:asciiTheme="minorHAnsi" w:hAnsiTheme="minorHAnsi"/>
        <w:sz w:val="16"/>
        <w:szCs w:val="16"/>
      </w:rPr>
    </w:pPr>
    <w:r>
      <w:fldChar w:fldCharType="begin"/>
    </w:r>
    <w:r>
      <w:instrText> FILENAME  \* Caps  \* MERGEFORMAT </w:instrText>
    </w:r>
    <w:r>
      <w:fldChar w:fldCharType="separate"/>
    </w:r>
    <w:r w:rsidRPr="00230D68" w:rsidR="00230D68">
      <w:rPr>
        <w:rFonts w:asciiTheme="minorHAnsi" w:hAnsiTheme="minorHAnsi"/>
        <w:noProof/>
        <w:sz w:val="16"/>
        <w:szCs w:val="16"/>
      </w:rPr>
      <w:t xml:space="preserve">Progress And Pastoral Manager Person Specification </w:t>
    </w:r>
    <w:r>
      <w:fldChar w:fldCharType="end"/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230D68" w:rsidP="00230D68" w:rsidRDefault="00230D68" w14:paraId="3FE9F23F" wp14:textId="77777777">
      <w:r>
        <w:separator/>
      </w:r>
    </w:p>
  </w:footnote>
  <w:footnote w:type="continuationSeparator" w:id="0">
    <w:p xmlns:wp14="http://schemas.microsoft.com/office/word/2010/wordml" w:rsidR="00230D68" w:rsidP="00230D68" w:rsidRDefault="00230D68" w14:paraId="1F72F646" wp14:textId="77777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2A1BB9"/>
    <w:multiLevelType w:val="hybridMultilevel"/>
    <w:tmpl w:val="7CCE4C12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16AC03C4"/>
    <w:multiLevelType w:val="hybridMultilevel"/>
    <w:tmpl w:val="6940388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B496BDC"/>
    <w:multiLevelType w:val="hybridMultilevel"/>
    <w:tmpl w:val="4ADEBFE2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24FB5CC1"/>
    <w:multiLevelType w:val="hybridMultilevel"/>
    <w:tmpl w:val="4B42B7A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2A425777"/>
    <w:multiLevelType w:val="hybridMultilevel"/>
    <w:tmpl w:val="85687C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C550243"/>
    <w:multiLevelType w:val="hybridMultilevel"/>
    <w:tmpl w:val="E8165C1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35356BE4"/>
    <w:multiLevelType w:val="hybridMultilevel"/>
    <w:tmpl w:val="D0063406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368541CC"/>
    <w:multiLevelType w:val="hybridMultilevel"/>
    <w:tmpl w:val="002036E8"/>
    <w:lvl w:ilvl="0" w:tplc="0809000B">
      <w:start w:val="1"/>
      <w:numFmt w:val="bullet"/>
      <w:lvlText w:val=""/>
      <w:lvlJc w:val="left"/>
      <w:pPr>
        <w:ind w:left="1038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hint="default" w:ascii="Wingdings" w:hAnsi="Wingdings"/>
      </w:rPr>
    </w:lvl>
  </w:abstractNum>
  <w:abstractNum w:abstractNumId="9">
    <w:nsid w:val="3DB6337C"/>
    <w:multiLevelType w:val="hybridMultilevel"/>
    <w:tmpl w:val="B770C5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1687310"/>
    <w:multiLevelType w:val="hybridMultilevel"/>
    <w:tmpl w:val="E118FAC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31952F7"/>
    <w:multiLevelType w:val="hybridMultilevel"/>
    <w:tmpl w:val="2AA66C9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nsid w:val="49772838"/>
    <w:multiLevelType w:val="hybridMultilevel"/>
    <w:tmpl w:val="89588DC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B7B64ED"/>
    <w:multiLevelType w:val="hybridMultilevel"/>
    <w:tmpl w:val="3FB0D6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F8560E2"/>
    <w:multiLevelType w:val="hybridMultilevel"/>
    <w:tmpl w:val="ED7C34E0"/>
    <w:lvl w:ilvl="0" w:tplc="0809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15">
    <w:nsid w:val="53D97F4E"/>
    <w:multiLevelType w:val="hybridMultilevel"/>
    <w:tmpl w:val="30B2885C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571348BA"/>
    <w:multiLevelType w:val="hybridMultilevel"/>
    <w:tmpl w:val="8642229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9864143"/>
    <w:multiLevelType w:val="hybridMultilevel"/>
    <w:tmpl w:val="5D2CC342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5F132199"/>
    <w:multiLevelType w:val="hybridMultilevel"/>
    <w:tmpl w:val="FB66FED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nsid w:val="67381E47"/>
    <w:multiLevelType w:val="hybridMultilevel"/>
    <w:tmpl w:val="63D6A6C6"/>
    <w:lvl w:ilvl="0" w:tplc="410CF9F8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0">
    <w:nsid w:val="6A0B7849"/>
    <w:multiLevelType w:val="hybridMultilevel"/>
    <w:tmpl w:val="C202409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3502029"/>
    <w:multiLevelType w:val="hybridMultilevel"/>
    <w:tmpl w:val="1BCCB5A8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77A705BB"/>
    <w:multiLevelType w:val="hybridMultilevel"/>
    <w:tmpl w:val="210ADA3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B1A61C7"/>
    <w:multiLevelType w:val="hybridMultilevel"/>
    <w:tmpl w:val="AED81CE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EA90028"/>
    <w:multiLevelType w:val="hybridMultilevel"/>
    <w:tmpl w:val="B1E2D818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>
    <w:nsid w:val="7F0667F7"/>
    <w:multiLevelType w:val="hybridMultilevel"/>
    <w:tmpl w:val="11A8A3E2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3">
    <w:abstractNumId w:val="14"/>
  </w:num>
  <w:num w:numId="4">
    <w:abstractNumId w:val="9"/>
  </w:num>
  <w:num w:numId="5">
    <w:abstractNumId w:val="24"/>
  </w:num>
  <w:num w:numId="6">
    <w:abstractNumId w:val="13"/>
  </w:num>
  <w:num w:numId="7">
    <w:abstractNumId w:val="18"/>
  </w:num>
  <w:num w:numId="8">
    <w:abstractNumId w:val="3"/>
  </w:num>
  <w:num w:numId="9">
    <w:abstractNumId w:val="5"/>
  </w:num>
  <w:num w:numId="10">
    <w:abstractNumId w:val="7"/>
  </w:num>
  <w:num w:numId="11">
    <w:abstractNumId w:val="17"/>
  </w:num>
  <w:num w:numId="12">
    <w:abstractNumId w:val="1"/>
  </w:num>
  <w:num w:numId="13">
    <w:abstractNumId w:val="21"/>
  </w:num>
  <w:num w:numId="14">
    <w:abstractNumId w:val="25"/>
  </w:num>
  <w:num w:numId="15">
    <w:abstractNumId w:val="15"/>
  </w:num>
  <w:num w:numId="16">
    <w:abstractNumId w:val="10"/>
  </w:num>
  <w:num w:numId="17">
    <w:abstractNumId w:val="11"/>
  </w:num>
  <w:num w:numId="18">
    <w:abstractNumId w:val="12"/>
  </w:num>
  <w:num w:numId="19">
    <w:abstractNumId w:val="22"/>
  </w:num>
  <w:num w:numId="20">
    <w:abstractNumId w:val="6"/>
  </w:num>
  <w:num w:numId="21">
    <w:abstractNumId w:val="20"/>
  </w:num>
  <w:num w:numId="22">
    <w:abstractNumId w:val="16"/>
  </w:num>
  <w:num w:numId="23">
    <w:abstractNumId w:val="2"/>
  </w:num>
  <w:num w:numId="24">
    <w:abstractNumId w:val="23"/>
  </w:num>
  <w:num w:numId="25">
    <w:abstractNumId w:val="4"/>
  </w:num>
  <w:num w:numId="26">
    <w:abstractNumId w:val="8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E91"/>
    <w:rsid w:val="00052FA6"/>
    <w:rsid w:val="00070665"/>
    <w:rsid w:val="00073C38"/>
    <w:rsid w:val="00085EE0"/>
    <w:rsid w:val="00097F6E"/>
    <w:rsid w:val="000A3307"/>
    <w:rsid w:val="00111B5A"/>
    <w:rsid w:val="00114ED4"/>
    <w:rsid w:val="00194BCB"/>
    <w:rsid w:val="001B2985"/>
    <w:rsid w:val="001D73B5"/>
    <w:rsid w:val="001E2CB1"/>
    <w:rsid w:val="001F5457"/>
    <w:rsid w:val="001F6674"/>
    <w:rsid w:val="00230D68"/>
    <w:rsid w:val="002D3E73"/>
    <w:rsid w:val="00331B76"/>
    <w:rsid w:val="003D4439"/>
    <w:rsid w:val="00466F35"/>
    <w:rsid w:val="004A04A9"/>
    <w:rsid w:val="00547204"/>
    <w:rsid w:val="005F1C24"/>
    <w:rsid w:val="00734E91"/>
    <w:rsid w:val="007B2725"/>
    <w:rsid w:val="007B3C65"/>
    <w:rsid w:val="007C5CA2"/>
    <w:rsid w:val="00844F6D"/>
    <w:rsid w:val="00860609"/>
    <w:rsid w:val="008848D0"/>
    <w:rsid w:val="00936636"/>
    <w:rsid w:val="00954E2F"/>
    <w:rsid w:val="00997519"/>
    <w:rsid w:val="009C7B64"/>
    <w:rsid w:val="009F3E93"/>
    <w:rsid w:val="009F7BA7"/>
    <w:rsid w:val="00A37672"/>
    <w:rsid w:val="00AD744A"/>
    <w:rsid w:val="00AF5251"/>
    <w:rsid w:val="00B07B25"/>
    <w:rsid w:val="00B16256"/>
    <w:rsid w:val="00B36B1B"/>
    <w:rsid w:val="00BD41AF"/>
    <w:rsid w:val="00C310D8"/>
    <w:rsid w:val="00C40F13"/>
    <w:rsid w:val="00CC5E03"/>
    <w:rsid w:val="00DA072F"/>
    <w:rsid w:val="00DE2A8F"/>
    <w:rsid w:val="00E83C5E"/>
    <w:rsid w:val="00E87CF6"/>
    <w:rsid w:val="00EA4A51"/>
    <w:rsid w:val="00EB3725"/>
    <w:rsid w:val="00EE28BC"/>
    <w:rsid w:val="00F83643"/>
    <w:rsid w:val="00FC7442"/>
    <w:rsid w:val="09442A02"/>
    <w:rsid w:val="130015F8"/>
    <w:rsid w:val="1353F5A4"/>
    <w:rsid w:val="308D990E"/>
    <w:rsid w:val="346FD7AC"/>
    <w:rsid w:val="73C0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9179"/>
  <w15:docId w15:val="{35AA0BDB-87DA-45C0-9BDD-A84A3F32335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5CA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162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Univers" w:hAnsi="Univers"/>
      <w:b/>
      <w:bCs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734E91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rsid w:val="00B16256"/>
    <w:rPr>
      <w:rFonts w:ascii="Univers" w:hAnsi="Univers" w:eastAsia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B16256"/>
    <w:pPr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z w:val="20"/>
      <w:szCs w:val="20"/>
      <w:lang w:eastAsia="en-US"/>
    </w:rPr>
  </w:style>
  <w:style w:type="character" w:styleId="BodyTextChar" w:customStyle="1">
    <w:name w:val="Body Text Char"/>
    <w:basedOn w:val="DefaultParagraphFont"/>
    <w:link w:val="BodyText"/>
    <w:rsid w:val="00B16256"/>
    <w:rPr>
      <w:rFonts w:ascii="Univers" w:hAnsi="Univers" w:eastAsia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1625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mic Sans MS" w:hAnsi="Comic Sans MS"/>
      <w:szCs w:val="20"/>
      <w:lang w:eastAsia="en-US"/>
    </w:rPr>
  </w:style>
  <w:style w:type="character" w:styleId="BodyTextIndentChar" w:customStyle="1">
    <w:name w:val="Body Text Indent Char"/>
    <w:basedOn w:val="DefaultParagraphFont"/>
    <w:link w:val="BodyTextIndent"/>
    <w:rsid w:val="00B16256"/>
    <w:rPr>
      <w:rFonts w:ascii="Comic Sans MS" w:hAnsi="Comic Sans MS"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44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E0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5E03"/>
    <w:rPr>
      <w:rFonts w:ascii="Tahoma" w:hAnsi="Tahoma" w:eastAsia="Times New Roman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30D6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30D68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230D6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230D68"/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30D6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Tameside 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STRO02</dc:creator>
  <lastModifiedBy>C Hood</lastModifiedBy>
  <revision>8</revision>
  <lastPrinted>2013-04-17T09:29:00.0000000Z</lastPrinted>
  <dcterms:created xsi:type="dcterms:W3CDTF">2013-04-17T09:37:00.0000000Z</dcterms:created>
  <dcterms:modified xsi:type="dcterms:W3CDTF">2023-05-25T07:06:21.5899278Z</dcterms:modified>
</coreProperties>
</file>