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5AD9A" w14:textId="77777777" w:rsidR="006673E8" w:rsidRDefault="006673E8" w:rsidP="005928E1">
      <w:pPr>
        <w:spacing w:after="0" w:line="240" w:lineRule="auto"/>
        <w:ind w:left="-567" w:right="-330"/>
        <w:jc w:val="center"/>
        <w:rPr>
          <w:b/>
          <w:sz w:val="24"/>
          <w:szCs w:val="24"/>
        </w:rPr>
      </w:pPr>
      <w:r>
        <w:rPr>
          <w:noProof/>
          <w:lang w:eastAsia="en-GB"/>
        </w:rPr>
        <w:drawing>
          <wp:anchor distT="0" distB="0" distL="114300" distR="114300" simplePos="0" relativeHeight="251659264" behindDoc="0" locked="0" layoutInCell="1" allowOverlap="1" wp14:anchorId="588508B4" wp14:editId="02ABB4F1">
            <wp:simplePos x="0" y="0"/>
            <wp:positionH relativeFrom="column">
              <wp:posOffset>1647825</wp:posOffset>
            </wp:positionH>
            <wp:positionV relativeFrom="paragraph">
              <wp:posOffset>0</wp:posOffset>
            </wp:positionV>
            <wp:extent cx="2232025" cy="853440"/>
            <wp:effectExtent l="0" t="0" r="0" b="3810"/>
            <wp:wrapTight wrapText="bothSides">
              <wp:wrapPolygon edited="0">
                <wp:start x="0" y="0"/>
                <wp:lineTo x="0" y="20732"/>
                <wp:lineTo x="553" y="21214"/>
                <wp:lineTo x="18251" y="21214"/>
                <wp:lineTo x="21385" y="21214"/>
                <wp:lineTo x="21385" y="19286"/>
                <wp:lineTo x="20648" y="15429"/>
                <wp:lineTo x="21385" y="11571"/>
                <wp:lineTo x="21385" y="2893"/>
                <wp:lineTo x="20463" y="0"/>
                <wp:lineTo x="0" y="0"/>
              </wp:wrapPolygon>
            </wp:wrapTight>
            <wp:docPr id="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232025" cy="853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11DE17" w14:textId="77777777" w:rsidR="006673E8" w:rsidRDefault="006673E8" w:rsidP="005928E1">
      <w:pPr>
        <w:spacing w:after="0" w:line="240" w:lineRule="auto"/>
        <w:ind w:left="-567" w:right="-330"/>
        <w:jc w:val="center"/>
        <w:rPr>
          <w:b/>
          <w:sz w:val="24"/>
          <w:szCs w:val="24"/>
        </w:rPr>
      </w:pPr>
    </w:p>
    <w:p w14:paraId="4F81D69F" w14:textId="77777777" w:rsidR="006673E8" w:rsidRDefault="006673E8" w:rsidP="005928E1">
      <w:pPr>
        <w:spacing w:after="0" w:line="240" w:lineRule="auto"/>
        <w:ind w:left="-567" w:right="-330"/>
        <w:jc w:val="center"/>
        <w:rPr>
          <w:b/>
          <w:sz w:val="24"/>
          <w:szCs w:val="24"/>
        </w:rPr>
      </w:pPr>
    </w:p>
    <w:p w14:paraId="4313696E" w14:textId="77777777" w:rsidR="006673E8" w:rsidRDefault="006673E8" w:rsidP="005928E1">
      <w:pPr>
        <w:spacing w:after="0" w:line="240" w:lineRule="auto"/>
        <w:ind w:left="-567" w:right="-330"/>
        <w:jc w:val="center"/>
        <w:rPr>
          <w:b/>
          <w:sz w:val="24"/>
          <w:szCs w:val="24"/>
        </w:rPr>
      </w:pPr>
    </w:p>
    <w:p w14:paraId="5AC0685E" w14:textId="77777777" w:rsidR="006673E8" w:rsidRDefault="006673E8" w:rsidP="005928E1">
      <w:pPr>
        <w:spacing w:after="0" w:line="240" w:lineRule="auto"/>
        <w:ind w:left="-567" w:right="-330"/>
        <w:jc w:val="center"/>
        <w:rPr>
          <w:b/>
          <w:sz w:val="24"/>
          <w:szCs w:val="24"/>
        </w:rPr>
      </w:pPr>
    </w:p>
    <w:p w14:paraId="2270BBF6" w14:textId="77777777" w:rsidR="006673E8" w:rsidRDefault="006673E8" w:rsidP="005928E1">
      <w:pPr>
        <w:spacing w:after="0" w:line="240" w:lineRule="auto"/>
        <w:ind w:left="-567" w:right="-330"/>
        <w:jc w:val="center"/>
        <w:rPr>
          <w:b/>
          <w:sz w:val="24"/>
          <w:szCs w:val="24"/>
        </w:rPr>
      </w:pPr>
    </w:p>
    <w:p w14:paraId="59E78FBA" w14:textId="77777777" w:rsidR="00D83D1E" w:rsidRPr="00991462" w:rsidRDefault="00991462" w:rsidP="005928E1">
      <w:pPr>
        <w:spacing w:after="0" w:line="240" w:lineRule="auto"/>
        <w:ind w:left="-567" w:right="-330"/>
        <w:jc w:val="center"/>
        <w:rPr>
          <w:b/>
          <w:sz w:val="24"/>
          <w:szCs w:val="24"/>
        </w:rPr>
      </w:pPr>
      <w:r w:rsidRPr="00991462">
        <w:rPr>
          <w:b/>
          <w:sz w:val="24"/>
          <w:szCs w:val="24"/>
        </w:rPr>
        <w:t>EAST BARNET SCHOOL</w:t>
      </w:r>
    </w:p>
    <w:p w14:paraId="2381B7BA" w14:textId="77777777" w:rsidR="00991462" w:rsidRPr="00991462" w:rsidRDefault="00991462" w:rsidP="005928E1">
      <w:pPr>
        <w:spacing w:after="0" w:line="240" w:lineRule="auto"/>
        <w:ind w:left="-567" w:right="-330"/>
        <w:jc w:val="center"/>
        <w:rPr>
          <w:b/>
          <w:sz w:val="24"/>
          <w:szCs w:val="24"/>
        </w:rPr>
      </w:pPr>
      <w:r w:rsidRPr="00991462">
        <w:rPr>
          <w:b/>
          <w:sz w:val="24"/>
          <w:szCs w:val="24"/>
        </w:rPr>
        <w:t>Job Description</w:t>
      </w:r>
    </w:p>
    <w:p w14:paraId="4272164A" w14:textId="77777777" w:rsidR="00991462" w:rsidRDefault="00991462" w:rsidP="005928E1">
      <w:pPr>
        <w:spacing w:after="0" w:line="240" w:lineRule="auto"/>
        <w:ind w:left="-567" w:right="-330"/>
      </w:pPr>
    </w:p>
    <w:p w14:paraId="2DCDE5CF" w14:textId="77777777" w:rsidR="007A0FD2" w:rsidRDefault="007A0FD2" w:rsidP="007A0FD2">
      <w:pPr>
        <w:tabs>
          <w:tab w:val="left" w:pos="1701"/>
        </w:tabs>
        <w:spacing w:after="0" w:line="240" w:lineRule="auto"/>
        <w:ind w:left="-567" w:right="-330"/>
      </w:pPr>
    </w:p>
    <w:p w14:paraId="4EF5F045" w14:textId="57BEE849" w:rsidR="007A0FD2" w:rsidRPr="00B0109B" w:rsidRDefault="007A0FD2" w:rsidP="007A0FD2">
      <w:pPr>
        <w:tabs>
          <w:tab w:val="left" w:pos="1701"/>
        </w:tabs>
        <w:spacing w:after="0" w:line="240" w:lineRule="auto"/>
        <w:ind w:left="-567" w:right="-330"/>
        <w:rPr>
          <w:b/>
          <w:sz w:val="24"/>
          <w:szCs w:val="24"/>
        </w:rPr>
      </w:pPr>
      <w:bookmarkStart w:id="0" w:name="_Hlk514926513"/>
      <w:bookmarkStart w:id="1" w:name="_Hlk514926853"/>
      <w:r w:rsidRPr="00B0109B">
        <w:rPr>
          <w:sz w:val="24"/>
          <w:szCs w:val="24"/>
        </w:rPr>
        <w:t>Post:</w:t>
      </w:r>
      <w:r w:rsidR="00757EE2">
        <w:rPr>
          <w:sz w:val="24"/>
          <w:szCs w:val="24"/>
        </w:rPr>
        <w:tab/>
      </w:r>
      <w:r w:rsidR="009869E1">
        <w:rPr>
          <w:sz w:val="24"/>
          <w:szCs w:val="24"/>
        </w:rPr>
        <w:tab/>
      </w:r>
      <w:r w:rsidR="00AE55BF">
        <w:rPr>
          <w:b/>
          <w:sz w:val="24"/>
          <w:szCs w:val="24"/>
        </w:rPr>
        <w:t>Finance Manager</w:t>
      </w:r>
    </w:p>
    <w:p w14:paraId="4C0F5823" w14:textId="555016BE" w:rsidR="007A0FD2" w:rsidRDefault="007A0FD2" w:rsidP="007A0FD2">
      <w:pPr>
        <w:tabs>
          <w:tab w:val="left" w:pos="1701"/>
        </w:tabs>
        <w:spacing w:after="0" w:line="240" w:lineRule="auto"/>
        <w:ind w:left="-567" w:right="-330"/>
        <w:rPr>
          <w:b/>
          <w:sz w:val="24"/>
          <w:szCs w:val="24"/>
        </w:rPr>
      </w:pPr>
      <w:r w:rsidRPr="00B0109B">
        <w:rPr>
          <w:sz w:val="24"/>
          <w:szCs w:val="24"/>
        </w:rPr>
        <w:t>Accountable to:</w:t>
      </w:r>
      <w:r w:rsidR="00757EE2">
        <w:rPr>
          <w:sz w:val="24"/>
          <w:szCs w:val="24"/>
        </w:rPr>
        <w:tab/>
      </w:r>
      <w:r w:rsidRPr="00B0109B">
        <w:rPr>
          <w:sz w:val="24"/>
          <w:szCs w:val="24"/>
        </w:rPr>
        <w:tab/>
      </w:r>
      <w:r w:rsidR="00317D5B">
        <w:rPr>
          <w:b/>
          <w:sz w:val="24"/>
          <w:szCs w:val="24"/>
        </w:rPr>
        <w:t xml:space="preserve">School Business </w:t>
      </w:r>
      <w:r w:rsidR="00B53E74">
        <w:rPr>
          <w:b/>
          <w:sz w:val="24"/>
          <w:szCs w:val="24"/>
        </w:rPr>
        <w:t>Leader</w:t>
      </w:r>
      <w:r w:rsidR="00317D5B">
        <w:rPr>
          <w:b/>
          <w:sz w:val="24"/>
          <w:szCs w:val="24"/>
        </w:rPr>
        <w:t xml:space="preserve"> (SB</w:t>
      </w:r>
      <w:r w:rsidR="00B53E74">
        <w:rPr>
          <w:b/>
          <w:sz w:val="24"/>
          <w:szCs w:val="24"/>
        </w:rPr>
        <w:t>L</w:t>
      </w:r>
      <w:r w:rsidR="00317D5B">
        <w:rPr>
          <w:b/>
          <w:sz w:val="24"/>
          <w:szCs w:val="24"/>
        </w:rPr>
        <w:t>)</w:t>
      </w:r>
      <w:r w:rsidR="009869E1">
        <w:rPr>
          <w:b/>
          <w:sz w:val="24"/>
          <w:szCs w:val="24"/>
        </w:rPr>
        <w:t xml:space="preserve"> </w:t>
      </w:r>
    </w:p>
    <w:p w14:paraId="1E4326DC" w14:textId="45D19AF2" w:rsidR="00317D5B" w:rsidRPr="00317D5B" w:rsidRDefault="00317D5B" w:rsidP="007A0FD2">
      <w:pPr>
        <w:tabs>
          <w:tab w:val="left" w:pos="1701"/>
        </w:tabs>
        <w:spacing w:after="0" w:line="240" w:lineRule="auto"/>
        <w:ind w:left="-567" w:right="-330"/>
        <w:rPr>
          <w:rFonts w:cstheme="minorHAnsi"/>
          <w:bCs/>
        </w:rPr>
      </w:pPr>
      <w:r w:rsidRPr="00317D5B">
        <w:rPr>
          <w:rFonts w:cstheme="minorHAnsi"/>
          <w:bCs/>
        </w:rPr>
        <w:t>Grade:</w:t>
      </w:r>
      <w:r w:rsidRPr="00317D5B">
        <w:rPr>
          <w:rFonts w:cstheme="minorHAnsi"/>
          <w:bCs/>
        </w:rPr>
        <w:tab/>
      </w:r>
      <w:r w:rsidRPr="00317D5B">
        <w:rPr>
          <w:rFonts w:cstheme="minorHAnsi"/>
          <w:bCs/>
        </w:rPr>
        <w:tab/>
        <w:t>SO1</w:t>
      </w:r>
      <w:r w:rsidR="00B53E74">
        <w:rPr>
          <w:rFonts w:cstheme="minorHAnsi"/>
          <w:bCs/>
        </w:rPr>
        <w:t>/SO2</w:t>
      </w:r>
      <w:r w:rsidR="00AE55BF">
        <w:rPr>
          <w:rFonts w:cstheme="minorHAnsi"/>
          <w:bCs/>
        </w:rPr>
        <w:t xml:space="preserve"> depending on experience</w:t>
      </w:r>
    </w:p>
    <w:bookmarkEnd w:id="0"/>
    <w:p w14:paraId="03B52517" w14:textId="77777777" w:rsidR="007A0FD2" w:rsidRDefault="007A0FD2" w:rsidP="007A0FD2">
      <w:pPr>
        <w:tabs>
          <w:tab w:val="left" w:pos="1701"/>
        </w:tabs>
        <w:spacing w:after="0" w:line="240" w:lineRule="auto"/>
        <w:ind w:left="-567" w:right="-330"/>
      </w:pPr>
      <w:r>
        <w:tab/>
      </w:r>
    </w:p>
    <w:bookmarkEnd w:id="1"/>
    <w:p w14:paraId="4C5D532D" w14:textId="73CD5F82" w:rsidR="00317D5B" w:rsidRPr="00317D5B" w:rsidRDefault="00317D5B" w:rsidP="00317D5B">
      <w:pPr>
        <w:spacing w:after="0" w:line="240" w:lineRule="auto"/>
        <w:ind w:left="2160" w:right="-330" w:hanging="2727"/>
        <w:jc w:val="both"/>
        <w:rPr>
          <w:bCs/>
          <w:iCs/>
        </w:rPr>
      </w:pPr>
      <w:r>
        <w:t>The Role</w:t>
      </w:r>
      <w:r w:rsidR="00757EE2" w:rsidRPr="00317D5B">
        <w:t>:</w:t>
      </w:r>
      <w:r w:rsidR="00757EE2" w:rsidRPr="00317D5B">
        <w:tab/>
      </w:r>
      <w:r w:rsidRPr="00317D5B">
        <w:rPr>
          <w:bCs/>
          <w:iCs/>
        </w:rPr>
        <w:t>To be responsible for the day-to-day financial management of the school, ensuring compliance with the requirements of the Academies Financial Handbook as well as high standards of financial probity, and value for money, within the school.</w:t>
      </w:r>
    </w:p>
    <w:p w14:paraId="5D0E1636" w14:textId="77777777" w:rsidR="00317D5B" w:rsidRDefault="00317D5B" w:rsidP="00757EE2">
      <w:pPr>
        <w:spacing w:after="0" w:line="240" w:lineRule="auto"/>
        <w:ind w:left="2160" w:right="-330" w:hanging="2727"/>
        <w:jc w:val="both"/>
        <w:rPr>
          <w:sz w:val="24"/>
          <w:szCs w:val="24"/>
        </w:rPr>
      </w:pPr>
    </w:p>
    <w:p w14:paraId="41B677BC" w14:textId="55CBE95A" w:rsidR="00991462" w:rsidRDefault="00991462" w:rsidP="005928E1">
      <w:pPr>
        <w:spacing w:after="0" w:line="240" w:lineRule="auto"/>
        <w:ind w:left="-567" w:right="-330"/>
        <w:rPr>
          <w:b/>
          <w:u w:val="single"/>
        </w:rPr>
      </w:pPr>
      <w:r w:rsidRPr="00991462">
        <w:rPr>
          <w:b/>
          <w:u w:val="single"/>
        </w:rPr>
        <w:t xml:space="preserve">Duties and responsibilities </w:t>
      </w:r>
      <w:r w:rsidR="009869E1">
        <w:rPr>
          <w:b/>
          <w:u w:val="single"/>
        </w:rPr>
        <w:t>/Job specification</w:t>
      </w:r>
    </w:p>
    <w:p w14:paraId="101C2CD5" w14:textId="3FBDDE3B" w:rsidR="00991462" w:rsidRDefault="00991462" w:rsidP="005928E1">
      <w:pPr>
        <w:spacing w:after="0" w:line="240" w:lineRule="auto"/>
        <w:ind w:left="-567" w:right="-330"/>
      </w:pPr>
    </w:p>
    <w:p w14:paraId="547DF2F3" w14:textId="2CDC5815" w:rsidR="00317D5B" w:rsidRDefault="00317D5B" w:rsidP="00317D5B">
      <w:pPr>
        <w:spacing w:after="0" w:line="240" w:lineRule="auto"/>
        <w:ind w:left="-567" w:right="-330"/>
      </w:pPr>
      <w:r w:rsidRPr="00317D5B">
        <w:rPr>
          <w:b/>
          <w:bCs/>
        </w:rPr>
        <w:t>Overall</w:t>
      </w:r>
    </w:p>
    <w:p w14:paraId="2956E1C1" w14:textId="77777777" w:rsidR="00317D5B" w:rsidRPr="00317D5B" w:rsidRDefault="00317D5B" w:rsidP="00D85B98">
      <w:pPr>
        <w:pStyle w:val="p5"/>
        <w:widowControl/>
        <w:numPr>
          <w:ilvl w:val="0"/>
          <w:numId w:val="16"/>
        </w:numPr>
        <w:tabs>
          <w:tab w:val="clear" w:pos="720"/>
          <w:tab w:val="left" w:pos="426"/>
          <w:tab w:val="left" w:pos="567"/>
        </w:tabs>
        <w:ind w:left="0" w:hanging="567"/>
        <w:jc w:val="both"/>
        <w:rPr>
          <w:rFonts w:asciiTheme="minorHAnsi" w:hAnsiTheme="minorHAnsi" w:cstheme="minorHAnsi"/>
          <w:sz w:val="22"/>
          <w:szCs w:val="22"/>
        </w:rPr>
      </w:pPr>
      <w:r w:rsidRPr="00317D5B">
        <w:rPr>
          <w:rFonts w:asciiTheme="minorHAnsi" w:hAnsiTheme="minorHAnsi" w:cstheme="minorHAnsi"/>
          <w:bCs/>
          <w:iCs/>
          <w:sz w:val="22"/>
          <w:szCs w:val="22"/>
        </w:rPr>
        <w:t>To be responsible for the day-to-day financial management of the school.</w:t>
      </w:r>
    </w:p>
    <w:p w14:paraId="051F82CE" w14:textId="111778DD" w:rsidR="00317D5B" w:rsidRDefault="00317D5B" w:rsidP="00D85B98">
      <w:pPr>
        <w:pStyle w:val="p5"/>
        <w:widowControl/>
        <w:numPr>
          <w:ilvl w:val="0"/>
          <w:numId w:val="16"/>
        </w:numPr>
        <w:tabs>
          <w:tab w:val="clear" w:pos="720"/>
          <w:tab w:val="left" w:pos="426"/>
          <w:tab w:val="left" w:pos="567"/>
        </w:tabs>
        <w:ind w:left="0" w:hanging="567"/>
        <w:jc w:val="both"/>
        <w:rPr>
          <w:rFonts w:asciiTheme="minorHAnsi" w:hAnsiTheme="minorHAnsi" w:cstheme="minorHAnsi"/>
          <w:sz w:val="22"/>
          <w:szCs w:val="22"/>
        </w:rPr>
      </w:pPr>
      <w:r w:rsidRPr="00317D5B">
        <w:rPr>
          <w:rFonts w:asciiTheme="minorHAnsi" w:hAnsiTheme="minorHAnsi" w:cstheme="minorHAnsi"/>
          <w:sz w:val="22"/>
          <w:szCs w:val="22"/>
        </w:rPr>
        <w:t>To contribute to the achievement of the educational vision for the school.</w:t>
      </w:r>
    </w:p>
    <w:p w14:paraId="4C846E69" w14:textId="10F25836" w:rsidR="00B86985" w:rsidRDefault="00B86985" w:rsidP="00D85B98">
      <w:pPr>
        <w:pStyle w:val="p5"/>
        <w:widowControl/>
        <w:numPr>
          <w:ilvl w:val="0"/>
          <w:numId w:val="16"/>
        </w:numPr>
        <w:tabs>
          <w:tab w:val="clear" w:pos="720"/>
          <w:tab w:val="left" w:pos="426"/>
          <w:tab w:val="left" w:pos="567"/>
        </w:tabs>
        <w:ind w:left="0" w:hanging="567"/>
        <w:jc w:val="both"/>
        <w:rPr>
          <w:rFonts w:asciiTheme="minorHAnsi" w:hAnsiTheme="minorHAnsi" w:cstheme="minorHAnsi"/>
          <w:sz w:val="22"/>
          <w:szCs w:val="22"/>
        </w:rPr>
      </w:pPr>
      <w:r>
        <w:rPr>
          <w:rFonts w:asciiTheme="minorHAnsi" w:hAnsiTheme="minorHAnsi" w:cstheme="minorHAnsi"/>
          <w:sz w:val="22"/>
          <w:szCs w:val="22"/>
        </w:rPr>
        <w:t>To line manage the Finance Officer.</w:t>
      </w:r>
    </w:p>
    <w:p w14:paraId="12985FDA" w14:textId="7AA1F839" w:rsidR="00317D5B" w:rsidRDefault="00317D5B" w:rsidP="00317D5B">
      <w:pPr>
        <w:pStyle w:val="p5"/>
        <w:widowControl/>
        <w:tabs>
          <w:tab w:val="clear" w:pos="720"/>
          <w:tab w:val="left" w:pos="567"/>
          <w:tab w:val="left" w:pos="780"/>
        </w:tabs>
        <w:jc w:val="both"/>
        <w:rPr>
          <w:rFonts w:asciiTheme="minorHAnsi" w:hAnsiTheme="minorHAnsi" w:cstheme="minorHAnsi"/>
          <w:sz w:val="22"/>
          <w:szCs w:val="22"/>
        </w:rPr>
      </w:pPr>
    </w:p>
    <w:p w14:paraId="58136582" w14:textId="6374D6AA" w:rsidR="00317D5B" w:rsidRDefault="00317D5B" w:rsidP="00317D5B">
      <w:pPr>
        <w:pStyle w:val="p5"/>
        <w:widowControl/>
        <w:tabs>
          <w:tab w:val="clear" w:pos="720"/>
          <w:tab w:val="left" w:pos="780"/>
        </w:tabs>
        <w:spacing w:line="276" w:lineRule="auto"/>
        <w:ind w:left="-567" w:firstLine="0"/>
        <w:jc w:val="both"/>
        <w:rPr>
          <w:rFonts w:asciiTheme="minorHAnsi" w:hAnsiTheme="minorHAnsi" w:cs="Arial"/>
          <w:b/>
          <w:sz w:val="22"/>
          <w:szCs w:val="22"/>
        </w:rPr>
      </w:pPr>
      <w:r>
        <w:rPr>
          <w:rFonts w:asciiTheme="minorHAnsi" w:hAnsiTheme="minorHAnsi" w:cs="Arial"/>
          <w:b/>
          <w:sz w:val="22"/>
          <w:szCs w:val="22"/>
        </w:rPr>
        <w:t>Finance</w:t>
      </w:r>
    </w:p>
    <w:p w14:paraId="7B2A1C9E" w14:textId="02DA706B" w:rsidR="00317D5B" w:rsidRDefault="00317D5B" w:rsidP="00D85B98">
      <w:pPr>
        <w:pStyle w:val="Default"/>
        <w:numPr>
          <w:ilvl w:val="0"/>
          <w:numId w:val="18"/>
        </w:numPr>
        <w:adjustRightInd w:val="0"/>
        <w:spacing w:after="14"/>
        <w:ind w:left="0" w:hanging="567"/>
        <w:jc w:val="both"/>
        <w:rPr>
          <w:rFonts w:asciiTheme="minorHAnsi" w:hAnsiTheme="minorHAnsi" w:cs="Arial"/>
          <w:sz w:val="22"/>
          <w:szCs w:val="22"/>
        </w:rPr>
      </w:pPr>
      <w:r>
        <w:rPr>
          <w:rFonts w:asciiTheme="minorHAnsi" w:hAnsiTheme="minorHAnsi" w:cs="Arial"/>
          <w:sz w:val="22"/>
          <w:szCs w:val="22"/>
        </w:rPr>
        <w:t xml:space="preserve">To </w:t>
      </w:r>
      <w:r w:rsidR="00B86985">
        <w:rPr>
          <w:rFonts w:asciiTheme="minorHAnsi" w:hAnsiTheme="minorHAnsi" w:cs="Arial"/>
          <w:sz w:val="22"/>
          <w:szCs w:val="22"/>
        </w:rPr>
        <w:t>oversee</w:t>
      </w:r>
      <w:r>
        <w:rPr>
          <w:rFonts w:asciiTheme="minorHAnsi" w:hAnsiTheme="minorHAnsi" w:cs="Arial"/>
          <w:sz w:val="22"/>
          <w:szCs w:val="22"/>
        </w:rPr>
        <w:t xml:space="preserve"> all financial transactions within the school, including purchase orders, invoicing, </w:t>
      </w:r>
      <w:r w:rsidR="00B86985">
        <w:rPr>
          <w:rFonts w:asciiTheme="minorHAnsi" w:hAnsiTheme="minorHAnsi" w:cs="Arial"/>
          <w:sz w:val="22"/>
          <w:szCs w:val="22"/>
        </w:rPr>
        <w:t xml:space="preserve">bank reconciliations, </w:t>
      </w:r>
      <w:r>
        <w:rPr>
          <w:rFonts w:asciiTheme="minorHAnsi" w:hAnsiTheme="minorHAnsi" w:cs="Arial"/>
          <w:sz w:val="22"/>
          <w:szCs w:val="22"/>
        </w:rPr>
        <w:t>BACS payments and petty cash.</w:t>
      </w:r>
    </w:p>
    <w:p w14:paraId="1998C4EC" w14:textId="3AA68D81" w:rsidR="00317D5B" w:rsidRDefault="00317D5B" w:rsidP="00D85B98">
      <w:pPr>
        <w:pStyle w:val="Default"/>
        <w:numPr>
          <w:ilvl w:val="0"/>
          <w:numId w:val="18"/>
        </w:numPr>
        <w:adjustRightInd w:val="0"/>
        <w:spacing w:after="14"/>
        <w:ind w:left="0" w:hanging="567"/>
        <w:jc w:val="both"/>
        <w:rPr>
          <w:rFonts w:asciiTheme="minorHAnsi" w:hAnsiTheme="minorHAnsi" w:cs="Arial"/>
          <w:sz w:val="22"/>
          <w:szCs w:val="22"/>
        </w:rPr>
      </w:pPr>
      <w:r>
        <w:rPr>
          <w:rFonts w:asciiTheme="minorHAnsi" w:hAnsiTheme="minorHAnsi" w:cs="Arial"/>
          <w:sz w:val="22"/>
          <w:szCs w:val="22"/>
        </w:rPr>
        <w:t xml:space="preserve">To </w:t>
      </w:r>
      <w:r w:rsidR="00B86985">
        <w:rPr>
          <w:rFonts w:asciiTheme="minorHAnsi" w:hAnsiTheme="minorHAnsi" w:cs="Arial"/>
          <w:sz w:val="22"/>
          <w:szCs w:val="22"/>
        </w:rPr>
        <w:t xml:space="preserve">oversee and </w:t>
      </w:r>
      <w:r>
        <w:rPr>
          <w:rFonts w:asciiTheme="minorHAnsi" w:hAnsiTheme="minorHAnsi" w:cs="Arial"/>
          <w:sz w:val="22"/>
          <w:szCs w:val="22"/>
        </w:rPr>
        <w:t>ensure receipt, safekeeping and banking of all money received by the school.</w:t>
      </w:r>
    </w:p>
    <w:p w14:paraId="14C75E64" w14:textId="331A5BC1" w:rsidR="00317D5B" w:rsidRDefault="00317D5B" w:rsidP="00D85B98">
      <w:pPr>
        <w:pStyle w:val="Default"/>
        <w:numPr>
          <w:ilvl w:val="0"/>
          <w:numId w:val="18"/>
        </w:numPr>
        <w:adjustRightInd w:val="0"/>
        <w:spacing w:after="14"/>
        <w:ind w:left="0" w:hanging="567"/>
        <w:jc w:val="both"/>
        <w:rPr>
          <w:rFonts w:asciiTheme="minorHAnsi" w:hAnsiTheme="minorHAnsi" w:cs="Arial"/>
          <w:sz w:val="22"/>
          <w:szCs w:val="22"/>
        </w:rPr>
      </w:pPr>
      <w:r>
        <w:rPr>
          <w:rFonts w:asciiTheme="minorHAnsi" w:hAnsiTheme="minorHAnsi" w:cs="Arial"/>
          <w:sz w:val="22"/>
          <w:szCs w:val="22"/>
        </w:rPr>
        <w:t xml:space="preserve">To </w:t>
      </w:r>
      <w:r w:rsidR="00B86985">
        <w:rPr>
          <w:rFonts w:asciiTheme="minorHAnsi" w:hAnsiTheme="minorHAnsi" w:cs="Arial"/>
          <w:sz w:val="22"/>
          <w:szCs w:val="22"/>
        </w:rPr>
        <w:t>oversee</w:t>
      </w:r>
      <w:r>
        <w:rPr>
          <w:rFonts w:asciiTheme="minorHAnsi" w:hAnsiTheme="minorHAnsi" w:cs="Arial"/>
          <w:sz w:val="22"/>
          <w:szCs w:val="22"/>
        </w:rPr>
        <w:t xml:space="preserve"> the purchase of goods and supplies, ensuring that the school obtains best possible value for money from suppliers and contractors.</w:t>
      </w:r>
    </w:p>
    <w:p w14:paraId="3217BD89" w14:textId="77777777" w:rsidR="00317D5B" w:rsidRDefault="00317D5B" w:rsidP="00D85B98">
      <w:pPr>
        <w:pStyle w:val="Default"/>
        <w:numPr>
          <w:ilvl w:val="0"/>
          <w:numId w:val="18"/>
        </w:numPr>
        <w:adjustRightInd w:val="0"/>
        <w:spacing w:after="14"/>
        <w:ind w:left="0" w:hanging="567"/>
        <w:jc w:val="both"/>
        <w:rPr>
          <w:rFonts w:asciiTheme="minorHAnsi" w:hAnsiTheme="minorHAnsi" w:cs="Arial"/>
          <w:sz w:val="22"/>
          <w:szCs w:val="22"/>
        </w:rPr>
      </w:pPr>
      <w:r>
        <w:rPr>
          <w:rFonts w:asciiTheme="minorHAnsi" w:hAnsiTheme="minorHAnsi" w:cs="Arial"/>
          <w:sz w:val="22"/>
          <w:szCs w:val="22"/>
        </w:rPr>
        <w:t>To ensure timely production and issue of financial reports, cash flow forecasts and returns as required.</w:t>
      </w:r>
    </w:p>
    <w:p w14:paraId="53CF09C9" w14:textId="55C6F4F9" w:rsidR="00317D5B" w:rsidRDefault="00317D5B" w:rsidP="00D85B98">
      <w:pPr>
        <w:pStyle w:val="Default"/>
        <w:numPr>
          <w:ilvl w:val="0"/>
          <w:numId w:val="18"/>
        </w:numPr>
        <w:adjustRightInd w:val="0"/>
        <w:spacing w:after="14"/>
        <w:ind w:left="0" w:hanging="567"/>
        <w:jc w:val="both"/>
        <w:rPr>
          <w:rFonts w:asciiTheme="minorHAnsi" w:hAnsiTheme="minorHAnsi" w:cs="Arial"/>
          <w:sz w:val="22"/>
          <w:szCs w:val="22"/>
        </w:rPr>
      </w:pPr>
      <w:r>
        <w:rPr>
          <w:rFonts w:asciiTheme="minorHAnsi" w:hAnsiTheme="minorHAnsi" w:cs="Arial"/>
          <w:sz w:val="22"/>
          <w:szCs w:val="22"/>
        </w:rPr>
        <w:t>To prepare the monthly management accounts</w:t>
      </w:r>
      <w:r w:rsidR="00B86985">
        <w:rPr>
          <w:rFonts w:asciiTheme="minorHAnsi" w:hAnsiTheme="minorHAnsi" w:cs="Arial"/>
          <w:sz w:val="22"/>
          <w:szCs w:val="22"/>
        </w:rPr>
        <w:t xml:space="preserve"> and month end adjustments</w:t>
      </w:r>
      <w:r>
        <w:rPr>
          <w:rFonts w:asciiTheme="minorHAnsi" w:hAnsiTheme="minorHAnsi" w:cs="Arial"/>
          <w:sz w:val="22"/>
          <w:szCs w:val="22"/>
        </w:rPr>
        <w:t xml:space="preserve"> within the agreed timescale, highlighting and analysing variances and taking necessary action, for review by the SB</w:t>
      </w:r>
      <w:r w:rsidR="00B53E74">
        <w:rPr>
          <w:rFonts w:asciiTheme="minorHAnsi" w:hAnsiTheme="minorHAnsi" w:cs="Arial"/>
          <w:sz w:val="22"/>
          <w:szCs w:val="22"/>
        </w:rPr>
        <w:t>L</w:t>
      </w:r>
      <w:r>
        <w:rPr>
          <w:rFonts w:asciiTheme="minorHAnsi" w:hAnsiTheme="minorHAnsi" w:cs="Arial"/>
          <w:sz w:val="22"/>
          <w:szCs w:val="22"/>
        </w:rPr>
        <w:t>.</w:t>
      </w:r>
    </w:p>
    <w:p w14:paraId="48B735C4" w14:textId="358DF341" w:rsidR="00317D5B" w:rsidRDefault="00317D5B" w:rsidP="00D85B98">
      <w:pPr>
        <w:pStyle w:val="Default"/>
        <w:numPr>
          <w:ilvl w:val="0"/>
          <w:numId w:val="18"/>
        </w:numPr>
        <w:adjustRightInd w:val="0"/>
        <w:spacing w:after="14"/>
        <w:ind w:left="0" w:hanging="567"/>
        <w:jc w:val="both"/>
        <w:rPr>
          <w:rFonts w:asciiTheme="minorHAnsi" w:hAnsiTheme="minorHAnsi" w:cs="Arial"/>
          <w:sz w:val="22"/>
          <w:szCs w:val="22"/>
        </w:rPr>
      </w:pPr>
      <w:r>
        <w:rPr>
          <w:rFonts w:asciiTheme="minorHAnsi" w:hAnsiTheme="minorHAnsi" w:cs="Arial"/>
          <w:sz w:val="22"/>
          <w:szCs w:val="22"/>
        </w:rPr>
        <w:t>To prepare monthly budget reports for all budget holders, highlighting issues to the SB</w:t>
      </w:r>
      <w:r w:rsidR="00B53E74">
        <w:rPr>
          <w:rFonts w:asciiTheme="minorHAnsi" w:hAnsiTheme="minorHAnsi" w:cs="Arial"/>
          <w:sz w:val="22"/>
          <w:szCs w:val="22"/>
        </w:rPr>
        <w:t>L</w:t>
      </w:r>
      <w:r>
        <w:rPr>
          <w:rFonts w:asciiTheme="minorHAnsi" w:hAnsiTheme="minorHAnsi" w:cs="Arial"/>
          <w:sz w:val="22"/>
          <w:szCs w:val="22"/>
        </w:rPr>
        <w:t>.</w:t>
      </w:r>
    </w:p>
    <w:p w14:paraId="21B9D90F" w14:textId="23B20203" w:rsidR="002219B7" w:rsidRDefault="002219B7" w:rsidP="00D85B98">
      <w:pPr>
        <w:pStyle w:val="Default"/>
        <w:numPr>
          <w:ilvl w:val="0"/>
          <w:numId w:val="18"/>
        </w:numPr>
        <w:adjustRightInd w:val="0"/>
        <w:spacing w:after="14"/>
        <w:ind w:left="0" w:hanging="567"/>
        <w:jc w:val="both"/>
        <w:rPr>
          <w:rFonts w:asciiTheme="minorHAnsi" w:hAnsiTheme="minorHAnsi" w:cs="Arial"/>
          <w:sz w:val="22"/>
          <w:szCs w:val="22"/>
        </w:rPr>
      </w:pPr>
      <w:r>
        <w:rPr>
          <w:rFonts w:asciiTheme="minorHAnsi" w:hAnsiTheme="minorHAnsi" w:cs="Arial"/>
          <w:sz w:val="22"/>
          <w:szCs w:val="22"/>
        </w:rPr>
        <w:t>To train and support budget holders as required.</w:t>
      </w:r>
    </w:p>
    <w:p w14:paraId="37968090" w14:textId="77777777" w:rsidR="00317D5B" w:rsidRDefault="00317D5B" w:rsidP="00D85B98">
      <w:pPr>
        <w:pStyle w:val="Default"/>
        <w:numPr>
          <w:ilvl w:val="0"/>
          <w:numId w:val="18"/>
        </w:numPr>
        <w:adjustRightInd w:val="0"/>
        <w:spacing w:after="14"/>
        <w:ind w:left="0" w:hanging="567"/>
        <w:jc w:val="both"/>
        <w:rPr>
          <w:rFonts w:asciiTheme="minorHAnsi" w:hAnsiTheme="minorHAnsi" w:cs="Arial"/>
          <w:sz w:val="22"/>
          <w:szCs w:val="22"/>
        </w:rPr>
      </w:pPr>
      <w:r>
        <w:rPr>
          <w:rFonts w:asciiTheme="minorHAnsi" w:hAnsiTheme="minorHAnsi" w:cs="Arial"/>
          <w:sz w:val="22"/>
          <w:szCs w:val="22"/>
        </w:rPr>
        <w:t>To take responsibility for the school’s accounting procedures, ensuring all are adhered to within the school.</w:t>
      </w:r>
    </w:p>
    <w:p w14:paraId="23CEDE6B" w14:textId="7EAA273A" w:rsidR="00317D5B" w:rsidRDefault="00317D5B" w:rsidP="00D85B98">
      <w:pPr>
        <w:pStyle w:val="Default"/>
        <w:numPr>
          <w:ilvl w:val="0"/>
          <w:numId w:val="18"/>
        </w:numPr>
        <w:adjustRightInd w:val="0"/>
        <w:spacing w:after="14"/>
        <w:ind w:left="0" w:hanging="567"/>
        <w:jc w:val="both"/>
        <w:rPr>
          <w:rFonts w:asciiTheme="minorHAnsi" w:hAnsiTheme="minorHAnsi" w:cs="Arial"/>
          <w:sz w:val="22"/>
          <w:szCs w:val="22"/>
        </w:rPr>
      </w:pPr>
      <w:r>
        <w:rPr>
          <w:rFonts w:asciiTheme="minorHAnsi" w:hAnsiTheme="minorHAnsi" w:cs="Arial"/>
          <w:sz w:val="22"/>
          <w:szCs w:val="22"/>
        </w:rPr>
        <w:t>To prepare and check the monthly payroll file, liaising with the external payroll provider where required.</w:t>
      </w:r>
    </w:p>
    <w:p w14:paraId="60AFD65A" w14:textId="35E7F04A" w:rsidR="00B53E74" w:rsidRDefault="00B53E74" w:rsidP="00D85B98">
      <w:pPr>
        <w:pStyle w:val="Default"/>
        <w:numPr>
          <w:ilvl w:val="0"/>
          <w:numId w:val="18"/>
        </w:numPr>
        <w:adjustRightInd w:val="0"/>
        <w:spacing w:after="14"/>
        <w:ind w:left="0" w:hanging="567"/>
        <w:jc w:val="both"/>
        <w:rPr>
          <w:rFonts w:asciiTheme="minorHAnsi" w:hAnsiTheme="minorHAnsi" w:cs="Arial"/>
          <w:sz w:val="22"/>
          <w:szCs w:val="22"/>
        </w:rPr>
      </w:pPr>
      <w:r>
        <w:rPr>
          <w:rFonts w:asciiTheme="minorHAnsi" w:hAnsiTheme="minorHAnsi" w:cs="Arial"/>
          <w:sz w:val="22"/>
          <w:szCs w:val="22"/>
        </w:rPr>
        <w:t>To be the key point of contact for Teachers</w:t>
      </w:r>
      <w:r w:rsidR="00AE55BF">
        <w:rPr>
          <w:rFonts w:asciiTheme="minorHAnsi" w:hAnsiTheme="minorHAnsi" w:cs="Arial"/>
          <w:sz w:val="22"/>
          <w:szCs w:val="22"/>
        </w:rPr>
        <w:t>’</w:t>
      </w:r>
      <w:r>
        <w:rPr>
          <w:rFonts w:asciiTheme="minorHAnsi" w:hAnsiTheme="minorHAnsi" w:cs="Arial"/>
          <w:sz w:val="22"/>
          <w:szCs w:val="22"/>
        </w:rPr>
        <w:t xml:space="preserve"> Pensions and Local Government Pensions, ensuring the completion of all monthly reports and that individual pension queries are dealt with in a timely manner.</w:t>
      </w:r>
    </w:p>
    <w:p w14:paraId="52377AFF" w14:textId="63101ED6" w:rsidR="00317D5B" w:rsidRDefault="00317D5B" w:rsidP="00D85B98">
      <w:pPr>
        <w:pStyle w:val="Default"/>
        <w:numPr>
          <w:ilvl w:val="0"/>
          <w:numId w:val="18"/>
        </w:numPr>
        <w:adjustRightInd w:val="0"/>
        <w:spacing w:after="14"/>
        <w:ind w:left="0" w:hanging="567"/>
        <w:jc w:val="both"/>
        <w:rPr>
          <w:rFonts w:asciiTheme="minorHAnsi" w:hAnsiTheme="minorHAnsi" w:cs="Arial"/>
          <w:sz w:val="22"/>
          <w:szCs w:val="22"/>
        </w:rPr>
      </w:pPr>
      <w:r>
        <w:rPr>
          <w:rFonts w:asciiTheme="minorHAnsi" w:hAnsiTheme="minorHAnsi" w:cs="Arial"/>
          <w:sz w:val="22"/>
          <w:szCs w:val="22"/>
        </w:rPr>
        <w:t>To support the SB</w:t>
      </w:r>
      <w:r w:rsidR="00B53E74">
        <w:rPr>
          <w:rFonts w:asciiTheme="minorHAnsi" w:hAnsiTheme="minorHAnsi" w:cs="Arial"/>
          <w:sz w:val="22"/>
          <w:szCs w:val="22"/>
        </w:rPr>
        <w:t>L</w:t>
      </w:r>
      <w:r>
        <w:rPr>
          <w:rFonts w:asciiTheme="minorHAnsi" w:hAnsiTheme="minorHAnsi" w:cs="Arial"/>
          <w:sz w:val="22"/>
          <w:szCs w:val="22"/>
        </w:rPr>
        <w:t xml:space="preserve"> in all statutory returns to the EFSA and other agencies within deadlines.</w:t>
      </w:r>
    </w:p>
    <w:p w14:paraId="35767775" w14:textId="3A0F1A28" w:rsidR="00317D5B" w:rsidRDefault="00317D5B" w:rsidP="00D85B98">
      <w:pPr>
        <w:pStyle w:val="Default"/>
        <w:numPr>
          <w:ilvl w:val="0"/>
          <w:numId w:val="18"/>
        </w:numPr>
        <w:adjustRightInd w:val="0"/>
        <w:spacing w:after="14"/>
        <w:ind w:left="0" w:hanging="567"/>
        <w:jc w:val="both"/>
        <w:rPr>
          <w:rFonts w:asciiTheme="minorHAnsi" w:hAnsiTheme="minorHAnsi" w:cs="Arial"/>
          <w:sz w:val="22"/>
          <w:szCs w:val="22"/>
        </w:rPr>
      </w:pPr>
      <w:r>
        <w:rPr>
          <w:rFonts w:asciiTheme="minorHAnsi" w:hAnsiTheme="minorHAnsi" w:cs="Arial"/>
          <w:sz w:val="22"/>
          <w:szCs w:val="22"/>
        </w:rPr>
        <w:t>To support the SB</w:t>
      </w:r>
      <w:r w:rsidR="00B53E74">
        <w:rPr>
          <w:rFonts w:asciiTheme="minorHAnsi" w:hAnsiTheme="minorHAnsi" w:cs="Arial"/>
          <w:sz w:val="22"/>
          <w:szCs w:val="22"/>
        </w:rPr>
        <w:t>L</w:t>
      </w:r>
      <w:r>
        <w:rPr>
          <w:rFonts w:asciiTheme="minorHAnsi" w:hAnsiTheme="minorHAnsi" w:cs="Arial"/>
          <w:sz w:val="22"/>
          <w:szCs w:val="22"/>
        </w:rPr>
        <w:t xml:space="preserve"> in allocating annual funding to departments.</w:t>
      </w:r>
    </w:p>
    <w:p w14:paraId="1CD18FC9" w14:textId="77777777" w:rsidR="00317D5B" w:rsidRDefault="00317D5B" w:rsidP="00D85B98">
      <w:pPr>
        <w:pStyle w:val="Default"/>
        <w:numPr>
          <w:ilvl w:val="0"/>
          <w:numId w:val="18"/>
        </w:numPr>
        <w:adjustRightInd w:val="0"/>
        <w:spacing w:after="14"/>
        <w:ind w:left="0" w:hanging="567"/>
        <w:jc w:val="both"/>
        <w:rPr>
          <w:rFonts w:asciiTheme="minorHAnsi" w:hAnsiTheme="minorHAnsi" w:cs="Arial"/>
          <w:sz w:val="22"/>
          <w:szCs w:val="22"/>
        </w:rPr>
      </w:pPr>
      <w:r>
        <w:rPr>
          <w:rFonts w:asciiTheme="minorHAnsi" w:hAnsiTheme="minorHAnsi" w:cs="Arial"/>
          <w:sz w:val="22"/>
          <w:szCs w:val="22"/>
        </w:rPr>
        <w:t>To maintain finance filing systems, ensuring that records are suitable for audit purposes.</w:t>
      </w:r>
    </w:p>
    <w:p w14:paraId="2E85C20D" w14:textId="5EB4F452" w:rsidR="00317D5B" w:rsidRDefault="00317D5B" w:rsidP="00D85B98">
      <w:pPr>
        <w:pStyle w:val="Default"/>
        <w:numPr>
          <w:ilvl w:val="0"/>
          <w:numId w:val="18"/>
        </w:numPr>
        <w:adjustRightInd w:val="0"/>
        <w:spacing w:after="14"/>
        <w:ind w:left="0" w:hanging="567"/>
        <w:jc w:val="both"/>
        <w:rPr>
          <w:rFonts w:asciiTheme="minorHAnsi" w:hAnsiTheme="minorHAnsi" w:cs="Arial"/>
          <w:sz w:val="22"/>
          <w:szCs w:val="22"/>
        </w:rPr>
      </w:pPr>
      <w:r>
        <w:rPr>
          <w:rFonts w:asciiTheme="minorHAnsi" w:hAnsiTheme="minorHAnsi" w:cs="Arial"/>
          <w:sz w:val="22"/>
          <w:szCs w:val="22"/>
        </w:rPr>
        <w:t>To support the SB</w:t>
      </w:r>
      <w:r w:rsidR="00B53E74">
        <w:rPr>
          <w:rFonts w:asciiTheme="minorHAnsi" w:hAnsiTheme="minorHAnsi" w:cs="Arial"/>
          <w:sz w:val="22"/>
          <w:szCs w:val="22"/>
        </w:rPr>
        <w:t>L</w:t>
      </w:r>
      <w:r>
        <w:rPr>
          <w:rFonts w:asciiTheme="minorHAnsi" w:hAnsiTheme="minorHAnsi" w:cs="Arial"/>
          <w:sz w:val="22"/>
          <w:szCs w:val="22"/>
        </w:rPr>
        <w:t xml:space="preserve"> with preparation of the annual budget for approval by the Local Governing Body.</w:t>
      </w:r>
    </w:p>
    <w:p w14:paraId="5C7230C2" w14:textId="4B43DC5E" w:rsidR="00317D5B" w:rsidRDefault="00317D5B" w:rsidP="00D85B98">
      <w:pPr>
        <w:pStyle w:val="Default"/>
        <w:numPr>
          <w:ilvl w:val="0"/>
          <w:numId w:val="18"/>
        </w:numPr>
        <w:adjustRightInd w:val="0"/>
        <w:spacing w:after="14"/>
        <w:ind w:left="0" w:hanging="567"/>
        <w:jc w:val="both"/>
        <w:rPr>
          <w:rFonts w:asciiTheme="minorHAnsi" w:hAnsiTheme="minorHAnsi" w:cs="Arial"/>
          <w:sz w:val="22"/>
          <w:szCs w:val="22"/>
        </w:rPr>
      </w:pPr>
      <w:r>
        <w:rPr>
          <w:rFonts w:asciiTheme="minorHAnsi" w:hAnsiTheme="minorHAnsi" w:cs="Arial"/>
          <w:sz w:val="22"/>
          <w:szCs w:val="22"/>
        </w:rPr>
        <w:t xml:space="preserve">To </w:t>
      </w:r>
      <w:r w:rsidR="00B86985">
        <w:rPr>
          <w:rFonts w:asciiTheme="minorHAnsi" w:hAnsiTheme="minorHAnsi" w:cs="Arial"/>
          <w:sz w:val="22"/>
          <w:szCs w:val="22"/>
        </w:rPr>
        <w:t>be responsible for the preparation of all</w:t>
      </w:r>
      <w:r>
        <w:rPr>
          <w:rFonts w:asciiTheme="minorHAnsi" w:hAnsiTheme="minorHAnsi" w:cs="Arial"/>
          <w:sz w:val="22"/>
          <w:szCs w:val="22"/>
        </w:rPr>
        <w:t xml:space="preserve"> </w:t>
      </w:r>
      <w:r w:rsidR="00B86985">
        <w:rPr>
          <w:rFonts w:asciiTheme="minorHAnsi" w:hAnsiTheme="minorHAnsi" w:cs="Arial"/>
          <w:sz w:val="22"/>
          <w:szCs w:val="22"/>
        </w:rPr>
        <w:t xml:space="preserve">documents required for the effective closure </w:t>
      </w:r>
      <w:r>
        <w:rPr>
          <w:rFonts w:asciiTheme="minorHAnsi" w:hAnsiTheme="minorHAnsi" w:cs="Arial"/>
          <w:sz w:val="22"/>
          <w:szCs w:val="22"/>
        </w:rPr>
        <w:t>of the accounts at the end of the financial year, liaising with</w:t>
      </w:r>
      <w:r w:rsidR="00B86985">
        <w:rPr>
          <w:rFonts w:asciiTheme="minorHAnsi" w:hAnsiTheme="minorHAnsi" w:cs="Arial"/>
          <w:sz w:val="22"/>
          <w:szCs w:val="22"/>
        </w:rPr>
        <w:t xml:space="preserve"> the SBL and</w:t>
      </w:r>
      <w:r>
        <w:rPr>
          <w:rFonts w:asciiTheme="minorHAnsi" w:hAnsiTheme="minorHAnsi" w:cs="Arial"/>
          <w:sz w:val="22"/>
          <w:szCs w:val="22"/>
        </w:rPr>
        <w:t xml:space="preserve"> auditors as and when required.</w:t>
      </w:r>
    </w:p>
    <w:p w14:paraId="23C5599F" w14:textId="0569EECC" w:rsidR="00317D5B" w:rsidRDefault="00317D5B" w:rsidP="00D85B98">
      <w:pPr>
        <w:pStyle w:val="Default"/>
        <w:numPr>
          <w:ilvl w:val="0"/>
          <w:numId w:val="18"/>
        </w:numPr>
        <w:adjustRightInd w:val="0"/>
        <w:spacing w:after="14"/>
        <w:ind w:left="0" w:hanging="567"/>
        <w:jc w:val="both"/>
        <w:rPr>
          <w:rFonts w:asciiTheme="minorHAnsi" w:hAnsiTheme="minorHAnsi" w:cs="Arial"/>
          <w:sz w:val="22"/>
          <w:szCs w:val="22"/>
        </w:rPr>
      </w:pPr>
      <w:r>
        <w:rPr>
          <w:rFonts w:asciiTheme="minorHAnsi" w:hAnsiTheme="minorHAnsi" w:cs="Arial"/>
          <w:sz w:val="22"/>
          <w:szCs w:val="22"/>
        </w:rPr>
        <w:lastRenderedPageBreak/>
        <w:t>To establish and maintain a comprehensive fixed asset register.</w:t>
      </w:r>
    </w:p>
    <w:p w14:paraId="4BFACA1F" w14:textId="36CB2EFB" w:rsidR="00B86985" w:rsidRDefault="00B86985" w:rsidP="00D85B98">
      <w:pPr>
        <w:pStyle w:val="Default"/>
        <w:numPr>
          <w:ilvl w:val="0"/>
          <w:numId w:val="18"/>
        </w:numPr>
        <w:adjustRightInd w:val="0"/>
        <w:spacing w:after="14"/>
        <w:ind w:left="0" w:hanging="567"/>
        <w:jc w:val="both"/>
        <w:rPr>
          <w:rFonts w:asciiTheme="minorHAnsi" w:hAnsiTheme="minorHAnsi" w:cs="Arial"/>
          <w:sz w:val="22"/>
          <w:szCs w:val="22"/>
        </w:rPr>
      </w:pPr>
      <w:r>
        <w:rPr>
          <w:rFonts w:asciiTheme="minorHAnsi" w:hAnsiTheme="minorHAnsi" w:cs="Arial"/>
          <w:sz w:val="22"/>
          <w:szCs w:val="22"/>
        </w:rPr>
        <w:t>To effectively monitor capital income and expenditure.</w:t>
      </w:r>
    </w:p>
    <w:p w14:paraId="650BE5C0" w14:textId="77777777" w:rsidR="00317D5B" w:rsidRDefault="00317D5B" w:rsidP="00D85B98">
      <w:pPr>
        <w:pStyle w:val="Default"/>
        <w:numPr>
          <w:ilvl w:val="0"/>
          <w:numId w:val="18"/>
        </w:numPr>
        <w:adjustRightInd w:val="0"/>
        <w:spacing w:after="14"/>
        <w:ind w:left="0" w:hanging="567"/>
        <w:jc w:val="both"/>
        <w:rPr>
          <w:rFonts w:asciiTheme="minorHAnsi" w:hAnsiTheme="minorHAnsi" w:cs="Arial"/>
          <w:sz w:val="22"/>
          <w:szCs w:val="22"/>
        </w:rPr>
      </w:pPr>
      <w:r>
        <w:rPr>
          <w:rFonts w:asciiTheme="minorHAnsi" w:hAnsiTheme="minorHAnsi" w:cs="Arial"/>
          <w:sz w:val="22"/>
          <w:szCs w:val="22"/>
        </w:rPr>
        <w:t>To ensure that invoices for services are issued in a timely manner.</w:t>
      </w:r>
    </w:p>
    <w:p w14:paraId="1479F169" w14:textId="1DFA0620" w:rsidR="00317D5B" w:rsidRDefault="00317D5B" w:rsidP="00D85B98">
      <w:pPr>
        <w:pStyle w:val="Default"/>
        <w:numPr>
          <w:ilvl w:val="0"/>
          <w:numId w:val="18"/>
        </w:numPr>
        <w:adjustRightInd w:val="0"/>
        <w:spacing w:after="14"/>
        <w:ind w:left="0" w:hanging="567"/>
        <w:jc w:val="both"/>
        <w:rPr>
          <w:rFonts w:asciiTheme="minorHAnsi" w:hAnsiTheme="minorHAnsi" w:cs="Arial"/>
          <w:sz w:val="22"/>
          <w:szCs w:val="22"/>
        </w:rPr>
      </w:pPr>
      <w:r>
        <w:rPr>
          <w:rFonts w:asciiTheme="minorHAnsi" w:hAnsiTheme="minorHAnsi" w:cs="Arial"/>
          <w:sz w:val="22"/>
          <w:szCs w:val="22"/>
        </w:rPr>
        <w:t>To ensure that all income is recouped in a timely manner, including rates rebates from the EFSA</w:t>
      </w:r>
      <w:r w:rsidR="00AE55BF">
        <w:rPr>
          <w:rFonts w:asciiTheme="minorHAnsi" w:hAnsiTheme="minorHAnsi" w:cs="Arial"/>
          <w:sz w:val="22"/>
          <w:szCs w:val="22"/>
        </w:rPr>
        <w:t>.</w:t>
      </w:r>
    </w:p>
    <w:p w14:paraId="309B5888" w14:textId="18682939" w:rsidR="00317D5B" w:rsidRPr="00B86985" w:rsidRDefault="00317D5B" w:rsidP="00D85B98">
      <w:pPr>
        <w:pStyle w:val="Default"/>
        <w:numPr>
          <w:ilvl w:val="0"/>
          <w:numId w:val="18"/>
        </w:numPr>
        <w:tabs>
          <w:tab w:val="left" w:pos="426"/>
        </w:tabs>
        <w:adjustRightInd w:val="0"/>
        <w:ind w:left="0" w:right="-330" w:hanging="567"/>
        <w:jc w:val="both"/>
      </w:pPr>
      <w:r w:rsidRPr="0030463C">
        <w:rPr>
          <w:rFonts w:asciiTheme="minorHAnsi" w:hAnsiTheme="minorHAnsi" w:cs="Arial"/>
          <w:sz w:val="22"/>
          <w:szCs w:val="22"/>
        </w:rPr>
        <w:t xml:space="preserve">To coordinate the work of the </w:t>
      </w:r>
      <w:r w:rsidR="00B86985">
        <w:rPr>
          <w:rFonts w:asciiTheme="minorHAnsi" w:hAnsiTheme="minorHAnsi" w:cs="Arial"/>
          <w:sz w:val="22"/>
          <w:szCs w:val="22"/>
        </w:rPr>
        <w:t>Finance Officer</w:t>
      </w:r>
      <w:r w:rsidRPr="0030463C">
        <w:rPr>
          <w:rFonts w:asciiTheme="minorHAnsi" w:hAnsiTheme="minorHAnsi" w:cs="Arial"/>
          <w:sz w:val="22"/>
          <w:szCs w:val="22"/>
        </w:rPr>
        <w:t>, ensuring efficient running of the office and provision</w:t>
      </w:r>
      <w:r w:rsidR="0030463C">
        <w:rPr>
          <w:rFonts w:asciiTheme="minorHAnsi" w:hAnsiTheme="minorHAnsi" w:cs="Arial"/>
          <w:sz w:val="22"/>
          <w:szCs w:val="22"/>
        </w:rPr>
        <w:t xml:space="preserve"> of cover </w:t>
      </w:r>
      <w:r w:rsidRPr="0030463C">
        <w:rPr>
          <w:rFonts w:asciiTheme="minorHAnsi" w:hAnsiTheme="minorHAnsi" w:cs="Arial"/>
          <w:sz w:val="22"/>
          <w:szCs w:val="22"/>
        </w:rPr>
        <w:t>as required.</w:t>
      </w:r>
    </w:p>
    <w:p w14:paraId="6F023025" w14:textId="10FA9492" w:rsidR="00B86985" w:rsidRDefault="00B86985" w:rsidP="00D85B98">
      <w:pPr>
        <w:pStyle w:val="Default"/>
        <w:numPr>
          <w:ilvl w:val="0"/>
          <w:numId w:val="18"/>
        </w:numPr>
        <w:tabs>
          <w:tab w:val="left" w:pos="426"/>
        </w:tabs>
        <w:adjustRightInd w:val="0"/>
        <w:ind w:left="0" w:right="-330" w:hanging="567"/>
        <w:jc w:val="both"/>
      </w:pPr>
      <w:r>
        <w:t xml:space="preserve">To develop a department </w:t>
      </w:r>
      <w:proofErr w:type="spellStart"/>
      <w:r>
        <w:t>Sharepoint</w:t>
      </w:r>
      <w:proofErr w:type="spellEnd"/>
      <w:r>
        <w:t xml:space="preserve"> and financial procedures as required. </w:t>
      </w:r>
    </w:p>
    <w:p w14:paraId="78225F7B" w14:textId="19DD8BF6" w:rsidR="007B4147" w:rsidRDefault="007B4147" w:rsidP="00D85B98">
      <w:pPr>
        <w:pStyle w:val="Default"/>
        <w:numPr>
          <w:ilvl w:val="0"/>
          <w:numId w:val="18"/>
        </w:numPr>
        <w:tabs>
          <w:tab w:val="left" w:pos="426"/>
        </w:tabs>
        <w:adjustRightInd w:val="0"/>
        <w:ind w:left="0" w:right="-330" w:hanging="567"/>
        <w:jc w:val="both"/>
      </w:pPr>
      <w:r>
        <w:t>To be an active member of the Business Support Middle Leaders Team.</w:t>
      </w:r>
    </w:p>
    <w:p w14:paraId="634F1875" w14:textId="1A0B5874" w:rsidR="0088128F" w:rsidRDefault="0088128F" w:rsidP="00D85B98">
      <w:pPr>
        <w:pStyle w:val="Default"/>
        <w:numPr>
          <w:ilvl w:val="0"/>
          <w:numId w:val="18"/>
        </w:numPr>
        <w:tabs>
          <w:tab w:val="left" w:pos="426"/>
        </w:tabs>
        <w:adjustRightInd w:val="0"/>
        <w:ind w:left="0" w:right="-330" w:hanging="567"/>
        <w:jc w:val="both"/>
      </w:pPr>
      <w:r>
        <w:t>To develop the annual Finance Team Improvement Plan and Self Evaluation.</w:t>
      </w:r>
    </w:p>
    <w:p w14:paraId="5AD700C1" w14:textId="3F5E1C15" w:rsidR="00C657A7" w:rsidRDefault="00C657A7" w:rsidP="00D85B98">
      <w:pPr>
        <w:pStyle w:val="ListParagraph"/>
        <w:numPr>
          <w:ilvl w:val="0"/>
          <w:numId w:val="18"/>
        </w:numPr>
        <w:spacing w:after="0" w:line="240" w:lineRule="auto"/>
        <w:ind w:left="0" w:right="-330" w:hanging="567"/>
      </w:pPr>
      <w:r>
        <w:t>To ensure confidentiality is maintained in all aspect</w:t>
      </w:r>
      <w:r w:rsidR="00B86985">
        <w:t>s</w:t>
      </w:r>
      <w:r>
        <w:t xml:space="preserve"> of work.</w:t>
      </w:r>
    </w:p>
    <w:p w14:paraId="35F4280F" w14:textId="77777777" w:rsidR="005928E1" w:rsidRDefault="005928E1" w:rsidP="005928E1">
      <w:pPr>
        <w:spacing w:after="0" w:line="240" w:lineRule="auto"/>
        <w:ind w:left="-567" w:right="-330"/>
      </w:pPr>
    </w:p>
    <w:p w14:paraId="12A62600" w14:textId="2AC1639B" w:rsidR="007A0FD2" w:rsidRDefault="007A0FD2" w:rsidP="007A0FD2">
      <w:pPr>
        <w:spacing w:after="0" w:line="240" w:lineRule="auto"/>
        <w:ind w:right="-330"/>
      </w:pPr>
    </w:p>
    <w:p w14:paraId="15A48451" w14:textId="1C2BD9F3" w:rsidR="00D50C90" w:rsidRPr="00D50C90" w:rsidRDefault="00D50C90" w:rsidP="00D85B98">
      <w:pPr>
        <w:pStyle w:val="Heading2"/>
        <w:spacing w:before="0"/>
        <w:ind w:left="-567"/>
        <w:jc w:val="both"/>
      </w:pPr>
      <w:r>
        <w:rPr>
          <w:rFonts w:asciiTheme="minorHAnsi" w:hAnsiTheme="minorHAnsi" w:cs="Arial"/>
          <w:color w:val="auto"/>
          <w:sz w:val="22"/>
          <w:szCs w:val="22"/>
        </w:rPr>
        <w:t>Purchasing and contracts</w:t>
      </w:r>
    </w:p>
    <w:p w14:paraId="79D21D32" w14:textId="00DA2220" w:rsidR="00D50C90" w:rsidRPr="00D50C90" w:rsidRDefault="00D50C90" w:rsidP="00D85B98">
      <w:pPr>
        <w:pStyle w:val="p5"/>
        <w:widowControl/>
        <w:numPr>
          <w:ilvl w:val="0"/>
          <w:numId w:val="21"/>
        </w:numPr>
        <w:tabs>
          <w:tab w:val="left" w:pos="780"/>
        </w:tabs>
        <w:ind w:left="0" w:hanging="567"/>
        <w:jc w:val="both"/>
        <w:rPr>
          <w:rFonts w:asciiTheme="minorHAnsi" w:hAnsiTheme="minorHAnsi" w:cstheme="minorHAnsi"/>
          <w:sz w:val="22"/>
          <w:szCs w:val="22"/>
        </w:rPr>
      </w:pPr>
      <w:r w:rsidRPr="00D50C90">
        <w:rPr>
          <w:rFonts w:asciiTheme="minorHAnsi" w:hAnsiTheme="minorHAnsi" w:cstheme="minorHAnsi"/>
          <w:sz w:val="22"/>
          <w:szCs w:val="22"/>
        </w:rPr>
        <w:t>To work with the SB</w:t>
      </w:r>
      <w:r w:rsidR="00B53E74">
        <w:rPr>
          <w:rFonts w:asciiTheme="minorHAnsi" w:hAnsiTheme="minorHAnsi" w:cstheme="minorHAnsi"/>
          <w:sz w:val="22"/>
          <w:szCs w:val="22"/>
        </w:rPr>
        <w:t>L</w:t>
      </w:r>
      <w:r w:rsidRPr="00D50C90">
        <w:rPr>
          <w:rFonts w:asciiTheme="minorHAnsi" w:hAnsiTheme="minorHAnsi" w:cstheme="minorHAnsi"/>
          <w:sz w:val="22"/>
          <w:szCs w:val="22"/>
        </w:rPr>
        <w:t xml:space="preserve"> to achieve the most competitive pricing for goods and services in compliance with current and relevant procurement legislation.</w:t>
      </w:r>
    </w:p>
    <w:p w14:paraId="0CB70A38" w14:textId="2014500F" w:rsidR="00D50C90" w:rsidRPr="00D50C90" w:rsidRDefault="00D50C90" w:rsidP="00D85B98">
      <w:pPr>
        <w:pStyle w:val="p5"/>
        <w:widowControl/>
        <w:numPr>
          <w:ilvl w:val="0"/>
          <w:numId w:val="21"/>
        </w:numPr>
        <w:tabs>
          <w:tab w:val="left" w:pos="780"/>
        </w:tabs>
        <w:ind w:left="0" w:hanging="567"/>
        <w:jc w:val="both"/>
        <w:rPr>
          <w:rFonts w:asciiTheme="minorHAnsi" w:hAnsiTheme="minorHAnsi" w:cstheme="minorHAnsi"/>
          <w:sz w:val="22"/>
          <w:szCs w:val="22"/>
        </w:rPr>
      </w:pPr>
      <w:r w:rsidRPr="00D50C90">
        <w:rPr>
          <w:rFonts w:asciiTheme="minorHAnsi" w:hAnsiTheme="minorHAnsi" w:cstheme="minorHAnsi"/>
          <w:sz w:val="22"/>
          <w:szCs w:val="22"/>
        </w:rPr>
        <w:t>To work with the SB</w:t>
      </w:r>
      <w:r w:rsidR="00B53E74">
        <w:rPr>
          <w:rFonts w:asciiTheme="minorHAnsi" w:hAnsiTheme="minorHAnsi" w:cstheme="minorHAnsi"/>
          <w:sz w:val="22"/>
          <w:szCs w:val="22"/>
        </w:rPr>
        <w:t>L</w:t>
      </w:r>
      <w:r w:rsidRPr="00D50C90">
        <w:rPr>
          <w:rFonts w:asciiTheme="minorHAnsi" w:hAnsiTheme="minorHAnsi" w:cstheme="minorHAnsi"/>
          <w:sz w:val="22"/>
          <w:szCs w:val="22"/>
        </w:rPr>
        <w:t xml:space="preserve"> to negotiate, manage and monitor contracts, tenders, and agreements for the provision of services to the School, to ensure that services are delivered to a high quality and support the operation of the School.</w:t>
      </w:r>
    </w:p>
    <w:p w14:paraId="650FADFB" w14:textId="066A9153" w:rsidR="00D50C90" w:rsidRPr="00D50C90" w:rsidRDefault="00D50C90" w:rsidP="00D85B98">
      <w:pPr>
        <w:pStyle w:val="p5"/>
        <w:widowControl/>
        <w:numPr>
          <w:ilvl w:val="0"/>
          <w:numId w:val="21"/>
        </w:numPr>
        <w:tabs>
          <w:tab w:val="left" w:pos="780"/>
        </w:tabs>
        <w:ind w:left="0" w:hanging="567"/>
        <w:jc w:val="both"/>
        <w:rPr>
          <w:rFonts w:asciiTheme="minorHAnsi" w:hAnsiTheme="minorHAnsi" w:cstheme="minorHAnsi"/>
          <w:sz w:val="22"/>
          <w:szCs w:val="22"/>
        </w:rPr>
      </w:pPr>
      <w:r w:rsidRPr="00D50C90">
        <w:rPr>
          <w:rFonts w:asciiTheme="minorHAnsi" w:hAnsiTheme="minorHAnsi" w:cstheme="minorHAnsi"/>
          <w:sz w:val="22"/>
          <w:szCs w:val="22"/>
        </w:rPr>
        <w:t>To work with the SB</w:t>
      </w:r>
      <w:r w:rsidR="00B53E74">
        <w:rPr>
          <w:rFonts w:asciiTheme="minorHAnsi" w:hAnsiTheme="minorHAnsi" w:cstheme="minorHAnsi"/>
          <w:sz w:val="22"/>
          <w:szCs w:val="22"/>
        </w:rPr>
        <w:t>L</w:t>
      </w:r>
      <w:r w:rsidRPr="00D50C90">
        <w:rPr>
          <w:rFonts w:asciiTheme="minorHAnsi" w:hAnsiTheme="minorHAnsi" w:cstheme="minorHAnsi"/>
          <w:sz w:val="22"/>
          <w:szCs w:val="22"/>
        </w:rPr>
        <w:t>, to monitor service level agreements and contracts to ensure effectiveness of delivery and value for money, negotiating more favourable terms where possible.</w:t>
      </w:r>
    </w:p>
    <w:p w14:paraId="25925365" w14:textId="77777777" w:rsidR="00D50C90" w:rsidRDefault="00D50C90" w:rsidP="00D50C90">
      <w:pPr>
        <w:pStyle w:val="p5"/>
        <w:widowControl/>
        <w:tabs>
          <w:tab w:val="clear" w:pos="720"/>
          <w:tab w:val="left" w:pos="780"/>
        </w:tabs>
        <w:spacing w:line="276" w:lineRule="auto"/>
        <w:jc w:val="both"/>
        <w:rPr>
          <w:rFonts w:asciiTheme="minorHAnsi" w:hAnsiTheme="minorHAnsi" w:cs="Arial"/>
          <w:sz w:val="22"/>
          <w:szCs w:val="22"/>
        </w:rPr>
      </w:pPr>
    </w:p>
    <w:p w14:paraId="79962207" w14:textId="77777777" w:rsidR="00D50C90" w:rsidRDefault="00D50C90" w:rsidP="00D85B98">
      <w:pPr>
        <w:pStyle w:val="NoSpacing"/>
        <w:ind w:left="-567"/>
        <w:jc w:val="both"/>
        <w:rPr>
          <w:rFonts w:asciiTheme="minorHAnsi" w:hAnsiTheme="minorHAnsi" w:cstheme="minorHAnsi"/>
          <w:b/>
          <w:bCs/>
          <w:color w:val="000000"/>
        </w:rPr>
      </w:pPr>
      <w:r>
        <w:rPr>
          <w:rFonts w:asciiTheme="minorHAnsi" w:hAnsiTheme="minorHAnsi" w:cstheme="minorHAnsi"/>
          <w:b/>
          <w:bCs/>
          <w:color w:val="000000"/>
        </w:rPr>
        <w:t>Line management</w:t>
      </w:r>
    </w:p>
    <w:p w14:paraId="0FA46CAB" w14:textId="77777777" w:rsidR="00D50C90" w:rsidRDefault="00D50C90" w:rsidP="00D85B98">
      <w:pPr>
        <w:pStyle w:val="NoSpacing"/>
        <w:numPr>
          <w:ilvl w:val="0"/>
          <w:numId w:val="22"/>
        </w:numPr>
        <w:ind w:left="0" w:hanging="567"/>
        <w:jc w:val="both"/>
        <w:rPr>
          <w:rFonts w:asciiTheme="minorHAnsi" w:hAnsiTheme="minorHAnsi" w:cstheme="minorHAnsi"/>
          <w:bCs/>
          <w:color w:val="000000"/>
        </w:rPr>
      </w:pPr>
      <w:r>
        <w:rPr>
          <w:rFonts w:asciiTheme="minorHAnsi" w:hAnsiTheme="minorHAnsi" w:cstheme="minorHAnsi"/>
          <w:bCs/>
          <w:color w:val="000000"/>
        </w:rPr>
        <w:t>To line manage the Finance Officer, ensuring the development of effective finance processes and administration.</w:t>
      </w:r>
    </w:p>
    <w:p w14:paraId="31E994FE" w14:textId="77777777" w:rsidR="00D50C90" w:rsidRDefault="00D50C90" w:rsidP="00D85B98">
      <w:pPr>
        <w:pStyle w:val="NoSpacing"/>
        <w:numPr>
          <w:ilvl w:val="0"/>
          <w:numId w:val="22"/>
        </w:numPr>
        <w:ind w:left="0" w:hanging="567"/>
        <w:jc w:val="both"/>
        <w:rPr>
          <w:rFonts w:asciiTheme="minorHAnsi" w:hAnsiTheme="minorHAnsi" w:cstheme="minorHAnsi"/>
          <w:bCs/>
          <w:color w:val="000000"/>
        </w:rPr>
      </w:pPr>
      <w:r>
        <w:rPr>
          <w:rFonts w:asciiTheme="minorHAnsi" w:hAnsiTheme="minorHAnsi" w:cstheme="minorHAnsi"/>
          <w:bCs/>
          <w:color w:val="000000"/>
        </w:rPr>
        <w:t>To carry out weekly line management meetings and bi-annual performance management meetings.</w:t>
      </w:r>
    </w:p>
    <w:p w14:paraId="6905A8F1" w14:textId="77777777" w:rsidR="00D50C90" w:rsidRDefault="00D50C90" w:rsidP="00D85B98">
      <w:pPr>
        <w:pStyle w:val="NoSpacing"/>
        <w:numPr>
          <w:ilvl w:val="0"/>
          <w:numId w:val="22"/>
        </w:numPr>
        <w:ind w:left="0" w:hanging="567"/>
        <w:jc w:val="both"/>
        <w:rPr>
          <w:rFonts w:asciiTheme="minorHAnsi" w:hAnsiTheme="minorHAnsi" w:cstheme="minorHAnsi"/>
          <w:bCs/>
          <w:color w:val="000000"/>
        </w:rPr>
      </w:pPr>
      <w:r>
        <w:rPr>
          <w:rFonts w:asciiTheme="minorHAnsi" w:hAnsiTheme="minorHAnsi" w:cstheme="minorHAnsi"/>
          <w:bCs/>
          <w:color w:val="000000"/>
        </w:rPr>
        <w:t>To ensure that the Finance Officer receives effective training and support in all relevant areas.</w:t>
      </w:r>
    </w:p>
    <w:p w14:paraId="192F0922" w14:textId="387641E1" w:rsidR="00D50C90" w:rsidRDefault="00D50C90" w:rsidP="00D50C90">
      <w:pPr>
        <w:pStyle w:val="NoSpacing"/>
        <w:spacing w:line="276" w:lineRule="auto"/>
        <w:jc w:val="both"/>
        <w:rPr>
          <w:rFonts w:asciiTheme="minorHAnsi" w:hAnsiTheme="minorHAnsi" w:cstheme="minorHAnsi"/>
          <w:b/>
          <w:bCs/>
          <w:color w:val="000000"/>
        </w:rPr>
      </w:pPr>
    </w:p>
    <w:p w14:paraId="2BCA1E3F" w14:textId="03F711A2" w:rsidR="00E45A9E" w:rsidRDefault="00E45A9E" w:rsidP="00D50C90">
      <w:pPr>
        <w:pStyle w:val="NoSpacing"/>
        <w:spacing w:line="276" w:lineRule="auto"/>
        <w:jc w:val="both"/>
        <w:rPr>
          <w:rFonts w:asciiTheme="minorHAnsi" w:hAnsiTheme="minorHAnsi" w:cstheme="minorHAnsi"/>
          <w:b/>
          <w:bCs/>
          <w:color w:val="000000"/>
        </w:rPr>
      </w:pPr>
    </w:p>
    <w:p w14:paraId="0420CE47" w14:textId="77777777" w:rsidR="00E45A9E" w:rsidRPr="00E030B9" w:rsidRDefault="00E45A9E" w:rsidP="00E45A9E">
      <w:pPr>
        <w:spacing w:after="0" w:line="240" w:lineRule="auto"/>
        <w:ind w:left="-567" w:right="-330"/>
        <w:rPr>
          <w:b/>
          <w:u w:val="single"/>
        </w:rPr>
      </w:pPr>
      <w:r w:rsidRPr="00E030B9">
        <w:rPr>
          <w:b/>
          <w:u w:val="single"/>
        </w:rPr>
        <w:t>Other duties and responsibilities</w:t>
      </w:r>
    </w:p>
    <w:p w14:paraId="7A7A48E9" w14:textId="77777777" w:rsidR="00E45A9E" w:rsidRDefault="00E45A9E" w:rsidP="00D85B98">
      <w:pPr>
        <w:numPr>
          <w:ilvl w:val="0"/>
          <w:numId w:val="24"/>
        </w:numPr>
        <w:spacing w:after="0" w:line="240" w:lineRule="auto"/>
        <w:ind w:left="0" w:hanging="567"/>
        <w:jc w:val="both"/>
        <w:rPr>
          <w:rFonts w:eastAsia="Times New Roman" w:cs="Century Gothic"/>
          <w:bCs/>
          <w:color w:val="000000"/>
        </w:rPr>
      </w:pPr>
      <w:r>
        <w:rPr>
          <w:rFonts w:eastAsia="Times New Roman" w:cs="Century Gothic"/>
          <w:bCs/>
          <w:color w:val="000000"/>
        </w:rPr>
        <w:t>To support administration and other operations as and when required.</w:t>
      </w:r>
    </w:p>
    <w:p w14:paraId="42FA2F4E" w14:textId="00890EF2" w:rsidR="00E45A9E" w:rsidRDefault="00E45A9E" w:rsidP="00D85B98">
      <w:pPr>
        <w:numPr>
          <w:ilvl w:val="0"/>
          <w:numId w:val="24"/>
        </w:numPr>
        <w:spacing w:after="0" w:line="240" w:lineRule="auto"/>
        <w:ind w:left="0" w:hanging="567"/>
        <w:jc w:val="both"/>
        <w:rPr>
          <w:rFonts w:eastAsia="Times New Roman" w:cs="Century Gothic"/>
          <w:bCs/>
          <w:color w:val="000000"/>
        </w:rPr>
      </w:pPr>
      <w:r>
        <w:rPr>
          <w:rFonts w:eastAsia="Times New Roman" w:cs="Century Gothic"/>
          <w:bCs/>
          <w:color w:val="000000"/>
        </w:rPr>
        <w:t xml:space="preserve">To communicate and liaise with </w:t>
      </w:r>
      <w:r w:rsidR="00B86985">
        <w:rPr>
          <w:rFonts w:eastAsia="Times New Roman" w:cs="Century Gothic"/>
          <w:bCs/>
          <w:color w:val="000000"/>
        </w:rPr>
        <w:t>key stakeholders</w:t>
      </w:r>
      <w:r>
        <w:rPr>
          <w:rFonts w:eastAsia="Times New Roman" w:cs="Century Gothic"/>
          <w:bCs/>
          <w:color w:val="000000"/>
        </w:rPr>
        <w:t xml:space="preserve"> as appropriate.</w:t>
      </w:r>
    </w:p>
    <w:p w14:paraId="71E3CCCE" w14:textId="65795187" w:rsidR="00E45A9E" w:rsidRDefault="00E45A9E" w:rsidP="00D85B98">
      <w:pPr>
        <w:numPr>
          <w:ilvl w:val="0"/>
          <w:numId w:val="24"/>
        </w:numPr>
        <w:spacing w:after="0" w:line="240" w:lineRule="auto"/>
        <w:ind w:left="0" w:hanging="567"/>
        <w:jc w:val="both"/>
        <w:rPr>
          <w:rFonts w:eastAsia="Times New Roman" w:cs="Century Gothic"/>
          <w:bCs/>
          <w:color w:val="000000"/>
        </w:rPr>
      </w:pPr>
      <w:r>
        <w:rPr>
          <w:rFonts w:eastAsia="Times New Roman" w:cs="Century Gothic"/>
          <w:bCs/>
          <w:color w:val="000000"/>
        </w:rPr>
        <w:t xml:space="preserve">To comply with </w:t>
      </w:r>
      <w:r w:rsidR="00B86985">
        <w:rPr>
          <w:rFonts w:eastAsia="Times New Roman" w:cs="Century Gothic"/>
          <w:bCs/>
          <w:color w:val="000000"/>
        </w:rPr>
        <w:t xml:space="preserve">all </w:t>
      </w:r>
      <w:r>
        <w:rPr>
          <w:rFonts w:eastAsia="Times New Roman" w:cs="Century Gothic"/>
          <w:bCs/>
          <w:color w:val="000000"/>
        </w:rPr>
        <w:t xml:space="preserve">policies and procedures in relation to </w:t>
      </w:r>
      <w:r w:rsidR="00B86985">
        <w:rPr>
          <w:rFonts w:eastAsia="Times New Roman" w:cs="Century Gothic"/>
          <w:bCs/>
          <w:color w:val="000000"/>
        </w:rPr>
        <w:t xml:space="preserve">finance, </w:t>
      </w:r>
      <w:r>
        <w:rPr>
          <w:rFonts w:eastAsia="Times New Roman" w:cs="Century Gothic"/>
          <w:bCs/>
          <w:color w:val="000000"/>
        </w:rPr>
        <w:t>child protection,</w:t>
      </w:r>
      <w:r w:rsidR="00B86985">
        <w:rPr>
          <w:rFonts w:eastAsia="Times New Roman" w:cs="Century Gothic"/>
          <w:bCs/>
          <w:color w:val="000000"/>
        </w:rPr>
        <w:t xml:space="preserve"> behaviour,</w:t>
      </w:r>
      <w:r>
        <w:rPr>
          <w:rFonts w:eastAsia="Times New Roman" w:cs="Century Gothic"/>
          <w:bCs/>
          <w:color w:val="000000"/>
        </w:rPr>
        <w:t xml:space="preserve"> health, safety and security, confidentiality, and data protection, reporting all concerns to an appropriate person.</w:t>
      </w:r>
    </w:p>
    <w:p w14:paraId="4B34E4EF" w14:textId="77777777" w:rsidR="00E45A9E" w:rsidRDefault="00E45A9E" w:rsidP="00D85B98">
      <w:pPr>
        <w:numPr>
          <w:ilvl w:val="0"/>
          <w:numId w:val="24"/>
        </w:numPr>
        <w:spacing w:after="0" w:line="240" w:lineRule="auto"/>
        <w:ind w:left="0" w:hanging="567"/>
        <w:jc w:val="both"/>
        <w:rPr>
          <w:rFonts w:eastAsia="Times New Roman" w:cs="Century Gothic"/>
          <w:bCs/>
          <w:color w:val="000000"/>
        </w:rPr>
      </w:pPr>
      <w:r>
        <w:rPr>
          <w:rFonts w:eastAsia="Times New Roman" w:cs="Century Gothic"/>
          <w:bCs/>
          <w:color w:val="000000"/>
        </w:rPr>
        <w:t>To undertake training and development relevant to the post and in line with the School’s priorities.</w:t>
      </w:r>
    </w:p>
    <w:p w14:paraId="0F6099BF" w14:textId="191AB9D4" w:rsidR="005E5769" w:rsidRPr="005E5769" w:rsidRDefault="00D85B98" w:rsidP="00D85B98">
      <w:pPr>
        <w:pStyle w:val="NormalWeb"/>
        <w:numPr>
          <w:ilvl w:val="0"/>
          <w:numId w:val="24"/>
        </w:numPr>
        <w:spacing w:before="0" w:beforeAutospacing="0" w:after="0" w:afterAutospacing="0"/>
        <w:ind w:left="0" w:hanging="567"/>
        <w:rPr>
          <w:rFonts w:asciiTheme="minorHAnsi" w:hAnsiTheme="minorHAnsi" w:cstheme="minorHAnsi"/>
          <w:color w:val="000000"/>
          <w:sz w:val="22"/>
          <w:szCs w:val="22"/>
        </w:rPr>
      </w:pPr>
      <w:r>
        <w:rPr>
          <w:rFonts w:asciiTheme="minorHAnsi" w:hAnsiTheme="minorHAnsi" w:cstheme="minorHAnsi"/>
          <w:color w:val="000000"/>
          <w:sz w:val="22"/>
          <w:szCs w:val="22"/>
        </w:rPr>
        <w:t>D</w:t>
      </w:r>
      <w:r w:rsidR="005E5769" w:rsidRPr="005E5769">
        <w:rPr>
          <w:rFonts w:asciiTheme="minorHAnsi" w:hAnsiTheme="minorHAnsi" w:cstheme="minorHAnsi"/>
          <w:color w:val="000000"/>
          <w:sz w:val="22"/>
          <w:szCs w:val="22"/>
        </w:rPr>
        <w:t xml:space="preserve">emonstrate consistently high expectations of all </w:t>
      </w:r>
      <w:r w:rsidR="00B86985">
        <w:rPr>
          <w:rFonts w:asciiTheme="minorHAnsi" w:hAnsiTheme="minorHAnsi" w:cstheme="minorHAnsi"/>
          <w:color w:val="000000"/>
          <w:sz w:val="22"/>
          <w:szCs w:val="22"/>
        </w:rPr>
        <w:t>student</w:t>
      </w:r>
      <w:r w:rsidR="005E5769" w:rsidRPr="005E5769">
        <w:rPr>
          <w:rFonts w:asciiTheme="minorHAnsi" w:hAnsiTheme="minorHAnsi" w:cstheme="minorHAnsi"/>
          <w:color w:val="000000"/>
          <w:sz w:val="22"/>
          <w:szCs w:val="22"/>
        </w:rPr>
        <w:t xml:space="preserve">s and a commitment to raising their achievement and social and emotional wellbeing. Promote the positive values, attitudes and behaviour expected from all </w:t>
      </w:r>
      <w:r w:rsidR="00B86985">
        <w:rPr>
          <w:rFonts w:asciiTheme="minorHAnsi" w:hAnsiTheme="minorHAnsi" w:cstheme="minorHAnsi"/>
          <w:color w:val="000000"/>
          <w:sz w:val="22"/>
          <w:szCs w:val="22"/>
        </w:rPr>
        <w:t>student</w:t>
      </w:r>
      <w:r w:rsidR="005E5769" w:rsidRPr="005E5769">
        <w:rPr>
          <w:rFonts w:asciiTheme="minorHAnsi" w:hAnsiTheme="minorHAnsi" w:cstheme="minorHAnsi"/>
          <w:color w:val="000000"/>
          <w:sz w:val="22"/>
          <w:szCs w:val="22"/>
        </w:rPr>
        <w:t>s by treating them with respect and consideration.</w:t>
      </w:r>
    </w:p>
    <w:p w14:paraId="07F6EA1D" w14:textId="04C12012" w:rsidR="005E5769" w:rsidRPr="005E5769" w:rsidRDefault="005E5769" w:rsidP="00D85B98">
      <w:pPr>
        <w:pStyle w:val="NormalWeb"/>
        <w:numPr>
          <w:ilvl w:val="0"/>
          <w:numId w:val="24"/>
        </w:numPr>
        <w:spacing w:before="0" w:beforeAutospacing="0" w:after="0" w:afterAutospacing="0"/>
        <w:ind w:left="0" w:hanging="567"/>
        <w:rPr>
          <w:rFonts w:asciiTheme="minorHAnsi" w:hAnsiTheme="minorHAnsi" w:cstheme="minorHAnsi"/>
          <w:color w:val="000000"/>
          <w:sz w:val="22"/>
          <w:szCs w:val="22"/>
        </w:rPr>
      </w:pPr>
      <w:r w:rsidRPr="005E5769">
        <w:rPr>
          <w:rFonts w:asciiTheme="minorHAnsi" w:hAnsiTheme="minorHAnsi" w:cstheme="minorHAnsi"/>
          <w:color w:val="000000"/>
          <w:sz w:val="22"/>
          <w:szCs w:val="22"/>
        </w:rPr>
        <w:t xml:space="preserve">Develop strong and positive relationships with </w:t>
      </w:r>
      <w:r w:rsidR="00B86985">
        <w:rPr>
          <w:rFonts w:asciiTheme="minorHAnsi" w:hAnsiTheme="minorHAnsi" w:cstheme="minorHAnsi"/>
          <w:color w:val="000000"/>
          <w:sz w:val="22"/>
          <w:szCs w:val="22"/>
        </w:rPr>
        <w:t>student</w:t>
      </w:r>
      <w:r w:rsidRPr="005E5769">
        <w:rPr>
          <w:rFonts w:asciiTheme="minorHAnsi" w:hAnsiTheme="minorHAnsi" w:cstheme="minorHAnsi"/>
          <w:color w:val="000000"/>
          <w:sz w:val="22"/>
          <w:szCs w:val="22"/>
        </w:rPr>
        <w:t>s and staff.</w:t>
      </w:r>
    </w:p>
    <w:p w14:paraId="0D92C177" w14:textId="0C2139B0" w:rsidR="005E5769" w:rsidRPr="005E5769" w:rsidRDefault="005E5769" w:rsidP="00D85B98">
      <w:pPr>
        <w:pStyle w:val="NormalWeb"/>
        <w:numPr>
          <w:ilvl w:val="0"/>
          <w:numId w:val="24"/>
        </w:numPr>
        <w:spacing w:before="0" w:beforeAutospacing="0" w:after="0" w:afterAutospacing="0"/>
        <w:ind w:left="0" w:hanging="567"/>
        <w:rPr>
          <w:rFonts w:asciiTheme="minorHAnsi" w:hAnsiTheme="minorHAnsi" w:cstheme="minorHAnsi"/>
          <w:color w:val="000000"/>
          <w:sz w:val="22"/>
          <w:szCs w:val="22"/>
        </w:rPr>
      </w:pPr>
      <w:r w:rsidRPr="005E5769">
        <w:rPr>
          <w:rFonts w:asciiTheme="minorHAnsi" w:hAnsiTheme="minorHAnsi" w:cstheme="minorHAnsi"/>
          <w:color w:val="000000"/>
          <w:sz w:val="22"/>
          <w:szCs w:val="22"/>
        </w:rPr>
        <w:t>Establish and maintain effective working relationships with colleagues.</w:t>
      </w:r>
    </w:p>
    <w:p w14:paraId="79C6824E" w14:textId="7FF81599" w:rsidR="00090590" w:rsidRDefault="00090590" w:rsidP="00D85B98">
      <w:pPr>
        <w:pStyle w:val="ListParagraph"/>
        <w:numPr>
          <w:ilvl w:val="0"/>
          <w:numId w:val="24"/>
        </w:numPr>
        <w:spacing w:after="0" w:line="240" w:lineRule="auto"/>
        <w:ind w:left="0" w:right="-330" w:hanging="567"/>
      </w:pPr>
      <w:r>
        <w:t>To attend the annual Open Evening providing appropriate support and information as required.</w:t>
      </w:r>
    </w:p>
    <w:p w14:paraId="4BD97D30" w14:textId="1634436D" w:rsidR="00090590" w:rsidRDefault="00090590" w:rsidP="00D85B98">
      <w:pPr>
        <w:pStyle w:val="ListParagraph"/>
        <w:numPr>
          <w:ilvl w:val="0"/>
          <w:numId w:val="24"/>
        </w:numPr>
        <w:spacing w:after="0" w:line="240" w:lineRule="auto"/>
        <w:ind w:left="0" w:right="-330" w:hanging="567"/>
      </w:pPr>
      <w:r>
        <w:t>Carry out an</w:t>
      </w:r>
      <w:r w:rsidR="00B86985">
        <w:t>y</w:t>
      </w:r>
      <w:r>
        <w:t xml:space="preserve"> other reasonable duties within the scope of this post, as and when requested by the Headteacher or any other member of the Senior Leadership Team.</w:t>
      </w:r>
    </w:p>
    <w:p w14:paraId="65B42E84" w14:textId="58039040" w:rsidR="006673E8" w:rsidRPr="00F24972" w:rsidRDefault="00090590" w:rsidP="00D85B98">
      <w:pPr>
        <w:pStyle w:val="ListParagraph"/>
        <w:numPr>
          <w:ilvl w:val="0"/>
          <w:numId w:val="24"/>
        </w:numPr>
        <w:spacing w:after="0" w:line="240" w:lineRule="auto"/>
        <w:ind w:left="0" w:right="-330" w:hanging="567"/>
      </w:pPr>
      <w:r w:rsidRPr="005E5769">
        <w:rPr>
          <w:rFonts w:ascii="Calibri" w:hAnsi="Calibri" w:cs="Calibri"/>
          <w:color w:val="201F1E"/>
          <w:shd w:val="clear" w:color="auto" w:fill="FFFFFF"/>
        </w:rPr>
        <w:t xml:space="preserve">To attend INSET training sessions as directed by the School Business </w:t>
      </w:r>
      <w:r w:rsidR="00B86985">
        <w:rPr>
          <w:rFonts w:ascii="Calibri" w:hAnsi="Calibri" w:cs="Calibri"/>
          <w:color w:val="201F1E"/>
          <w:shd w:val="clear" w:color="auto" w:fill="FFFFFF"/>
        </w:rPr>
        <w:t>Leader</w:t>
      </w:r>
      <w:r w:rsidR="00F24972" w:rsidRPr="005E5769">
        <w:rPr>
          <w:rFonts w:ascii="Calibri" w:hAnsi="Calibri" w:cs="Calibri"/>
          <w:color w:val="201F1E"/>
          <w:shd w:val="clear" w:color="auto" w:fill="FFFFFF"/>
        </w:rPr>
        <w:t>.</w:t>
      </w:r>
    </w:p>
    <w:p w14:paraId="44048FC1" w14:textId="7F03E5FF" w:rsidR="00F24972" w:rsidRDefault="00F24972" w:rsidP="00F24972">
      <w:pPr>
        <w:spacing w:after="0" w:line="240" w:lineRule="auto"/>
        <w:ind w:right="-330"/>
      </w:pPr>
    </w:p>
    <w:p w14:paraId="539B52F8" w14:textId="08CAE8E9" w:rsidR="002219B7" w:rsidRDefault="002219B7" w:rsidP="00F24972">
      <w:pPr>
        <w:spacing w:after="0" w:line="240" w:lineRule="auto"/>
        <w:ind w:right="-330"/>
      </w:pPr>
    </w:p>
    <w:p w14:paraId="6B55ECF0" w14:textId="10F89955" w:rsidR="002219B7" w:rsidRDefault="002219B7" w:rsidP="00F24972">
      <w:pPr>
        <w:spacing w:after="0" w:line="240" w:lineRule="auto"/>
        <w:ind w:right="-330"/>
      </w:pPr>
    </w:p>
    <w:p w14:paraId="2C1EFC71" w14:textId="3BC7351F" w:rsidR="00AE55BF" w:rsidRDefault="00AE55BF" w:rsidP="00F24972">
      <w:pPr>
        <w:spacing w:after="0" w:line="240" w:lineRule="auto"/>
        <w:ind w:right="-330"/>
      </w:pPr>
    </w:p>
    <w:p w14:paraId="644DB755" w14:textId="77777777" w:rsidR="00AE55BF" w:rsidRDefault="00AE55BF" w:rsidP="00F24972">
      <w:pPr>
        <w:spacing w:after="0" w:line="240" w:lineRule="auto"/>
        <w:ind w:right="-330"/>
      </w:pPr>
      <w:bookmarkStart w:id="2" w:name="_GoBack"/>
      <w:bookmarkEnd w:id="2"/>
    </w:p>
    <w:p w14:paraId="0653C258" w14:textId="77777777" w:rsidR="002219B7" w:rsidRDefault="002219B7" w:rsidP="00F24972">
      <w:pPr>
        <w:spacing w:after="0" w:line="240" w:lineRule="auto"/>
        <w:ind w:right="-330"/>
      </w:pPr>
    </w:p>
    <w:p w14:paraId="4C6964FB" w14:textId="66FBDE00" w:rsidR="006673E8" w:rsidRDefault="006673E8" w:rsidP="00D85B98">
      <w:pPr>
        <w:spacing w:after="0" w:line="240" w:lineRule="auto"/>
        <w:ind w:left="-567"/>
        <w:rPr>
          <w:rFonts w:cs="Calibri"/>
          <w:b/>
          <w:u w:val="single"/>
        </w:rPr>
      </w:pPr>
      <w:r w:rsidRPr="006673E8">
        <w:rPr>
          <w:rFonts w:cs="Calibri"/>
          <w:b/>
          <w:u w:val="single"/>
        </w:rPr>
        <w:lastRenderedPageBreak/>
        <w:t xml:space="preserve">Person Specification </w:t>
      </w:r>
    </w:p>
    <w:p w14:paraId="6780A36E" w14:textId="77777777" w:rsidR="00040F50" w:rsidRDefault="00040F50" w:rsidP="00040F50">
      <w:pPr>
        <w:spacing w:after="0" w:line="240" w:lineRule="auto"/>
        <w:ind w:left="360"/>
        <w:rPr>
          <w:rFonts w:cs="Calibri"/>
          <w:b/>
          <w:u w:val="single"/>
        </w:rPr>
      </w:pPr>
    </w:p>
    <w:p w14:paraId="0FE5DE2D" w14:textId="0EBF3FC7" w:rsidR="00040F50" w:rsidRPr="00040F50" w:rsidRDefault="00040F50" w:rsidP="00D85B98">
      <w:pPr>
        <w:spacing w:after="0" w:line="240" w:lineRule="auto"/>
        <w:ind w:hanging="709"/>
        <w:jc w:val="both"/>
        <w:rPr>
          <w:rFonts w:cs="Arial"/>
          <w:b/>
        </w:rPr>
      </w:pPr>
      <w:r>
        <w:rPr>
          <w:rFonts w:cs="Arial"/>
          <w:b/>
        </w:rPr>
        <w:t xml:space="preserve"> </w:t>
      </w:r>
      <w:r w:rsidR="005437A6">
        <w:rPr>
          <w:rFonts w:cs="Arial"/>
          <w:b/>
        </w:rPr>
        <w:t xml:space="preserve">  </w:t>
      </w:r>
      <w:r w:rsidRPr="00040F50">
        <w:rPr>
          <w:rFonts w:cs="Arial"/>
          <w:b/>
        </w:rPr>
        <w:t xml:space="preserve">Qualification Criteria </w:t>
      </w:r>
    </w:p>
    <w:p w14:paraId="00892C6F" w14:textId="4A506E19" w:rsidR="00040F50" w:rsidRDefault="00040F50" w:rsidP="00D85B98">
      <w:pPr>
        <w:pStyle w:val="p5"/>
        <w:widowControl/>
        <w:numPr>
          <w:ilvl w:val="0"/>
          <w:numId w:val="25"/>
        </w:numPr>
        <w:tabs>
          <w:tab w:val="clear" w:pos="720"/>
          <w:tab w:val="left" w:pos="426"/>
        </w:tabs>
        <w:ind w:left="0" w:hanging="567"/>
        <w:jc w:val="both"/>
        <w:rPr>
          <w:rFonts w:asciiTheme="minorHAnsi" w:hAnsiTheme="minorHAnsi" w:cs="Arial"/>
          <w:sz w:val="22"/>
          <w:szCs w:val="22"/>
        </w:rPr>
      </w:pPr>
      <w:r>
        <w:rPr>
          <w:rFonts w:asciiTheme="minorHAnsi" w:hAnsiTheme="minorHAnsi" w:cs="Arial"/>
          <w:sz w:val="22"/>
          <w:szCs w:val="22"/>
        </w:rPr>
        <w:t>Qualified AAT or part-qualified accountant</w:t>
      </w:r>
      <w:r w:rsidR="00B86985">
        <w:rPr>
          <w:rFonts w:asciiTheme="minorHAnsi" w:hAnsiTheme="minorHAnsi" w:cs="Arial"/>
          <w:sz w:val="22"/>
          <w:szCs w:val="22"/>
        </w:rPr>
        <w:t xml:space="preserve">, e.g. </w:t>
      </w:r>
      <w:r>
        <w:rPr>
          <w:rFonts w:asciiTheme="minorHAnsi" w:hAnsiTheme="minorHAnsi" w:cs="Arial"/>
          <w:sz w:val="22"/>
          <w:szCs w:val="22"/>
        </w:rPr>
        <w:t>ACCA or CIMA</w:t>
      </w:r>
      <w:r w:rsidR="00B86985">
        <w:rPr>
          <w:rFonts w:asciiTheme="minorHAnsi" w:hAnsiTheme="minorHAnsi" w:cs="Arial"/>
          <w:sz w:val="22"/>
          <w:szCs w:val="22"/>
        </w:rPr>
        <w:t xml:space="preserve"> </w:t>
      </w:r>
      <w:r w:rsidR="002405A1">
        <w:rPr>
          <w:rFonts w:asciiTheme="minorHAnsi" w:hAnsiTheme="minorHAnsi" w:cs="Arial"/>
          <w:sz w:val="22"/>
          <w:szCs w:val="22"/>
        </w:rPr>
        <w:t>(</w:t>
      </w:r>
      <w:r w:rsidR="00B86985" w:rsidRPr="00B86985">
        <w:rPr>
          <w:rFonts w:asciiTheme="minorHAnsi" w:hAnsiTheme="minorHAnsi" w:cs="Arial"/>
          <w:i/>
          <w:sz w:val="22"/>
          <w:szCs w:val="22"/>
        </w:rPr>
        <w:t>d</w:t>
      </w:r>
      <w:r w:rsidR="002405A1" w:rsidRPr="00B86985">
        <w:rPr>
          <w:rFonts w:asciiTheme="minorHAnsi" w:hAnsiTheme="minorHAnsi" w:cs="Arial"/>
          <w:i/>
          <w:sz w:val="22"/>
          <w:szCs w:val="22"/>
        </w:rPr>
        <w:t>esirable</w:t>
      </w:r>
      <w:r w:rsidR="002405A1">
        <w:rPr>
          <w:rFonts w:asciiTheme="minorHAnsi" w:hAnsiTheme="minorHAnsi" w:cs="Arial"/>
          <w:sz w:val="22"/>
          <w:szCs w:val="22"/>
        </w:rPr>
        <w:t>)</w:t>
      </w:r>
      <w:r w:rsidR="00B86985">
        <w:rPr>
          <w:rFonts w:asciiTheme="minorHAnsi" w:hAnsiTheme="minorHAnsi" w:cs="Arial"/>
          <w:sz w:val="22"/>
          <w:szCs w:val="22"/>
        </w:rPr>
        <w:t>.</w:t>
      </w:r>
    </w:p>
    <w:p w14:paraId="297A47C3" w14:textId="0F34FFFF" w:rsidR="00040F50" w:rsidRDefault="00040F50" w:rsidP="00D85B98">
      <w:pPr>
        <w:pStyle w:val="p5"/>
        <w:widowControl/>
        <w:numPr>
          <w:ilvl w:val="0"/>
          <w:numId w:val="25"/>
        </w:numPr>
        <w:tabs>
          <w:tab w:val="clear" w:pos="720"/>
          <w:tab w:val="left" w:pos="426"/>
        </w:tabs>
        <w:ind w:left="0" w:hanging="567"/>
        <w:jc w:val="both"/>
        <w:rPr>
          <w:rFonts w:asciiTheme="minorHAnsi" w:hAnsiTheme="minorHAnsi" w:cs="Arial"/>
          <w:sz w:val="22"/>
          <w:szCs w:val="22"/>
        </w:rPr>
      </w:pPr>
      <w:r>
        <w:rPr>
          <w:rFonts w:asciiTheme="minorHAnsi" w:hAnsiTheme="minorHAnsi" w:cs="Arial"/>
          <w:sz w:val="22"/>
          <w:szCs w:val="22"/>
        </w:rPr>
        <w:t>Right to work in the UK.</w:t>
      </w:r>
    </w:p>
    <w:p w14:paraId="5B42B931" w14:textId="30AFDA22" w:rsidR="00C80589" w:rsidRPr="0040562C" w:rsidRDefault="00B86985" w:rsidP="00D85B98">
      <w:pPr>
        <w:pStyle w:val="ListParagraph"/>
        <w:numPr>
          <w:ilvl w:val="0"/>
          <w:numId w:val="25"/>
        </w:numPr>
        <w:tabs>
          <w:tab w:val="clear" w:pos="720"/>
          <w:tab w:val="num" w:pos="426"/>
        </w:tabs>
        <w:spacing w:after="0" w:line="240" w:lineRule="auto"/>
        <w:ind w:left="0" w:hanging="567"/>
        <w:rPr>
          <w:rFonts w:cs="Calibri"/>
        </w:rPr>
      </w:pPr>
      <w:r>
        <w:rPr>
          <w:rFonts w:cs="Calibri"/>
        </w:rPr>
        <w:t>Strong numeracy and literacy skills – pass or above in core subjects at GCSE level</w:t>
      </w:r>
    </w:p>
    <w:p w14:paraId="531FC879" w14:textId="77777777" w:rsidR="00040F50" w:rsidRDefault="00040F50" w:rsidP="00040F50">
      <w:pPr>
        <w:spacing w:after="120"/>
        <w:jc w:val="both"/>
        <w:rPr>
          <w:rFonts w:cs="Arial"/>
          <w:b/>
          <w:u w:val="single"/>
        </w:rPr>
      </w:pPr>
    </w:p>
    <w:p w14:paraId="055ABDFD" w14:textId="77777777" w:rsidR="00040F50" w:rsidRPr="00216A90" w:rsidRDefault="00040F50" w:rsidP="005D7669">
      <w:pPr>
        <w:spacing w:after="120" w:line="240" w:lineRule="auto"/>
        <w:ind w:left="-567"/>
        <w:jc w:val="both"/>
        <w:rPr>
          <w:rFonts w:cs="Arial"/>
          <w:b/>
        </w:rPr>
      </w:pPr>
      <w:r w:rsidRPr="00216A90">
        <w:rPr>
          <w:rFonts w:cs="Arial"/>
          <w:b/>
        </w:rPr>
        <w:t>Knowledge and Experience</w:t>
      </w:r>
    </w:p>
    <w:p w14:paraId="05373DA0" w14:textId="39091A49" w:rsidR="00040F50" w:rsidRDefault="00040F50" w:rsidP="005D7669">
      <w:pPr>
        <w:pStyle w:val="p5"/>
        <w:widowControl/>
        <w:numPr>
          <w:ilvl w:val="0"/>
          <w:numId w:val="26"/>
        </w:numPr>
        <w:tabs>
          <w:tab w:val="clear" w:pos="720"/>
          <w:tab w:val="left" w:pos="0"/>
        </w:tabs>
        <w:ind w:left="0" w:hanging="567"/>
        <w:jc w:val="both"/>
        <w:rPr>
          <w:rFonts w:asciiTheme="minorHAnsi" w:hAnsiTheme="minorHAnsi" w:cs="Arial"/>
          <w:sz w:val="22"/>
          <w:szCs w:val="22"/>
        </w:rPr>
      </w:pPr>
      <w:r>
        <w:rPr>
          <w:rFonts w:asciiTheme="minorHAnsi" w:hAnsiTheme="minorHAnsi" w:cs="Arial"/>
          <w:sz w:val="22"/>
          <w:szCs w:val="22"/>
        </w:rPr>
        <w:t>Experience of financial procedures, including budget monitoring, purchase ledger, accounts receivable and cash handling/security</w:t>
      </w:r>
      <w:r w:rsidR="00216A90">
        <w:rPr>
          <w:rFonts w:asciiTheme="minorHAnsi" w:hAnsiTheme="minorHAnsi" w:cs="Arial"/>
          <w:sz w:val="22"/>
          <w:szCs w:val="22"/>
        </w:rPr>
        <w:t>.</w:t>
      </w:r>
    </w:p>
    <w:p w14:paraId="3343C4C5" w14:textId="2D422847" w:rsidR="00040F50" w:rsidRDefault="00040F50" w:rsidP="005D7669">
      <w:pPr>
        <w:pStyle w:val="p5"/>
        <w:widowControl/>
        <w:numPr>
          <w:ilvl w:val="0"/>
          <w:numId w:val="26"/>
        </w:numPr>
        <w:tabs>
          <w:tab w:val="clear" w:pos="720"/>
          <w:tab w:val="left" w:pos="0"/>
        </w:tabs>
        <w:ind w:left="426" w:hanging="993"/>
        <w:jc w:val="both"/>
        <w:rPr>
          <w:rFonts w:asciiTheme="minorHAnsi" w:hAnsiTheme="minorHAnsi" w:cs="Arial"/>
          <w:sz w:val="22"/>
          <w:szCs w:val="22"/>
        </w:rPr>
      </w:pPr>
      <w:r>
        <w:rPr>
          <w:rFonts w:asciiTheme="minorHAnsi" w:hAnsiTheme="minorHAnsi" w:cs="Arial"/>
          <w:sz w:val="22"/>
          <w:szCs w:val="22"/>
        </w:rPr>
        <w:t>Highly developed spreadsheet skills and experience of working with computerised financial systems</w:t>
      </w:r>
      <w:r w:rsidR="00216A90">
        <w:rPr>
          <w:rFonts w:asciiTheme="minorHAnsi" w:hAnsiTheme="minorHAnsi" w:cs="Arial"/>
          <w:sz w:val="22"/>
          <w:szCs w:val="22"/>
        </w:rPr>
        <w:t>.</w:t>
      </w:r>
    </w:p>
    <w:p w14:paraId="49E08265" w14:textId="5E1009C0" w:rsidR="00040F50" w:rsidRDefault="00040F50" w:rsidP="005D7669">
      <w:pPr>
        <w:pStyle w:val="p5"/>
        <w:widowControl/>
        <w:numPr>
          <w:ilvl w:val="0"/>
          <w:numId w:val="26"/>
        </w:numPr>
        <w:tabs>
          <w:tab w:val="clear" w:pos="720"/>
          <w:tab w:val="left" w:pos="0"/>
        </w:tabs>
        <w:ind w:hanging="1287"/>
        <w:jc w:val="both"/>
        <w:rPr>
          <w:rFonts w:asciiTheme="minorHAnsi" w:hAnsiTheme="minorHAnsi" w:cs="Arial"/>
          <w:sz w:val="22"/>
          <w:szCs w:val="22"/>
        </w:rPr>
      </w:pPr>
      <w:r>
        <w:rPr>
          <w:rFonts w:asciiTheme="minorHAnsi" w:hAnsiTheme="minorHAnsi" w:cs="Arial"/>
          <w:sz w:val="22"/>
          <w:szCs w:val="22"/>
        </w:rPr>
        <w:t xml:space="preserve">Experience of management information reporting, </w:t>
      </w:r>
      <w:r w:rsidR="00216A90">
        <w:rPr>
          <w:rFonts w:asciiTheme="minorHAnsi" w:hAnsiTheme="minorHAnsi" w:cs="Arial"/>
          <w:sz w:val="22"/>
          <w:szCs w:val="22"/>
        </w:rPr>
        <w:t>budgeting,</w:t>
      </w:r>
      <w:r>
        <w:rPr>
          <w:rFonts w:asciiTheme="minorHAnsi" w:hAnsiTheme="minorHAnsi" w:cs="Arial"/>
          <w:sz w:val="22"/>
          <w:szCs w:val="22"/>
        </w:rPr>
        <w:t xml:space="preserve"> and forecasting</w:t>
      </w:r>
      <w:r w:rsidR="00216A90">
        <w:rPr>
          <w:rFonts w:asciiTheme="minorHAnsi" w:hAnsiTheme="minorHAnsi" w:cs="Arial"/>
          <w:sz w:val="22"/>
          <w:szCs w:val="22"/>
        </w:rPr>
        <w:t>.</w:t>
      </w:r>
    </w:p>
    <w:p w14:paraId="44F74BCF" w14:textId="2853026A" w:rsidR="00040F50" w:rsidRDefault="00040F50" w:rsidP="005D7669">
      <w:pPr>
        <w:pStyle w:val="p5"/>
        <w:widowControl/>
        <w:numPr>
          <w:ilvl w:val="0"/>
          <w:numId w:val="26"/>
        </w:numPr>
        <w:tabs>
          <w:tab w:val="clear" w:pos="720"/>
          <w:tab w:val="left" w:pos="0"/>
        </w:tabs>
        <w:ind w:hanging="1287"/>
        <w:jc w:val="both"/>
        <w:rPr>
          <w:rFonts w:asciiTheme="minorHAnsi" w:hAnsiTheme="minorHAnsi" w:cs="Arial"/>
          <w:sz w:val="22"/>
          <w:szCs w:val="22"/>
        </w:rPr>
      </w:pPr>
      <w:r>
        <w:rPr>
          <w:rFonts w:asciiTheme="minorHAnsi" w:hAnsiTheme="minorHAnsi" w:cs="Arial"/>
          <w:sz w:val="22"/>
          <w:szCs w:val="22"/>
        </w:rPr>
        <w:t>Experience of obtaining best value from suppliers</w:t>
      </w:r>
      <w:r w:rsidR="00216A90">
        <w:rPr>
          <w:rFonts w:asciiTheme="minorHAnsi" w:hAnsiTheme="minorHAnsi" w:cs="Arial"/>
          <w:sz w:val="22"/>
          <w:szCs w:val="22"/>
        </w:rPr>
        <w:t>.</w:t>
      </w:r>
    </w:p>
    <w:p w14:paraId="5E242C59" w14:textId="1390530F" w:rsidR="00040F50" w:rsidRDefault="00040F50" w:rsidP="005D7669">
      <w:pPr>
        <w:pStyle w:val="p5"/>
        <w:widowControl/>
        <w:numPr>
          <w:ilvl w:val="0"/>
          <w:numId w:val="26"/>
        </w:numPr>
        <w:tabs>
          <w:tab w:val="clear" w:pos="720"/>
          <w:tab w:val="left" w:pos="0"/>
        </w:tabs>
        <w:ind w:hanging="1287"/>
        <w:jc w:val="both"/>
        <w:rPr>
          <w:rFonts w:asciiTheme="minorHAnsi" w:hAnsiTheme="minorHAnsi" w:cs="Arial"/>
          <w:sz w:val="22"/>
          <w:szCs w:val="22"/>
        </w:rPr>
      </w:pPr>
      <w:r>
        <w:rPr>
          <w:rFonts w:asciiTheme="minorHAnsi" w:hAnsiTheme="minorHAnsi" w:cs="Arial"/>
          <w:sz w:val="22"/>
          <w:szCs w:val="22"/>
        </w:rPr>
        <w:t>Experience of working in a school (</w:t>
      </w:r>
      <w:r w:rsidRPr="00B86985">
        <w:rPr>
          <w:rFonts w:asciiTheme="minorHAnsi" w:hAnsiTheme="minorHAnsi" w:cs="Arial"/>
          <w:i/>
          <w:sz w:val="22"/>
          <w:szCs w:val="22"/>
        </w:rPr>
        <w:t>desirable</w:t>
      </w:r>
      <w:r>
        <w:rPr>
          <w:rFonts w:asciiTheme="minorHAnsi" w:hAnsiTheme="minorHAnsi" w:cs="Arial"/>
          <w:sz w:val="22"/>
          <w:szCs w:val="22"/>
        </w:rPr>
        <w:t>)</w:t>
      </w:r>
      <w:r w:rsidR="00216A90">
        <w:rPr>
          <w:rFonts w:asciiTheme="minorHAnsi" w:hAnsiTheme="minorHAnsi" w:cs="Arial"/>
          <w:sz w:val="22"/>
          <w:szCs w:val="22"/>
        </w:rPr>
        <w:t>.</w:t>
      </w:r>
    </w:p>
    <w:p w14:paraId="14FD056B" w14:textId="77777777" w:rsidR="00216A90" w:rsidRDefault="00216A90" w:rsidP="00216A90">
      <w:pPr>
        <w:jc w:val="both"/>
        <w:rPr>
          <w:rFonts w:cs="Arial"/>
          <w:b/>
          <w:u w:val="single"/>
        </w:rPr>
      </w:pPr>
    </w:p>
    <w:p w14:paraId="49C5A04E" w14:textId="77777777" w:rsidR="00216A90" w:rsidRPr="00216A90" w:rsidRDefault="00216A90" w:rsidP="005D7669">
      <w:pPr>
        <w:spacing w:after="120"/>
        <w:ind w:left="-567"/>
        <w:jc w:val="both"/>
        <w:rPr>
          <w:rFonts w:cs="Arial"/>
          <w:b/>
        </w:rPr>
      </w:pPr>
      <w:r w:rsidRPr="00216A90">
        <w:rPr>
          <w:rFonts w:cs="Arial"/>
          <w:b/>
        </w:rPr>
        <w:t>Skills and Abilities</w:t>
      </w:r>
    </w:p>
    <w:p w14:paraId="3DA3A049" w14:textId="18C27FDC" w:rsidR="00216A90" w:rsidRDefault="00216A90" w:rsidP="005D7669">
      <w:pPr>
        <w:pStyle w:val="ListParagraph"/>
        <w:numPr>
          <w:ilvl w:val="0"/>
          <w:numId w:val="28"/>
        </w:numPr>
        <w:spacing w:after="0" w:line="240" w:lineRule="auto"/>
        <w:ind w:left="0" w:hanging="567"/>
        <w:rPr>
          <w:rFonts w:cs="Arial"/>
        </w:rPr>
      </w:pPr>
      <w:r>
        <w:rPr>
          <w:rFonts w:cs="Arial"/>
        </w:rPr>
        <w:t>The ability to work in close harmony with all staff.</w:t>
      </w:r>
    </w:p>
    <w:p w14:paraId="4948E317" w14:textId="27245F0F" w:rsidR="00216A90" w:rsidRDefault="00216A90" w:rsidP="005D7669">
      <w:pPr>
        <w:pStyle w:val="ListParagraph"/>
        <w:numPr>
          <w:ilvl w:val="0"/>
          <w:numId w:val="28"/>
        </w:numPr>
        <w:spacing w:after="0" w:line="240" w:lineRule="auto"/>
        <w:ind w:left="0" w:hanging="567"/>
        <w:rPr>
          <w:rFonts w:cs="Arial"/>
        </w:rPr>
      </w:pPr>
      <w:r>
        <w:rPr>
          <w:rFonts w:cs="Arial"/>
        </w:rPr>
        <w:t>The ability to follow instructions accurately but make sound judgements and lead when required.</w:t>
      </w:r>
    </w:p>
    <w:p w14:paraId="0C3CC9A4" w14:textId="395F8CDB" w:rsidR="00216A90" w:rsidRDefault="00216A90" w:rsidP="005D7669">
      <w:pPr>
        <w:pStyle w:val="ListParagraph"/>
        <w:numPr>
          <w:ilvl w:val="0"/>
          <w:numId w:val="28"/>
        </w:numPr>
        <w:spacing w:after="0" w:line="240" w:lineRule="auto"/>
        <w:ind w:left="0" w:hanging="567"/>
        <w:rPr>
          <w:rFonts w:cs="Arial"/>
        </w:rPr>
      </w:pPr>
      <w:r>
        <w:rPr>
          <w:rFonts w:cs="Arial"/>
        </w:rPr>
        <w:t xml:space="preserve">Excellent listening, literacy and numeracy skills. </w:t>
      </w:r>
    </w:p>
    <w:p w14:paraId="13105BB8" w14:textId="21AB6F33" w:rsidR="00216A90" w:rsidRDefault="00216A90" w:rsidP="005D7669">
      <w:pPr>
        <w:pStyle w:val="ListParagraph"/>
        <w:numPr>
          <w:ilvl w:val="0"/>
          <w:numId w:val="28"/>
        </w:numPr>
        <w:spacing w:after="0" w:line="240" w:lineRule="auto"/>
        <w:ind w:left="0" w:hanging="567"/>
        <w:rPr>
          <w:rFonts w:cs="Arial"/>
        </w:rPr>
      </w:pPr>
      <w:r>
        <w:rPr>
          <w:rFonts w:cs="Arial"/>
        </w:rPr>
        <w:t>Strong interpersonal, written, and oral communication skills.</w:t>
      </w:r>
    </w:p>
    <w:p w14:paraId="759B4BBA" w14:textId="48D5AF80" w:rsidR="00216A90" w:rsidRDefault="00216A90" w:rsidP="005D7669">
      <w:pPr>
        <w:pStyle w:val="ListParagraph"/>
        <w:numPr>
          <w:ilvl w:val="0"/>
          <w:numId w:val="28"/>
        </w:numPr>
        <w:spacing w:after="0" w:line="240" w:lineRule="auto"/>
        <w:ind w:left="0" w:hanging="567"/>
        <w:rPr>
          <w:rFonts w:cs="Arial"/>
        </w:rPr>
      </w:pPr>
      <w:r>
        <w:rPr>
          <w:rFonts w:cs="Arial"/>
        </w:rPr>
        <w:t>Highly computer literate, with skill in using Microsoft Office and financial databases.</w:t>
      </w:r>
    </w:p>
    <w:p w14:paraId="61B50D03" w14:textId="48BA8F46" w:rsidR="00216A90" w:rsidRDefault="00216A90" w:rsidP="005D7669">
      <w:pPr>
        <w:pStyle w:val="ListParagraph"/>
        <w:numPr>
          <w:ilvl w:val="0"/>
          <w:numId w:val="28"/>
        </w:numPr>
        <w:spacing w:after="0" w:line="240" w:lineRule="auto"/>
        <w:ind w:left="0" w:hanging="567"/>
        <w:rPr>
          <w:rFonts w:cs="Arial"/>
        </w:rPr>
      </w:pPr>
      <w:r>
        <w:rPr>
          <w:rFonts w:cs="Arial"/>
        </w:rPr>
        <w:t>Strong organisational and time-management skills and the ability to delegate appropriately.</w:t>
      </w:r>
    </w:p>
    <w:p w14:paraId="79C12266" w14:textId="38175F19" w:rsidR="00216A90" w:rsidRDefault="00216A90" w:rsidP="005D7669">
      <w:pPr>
        <w:pStyle w:val="ListParagraph"/>
        <w:numPr>
          <w:ilvl w:val="0"/>
          <w:numId w:val="28"/>
        </w:numPr>
        <w:spacing w:after="0" w:line="240" w:lineRule="auto"/>
        <w:ind w:left="0" w:hanging="567"/>
        <w:rPr>
          <w:rFonts w:cs="Arial"/>
        </w:rPr>
      </w:pPr>
      <w:r>
        <w:rPr>
          <w:rFonts w:cs="Arial"/>
        </w:rPr>
        <w:t>Hard working, conscientious and accurate.</w:t>
      </w:r>
    </w:p>
    <w:p w14:paraId="01519BFE" w14:textId="73A826C8" w:rsidR="00216A90" w:rsidRDefault="00216A90" w:rsidP="005D7669">
      <w:pPr>
        <w:pStyle w:val="ListParagraph"/>
        <w:numPr>
          <w:ilvl w:val="0"/>
          <w:numId w:val="28"/>
        </w:numPr>
        <w:spacing w:after="0" w:line="240" w:lineRule="auto"/>
        <w:ind w:left="0" w:hanging="567"/>
        <w:rPr>
          <w:rFonts w:cs="Arial"/>
        </w:rPr>
      </w:pPr>
      <w:r>
        <w:rPr>
          <w:rFonts w:cs="Arial"/>
        </w:rPr>
        <w:t>Adaptable, flexible, and able to work with minimum supervision.</w:t>
      </w:r>
    </w:p>
    <w:p w14:paraId="32DA1958" w14:textId="14E4CBA8" w:rsidR="00216A90" w:rsidRDefault="00216A90" w:rsidP="005D7669">
      <w:pPr>
        <w:pStyle w:val="ListParagraph"/>
        <w:numPr>
          <w:ilvl w:val="0"/>
          <w:numId w:val="28"/>
        </w:numPr>
        <w:spacing w:after="0" w:line="240" w:lineRule="auto"/>
        <w:ind w:left="0" w:hanging="567"/>
        <w:rPr>
          <w:rFonts w:cs="Arial"/>
        </w:rPr>
      </w:pPr>
      <w:r>
        <w:rPr>
          <w:rFonts w:cs="Arial"/>
        </w:rPr>
        <w:t>Approachable, calm, and caring.</w:t>
      </w:r>
    </w:p>
    <w:p w14:paraId="740B160A" w14:textId="2865AF65" w:rsidR="00216A90" w:rsidRDefault="00216A90" w:rsidP="005D7669">
      <w:pPr>
        <w:pStyle w:val="ListParagraph"/>
        <w:numPr>
          <w:ilvl w:val="0"/>
          <w:numId w:val="28"/>
        </w:numPr>
        <w:spacing w:after="0" w:line="240" w:lineRule="auto"/>
        <w:ind w:left="0" w:hanging="567"/>
        <w:rPr>
          <w:rFonts w:cs="Arial"/>
        </w:rPr>
      </w:pPr>
      <w:r>
        <w:rPr>
          <w:rFonts w:cs="Arial"/>
        </w:rPr>
        <w:t>A commitment to the safeguarding and welfare of all students.</w:t>
      </w:r>
    </w:p>
    <w:p w14:paraId="68597780" w14:textId="0389A18B" w:rsidR="00216A90" w:rsidRDefault="00216A90" w:rsidP="005D7669">
      <w:pPr>
        <w:pStyle w:val="ListParagraph"/>
        <w:numPr>
          <w:ilvl w:val="0"/>
          <w:numId w:val="28"/>
        </w:numPr>
        <w:spacing w:after="0" w:line="240" w:lineRule="auto"/>
        <w:ind w:left="0" w:hanging="567"/>
        <w:rPr>
          <w:rFonts w:cs="Arial"/>
        </w:rPr>
      </w:pPr>
      <w:r>
        <w:rPr>
          <w:rFonts w:cs="Arial"/>
        </w:rPr>
        <w:t xml:space="preserve">The ability to develop positive relationships with </w:t>
      </w:r>
      <w:r w:rsidR="00B86985">
        <w:rPr>
          <w:rFonts w:cs="Arial"/>
        </w:rPr>
        <w:t>students</w:t>
      </w:r>
      <w:r>
        <w:rPr>
          <w:rFonts w:cs="Arial"/>
        </w:rPr>
        <w:t>.</w:t>
      </w:r>
    </w:p>
    <w:p w14:paraId="4B4A6774" w14:textId="72AF74C3" w:rsidR="00216A90" w:rsidRDefault="00216A90" w:rsidP="005D7669">
      <w:pPr>
        <w:pStyle w:val="ListParagraph"/>
        <w:numPr>
          <w:ilvl w:val="0"/>
          <w:numId w:val="28"/>
        </w:numPr>
        <w:spacing w:after="0" w:line="240" w:lineRule="auto"/>
        <w:ind w:left="0" w:hanging="567"/>
        <w:rPr>
          <w:rFonts w:cs="Arial"/>
        </w:rPr>
      </w:pPr>
      <w:r>
        <w:rPr>
          <w:rFonts w:cs="Arial"/>
        </w:rPr>
        <w:t>Confidence and self-motivation.</w:t>
      </w:r>
    </w:p>
    <w:p w14:paraId="006FB3F2" w14:textId="501F5420" w:rsidR="00216A90" w:rsidRDefault="00216A90" w:rsidP="005D7669">
      <w:pPr>
        <w:pStyle w:val="ListParagraph"/>
        <w:numPr>
          <w:ilvl w:val="0"/>
          <w:numId w:val="28"/>
        </w:numPr>
        <w:spacing w:after="0" w:line="240" w:lineRule="auto"/>
        <w:ind w:left="0" w:hanging="567"/>
        <w:rPr>
          <w:rFonts w:cs="Arial"/>
        </w:rPr>
      </w:pPr>
      <w:r>
        <w:rPr>
          <w:rFonts w:cs="Arial"/>
        </w:rPr>
        <w:t>The ability to work well under pressure.</w:t>
      </w:r>
    </w:p>
    <w:p w14:paraId="5857067B" w14:textId="5CEB300E" w:rsidR="00216A90" w:rsidRDefault="00216A90" w:rsidP="005D7669">
      <w:pPr>
        <w:pStyle w:val="ListParagraph"/>
        <w:numPr>
          <w:ilvl w:val="0"/>
          <w:numId w:val="28"/>
        </w:numPr>
        <w:spacing w:after="0" w:line="240" w:lineRule="auto"/>
        <w:ind w:left="0" w:hanging="567"/>
        <w:rPr>
          <w:rFonts w:cs="Arial"/>
        </w:rPr>
      </w:pPr>
      <w:r>
        <w:rPr>
          <w:rFonts w:cs="Arial"/>
        </w:rPr>
        <w:t>The ability to be decisive.</w:t>
      </w:r>
    </w:p>
    <w:p w14:paraId="1DA08609" w14:textId="1944F6C1" w:rsidR="00216A90" w:rsidRDefault="00216A90" w:rsidP="005D7669">
      <w:pPr>
        <w:pStyle w:val="ListParagraph"/>
        <w:numPr>
          <w:ilvl w:val="0"/>
          <w:numId w:val="28"/>
        </w:numPr>
        <w:spacing w:after="0" w:line="240" w:lineRule="auto"/>
        <w:ind w:left="0" w:hanging="567"/>
        <w:rPr>
          <w:rFonts w:cs="Arial"/>
        </w:rPr>
      </w:pPr>
      <w:r>
        <w:rPr>
          <w:rFonts w:cs="Arial"/>
        </w:rPr>
        <w:t>High level</w:t>
      </w:r>
      <w:r w:rsidR="00B86985">
        <w:rPr>
          <w:rFonts w:cs="Arial"/>
        </w:rPr>
        <w:t xml:space="preserve"> of </w:t>
      </w:r>
      <w:r>
        <w:rPr>
          <w:rFonts w:cs="Arial"/>
        </w:rPr>
        <w:t>integrity.</w:t>
      </w:r>
    </w:p>
    <w:p w14:paraId="311276AA" w14:textId="77777777" w:rsidR="00C80589" w:rsidRDefault="00C80589" w:rsidP="005D7669">
      <w:pPr>
        <w:numPr>
          <w:ilvl w:val="0"/>
          <w:numId w:val="28"/>
        </w:numPr>
        <w:spacing w:after="0" w:line="240" w:lineRule="auto"/>
        <w:ind w:left="0" w:hanging="567"/>
        <w:rPr>
          <w:rFonts w:cs="Calibri"/>
        </w:rPr>
      </w:pPr>
      <w:r>
        <w:rPr>
          <w:rFonts w:cs="Calibri"/>
        </w:rPr>
        <w:t>Good analytical skills.</w:t>
      </w:r>
    </w:p>
    <w:p w14:paraId="2C5F33FF" w14:textId="77777777" w:rsidR="00C80589" w:rsidRDefault="00C80589" w:rsidP="005D7669">
      <w:pPr>
        <w:numPr>
          <w:ilvl w:val="0"/>
          <w:numId w:val="28"/>
        </w:numPr>
        <w:spacing w:after="0" w:line="240" w:lineRule="auto"/>
        <w:ind w:left="0" w:hanging="567"/>
        <w:rPr>
          <w:rFonts w:cs="Calibri"/>
        </w:rPr>
      </w:pPr>
      <w:r>
        <w:rPr>
          <w:rFonts w:cs="Calibri"/>
        </w:rPr>
        <w:t>Sound judgement and problem-solving skills.</w:t>
      </w:r>
    </w:p>
    <w:p w14:paraId="3B24AF81" w14:textId="0D831393" w:rsidR="00C80589" w:rsidRDefault="00C80589" w:rsidP="005D7669">
      <w:pPr>
        <w:numPr>
          <w:ilvl w:val="0"/>
          <w:numId w:val="28"/>
        </w:numPr>
        <w:spacing w:after="0" w:line="240" w:lineRule="auto"/>
        <w:ind w:left="0" w:hanging="567"/>
        <w:rPr>
          <w:rFonts w:cs="Calibri"/>
        </w:rPr>
      </w:pPr>
      <w:r>
        <w:rPr>
          <w:rFonts w:cs="Calibri"/>
        </w:rPr>
        <w:t>Committed to teamwork and working collaboratively with colleagues.</w:t>
      </w:r>
    </w:p>
    <w:p w14:paraId="2C3AB387" w14:textId="77777777" w:rsidR="00C80589" w:rsidRPr="00C80589" w:rsidRDefault="00C80589" w:rsidP="00C80589">
      <w:pPr>
        <w:spacing w:after="0" w:line="240" w:lineRule="auto"/>
        <w:rPr>
          <w:rFonts w:cs="Arial"/>
        </w:rPr>
      </w:pPr>
    </w:p>
    <w:p w14:paraId="3242D50C" w14:textId="77777777" w:rsidR="00216A90" w:rsidRDefault="00216A90" w:rsidP="00216A90">
      <w:pPr>
        <w:spacing w:after="120"/>
        <w:jc w:val="both"/>
        <w:rPr>
          <w:rFonts w:cs="Arial"/>
          <w:b/>
          <w:color w:val="44546A" w:themeColor="text2"/>
        </w:rPr>
      </w:pPr>
    </w:p>
    <w:p w14:paraId="48F3F5AA" w14:textId="77777777" w:rsidR="00216A90" w:rsidRPr="00216A90" w:rsidRDefault="00216A90" w:rsidP="008D2DDD">
      <w:pPr>
        <w:spacing w:after="120" w:line="240" w:lineRule="auto"/>
        <w:ind w:left="426" w:hanging="993"/>
        <w:jc w:val="both"/>
        <w:rPr>
          <w:rFonts w:cs="Arial"/>
          <w:b/>
        </w:rPr>
      </w:pPr>
      <w:r w:rsidRPr="00216A90">
        <w:rPr>
          <w:rFonts w:cs="Arial"/>
          <w:b/>
        </w:rPr>
        <w:t>Other</w:t>
      </w:r>
    </w:p>
    <w:p w14:paraId="52245F76" w14:textId="6C7E9517" w:rsidR="00216A90" w:rsidRDefault="00216A90" w:rsidP="008D2DDD">
      <w:pPr>
        <w:pStyle w:val="p5"/>
        <w:widowControl/>
        <w:numPr>
          <w:ilvl w:val="0"/>
          <w:numId w:val="29"/>
        </w:numPr>
        <w:tabs>
          <w:tab w:val="clear" w:pos="720"/>
          <w:tab w:val="left" w:pos="426"/>
        </w:tabs>
        <w:ind w:left="0" w:hanging="567"/>
        <w:jc w:val="both"/>
        <w:rPr>
          <w:rFonts w:asciiTheme="minorHAnsi" w:hAnsiTheme="minorHAnsi"/>
          <w:sz w:val="22"/>
          <w:szCs w:val="22"/>
        </w:rPr>
      </w:pPr>
      <w:r>
        <w:rPr>
          <w:rFonts w:asciiTheme="minorHAnsi" w:hAnsiTheme="minorHAnsi"/>
          <w:sz w:val="22"/>
          <w:szCs w:val="22"/>
        </w:rPr>
        <w:t xml:space="preserve">Commitment to equality of opportunity and the safeguarding and welfare of all </w:t>
      </w:r>
      <w:r w:rsidR="00B86985">
        <w:rPr>
          <w:rFonts w:asciiTheme="minorHAnsi" w:hAnsiTheme="minorHAnsi"/>
          <w:sz w:val="22"/>
          <w:szCs w:val="22"/>
        </w:rPr>
        <w:t>students.</w:t>
      </w:r>
    </w:p>
    <w:p w14:paraId="586F1080" w14:textId="4F2A914F" w:rsidR="00216A90" w:rsidRDefault="00216A90" w:rsidP="008D2DDD">
      <w:pPr>
        <w:pStyle w:val="p5"/>
        <w:widowControl/>
        <w:numPr>
          <w:ilvl w:val="0"/>
          <w:numId w:val="29"/>
        </w:numPr>
        <w:tabs>
          <w:tab w:val="clear" w:pos="720"/>
          <w:tab w:val="left" w:pos="426"/>
        </w:tabs>
        <w:ind w:left="0" w:hanging="567"/>
        <w:jc w:val="both"/>
        <w:rPr>
          <w:rFonts w:asciiTheme="minorHAnsi" w:hAnsiTheme="minorHAnsi"/>
          <w:sz w:val="22"/>
          <w:szCs w:val="22"/>
        </w:rPr>
      </w:pPr>
      <w:r>
        <w:rPr>
          <w:rFonts w:asciiTheme="minorHAnsi" w:hAnsiTheme="minorHAnsi"/>
          <w:sz w:val="22"/>
          <w:szCs w:val="22"/>
        </w:rPr>
        <w:t>Willingness to undertake training</w:t>
      </w:r>
      <w:r w:rsidR="00B86985">
        <w:rPr>
          <w:rFonts w:asciiTheme="minorHAnsi" w:hAnsiTheme="minorHAnsi"/>
          <w:sz w:val="22"/>
          <w:szCs w:val="22"/>
        </w:rPr>
        <w:t>.</w:t>
      </w:r>
    </w:p>
    <w:p w14:paraId="37D8E826" w14:textId="77777777" w:rsidR="00216A90" w:rsidRDefault="00216A90" w:rsidP="008D2DDD">
      <w:pPr>
        <w:pStyle w:val="p5"/>
        <w:widowControl/>
        <w:numPr>
          <w:ilvl w:val="0"/>
          <w:numId w:val="29"/>
        </w:numPr>
        <w:tabs>
          <w:tab w:val="clear" w:pos="720"/>
          <w:tab w:val="left" w:pos="426"/>
        </w:tabs>
        <w:ind w:left="0" w:hanging="567"/>
        <w:jc w:val="both"/>
        <w:rPr>
          <w:rFonts w:asciiTheme="minorHAnsi" w:hAnsiTheme="minorHAnsi"/>
          <w:b/>
          <w:color w:val="5F497A"/>
          <w:sz w:val="22"/>
          <w:szCs w:val="22"/>
        </w:rPr>
      </w:pPr>
      <w:r>
        <w:rPr>
          <w:rFonts w:asciiTheme="minorHAnsi" w:hAnsiTheme="minorHAnsi"/>
          <w:sz w:val="22"/>
          <w:szCs w:val="22"/>
        </w:rPr>
        <w:t>This post is subject to an enhanced Disclosure and Barring Service check.</w:t>
      </w:r>
      <w:r>
        <w:rPr>
          <w:rFonts w:asciiTheme="minorHAnsi" w:hAnsiTheme="minorHAnsi"/>
          <w:b/>
          <w:color w:val="5F497A"/>
        </w:rPr>
        <w:t xml:space="preserve"> </w:t>
      </w:r>
    </w:p>
    <w:sectPr w:rsidR="00216A90" w:rsidSect="00317D5B">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2E5167A" w16cex:dateUtc="2020-08-17T13:45:00Z"/>
  <w16cex:commentExtensible w16cex:durableId="22E8E8E4" w16cex:dateUtc="2020-08-20T11:19:00Z"/>
  <w16cex:commentExtensible w16cex:durableId="22E8EB39" w16cex:dateUtc="2020-08-20T11:29: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05094"/>
    <w:multiLevelType w:val="hybridMultilevel"/>
    <w:tmpl w:val="1D56D506"/>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37738"/>
    <w:multiLevelType w:val="hybridMultilevel"/>
    <w:tmpl w:val="C6D8FD3E"/>
    <w:lvl w:ilvl="0" w:tplc="0809000F">
      <w:start w:val="1"/>
      <w:numFmt w:val="decimal"/>
      <w:lvlText w:val="%1."/>
      <w:lvlJc w:val="left"/>
      <w:pPr>
        <w:ind w:left="792" w:hanging="360"/>
      </w:pPr>
      <w:rPr>
        <w:rFonts w:hint="default"/>
      </w:rPr>
    </w:lvl>
    <w:lvl w:ilvl="1" w:tplc="08090003">
      <w:start w:val="1"/>
      <w:numFmt w:val="bullet"/>
      <w:lvlText w:val="o"/>
      <w:lvlJc w:val="left"/>
      <w:pPr>
        <w:ind w:left="1512" w:hanging="360"/>
      </w:pPr>
      <w:rPr>
        <w:rFonts w:ascii="Courier New" w:hAnsi="Courier New" w:cs="Courier New" w:hint="default"/>
      </w:rPr>
    </w:lvl>
    <w:lvl w:ilvl="2" w:tplc="08090005">
      <w:start w:val="1"/>
      <w:numFmt w:val="bullet"/>
      <w:lvlText w:val=""/>
      <w:lvlJc w:val="left"/>
      <w:pPr>
        <w:ind w:left="2232" w:hanging="360"/>
      </w:pPr>
      <w:rPr>
        <w:rFonts w:ascii="Wingdings" w:hAnsi="Wingdings" w:hint="default"/>
      </w:rPr>
    </w:lvl>
    <w:lvl w:ilvl="3" w:tplc="08090001">
      <w:start w:val="1"/>
      <w:numFmt w:val="bullet"/>
      <w:lvlText w:val=""/>
      <w:lvlJc w:val="left"/>
      <w:pPr>
        <w:ind w:left="2952" w:hanging="360"/>
      </w:pPr>
      <w:rPr>
        <w:rFonts w:ascii="Symbol" w:hAnsi="Symbol" w:hint="default"/>
      </w:rPr>
    </w:lvl>
    <w:lvl w:ilvl="4" w:tplc="08090003">
      <w:start w:val="1"/>
      <w:numFmt w:val="bullet"/>
      <w:lvlText w:val="o"/>
      <w:lvlJc w:val="left"/>
      <w:pPr>
        <w:ind w:left="3672" w:hanging="360"/>
      </w:pPr>
      <w:rPr>
        <w:rFonts w:ascii="Courier New" w:hAnsi="Courier New" w:cs="Courier New" w:hint="default"/>
      </w:rPr>
    </w:lvl>
    <w:lvl w:ilvl="5" w:tplc="08090005">
      <w:start w:val="1"/>
      <w:numFmt w:val="bullet"/>
      <w:lvlText w:val=""/>
      <w:lvlJc w:val="left"/>
      <w:pPr>
        <w:ind w:left="4392" w:hanging="360"/>
      </w:pPr>
      <w:rPr>
        <w:rFonts w:ascii="Wingdings" w:hAnsi="Wingdings" w:hint="default"/>
      </w:rPr>
    </w:lvl>
    <w:lvl w:ilvl="6" w:tplc="08090001">
      <w:start w:val="1"/>
      <w:numFmt w:val="bullet"/>
      <w:lvlText w:val=""/>
      <w:lvlJc w:val="left"/>
      <w:pPr>
        <w:ind w:left="5112" w:hanging="360"/>
      </w:pPr>
      <w:rPr>
        <w:rFonts w:ascii="Symbol" w:hAnsi="Symbol" w:hint="default"/>
      </w:rPr>
    </w:lvl>
    <w:lvl w:ilvl="7" w:tplc="08090003">
      <w:start w:val="1"/>
      <w:numFmt w:val="bullet"/>
      <w:lvlText w:val="o"/>
      <w:lvlJc w:val="left"/>
      <w:pPr>
        <w:ind w:left="5832" w:hanging="360"/>
      </w:pPr>
      <w:rPr>
        <w:rFonts w:ascii="Courier New" w:hAnsi="Courier New" w:cs="Courier New" w:hint="default"/>
      </w:rPr>
    </w:lvl>
    <w:lvl w:ilvl="8" w:tplc="08090005">
      <w:start w:val="1"/>
      <w:numFmt w:val="bullet"/>
      <w:lvlText w:val=""/>
      <w:lvlJc w:val="left"/>
      <w:pPr>
        <w:ind w:left="6552" w:hanging="360"/>
      </w:pPr>
      <w:rPr>
        <w:rFonts w:ascii="Wingdings" w:hAnsi="Wingdings" w:hint="default"/>
      </w:rPr>
    </w:lvl>
  </w:abstractNum>
  <w:abstractNum w:abstractNumId="2" w15:restartNumberingAfterBreak="0">
    <w:nsid w:val="0A45183E"/>
    <w:multiLevelType w:val="hybridMultilevel"/>
    <w:tmpl w:val="92B225B8"/>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02CA7"/>
    <w:multiLevelType w:val="hybridMultilevel"/>
    <w:tmpl w:val="41664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C64A12"/>
    <w:multiLevelType w:val="hybridMultilevel"/>
    <w:tmpl w:val="EE0E336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D9946E7"/>
    <w:multiLevelType w:val="hybridMultilevel"/>
    <w:tmpl w:val="C0529036"/>
    <w:lvl w:ilvl="0" w:tplc="08090001">
      <w:start w:val="1"/>
      <w:numFmt w:val="bullet"/>
      <w:lvlText w:val=""/>
      <w:lvlJc w:val="left"/>
      <w:pPr>
        <w:ind w:left="792" w:hanging="360"/>
      </w:pPr>
      <w:rPr>
        <w:rFonts w:ascii="Symbol" w:hAnsi="Symbol" w:hint="default"/>
      </w:rPr>
    </w:lvl>
    <w:lvl w:ilvl="1" w:tplc="08090003">
      <w:start w:val="1"/>
      <w:numFmt w:val="bullet"/>
      <w:lvlText w:val="o"/>
      <w:lvlJc w:val="left"/>
      <w:pPr>
        <w:ind w:left="1512" w:hanging="360"/>
      </w:pPr>
      <w:rPr>
        <w:rFonts w:ascii="Courier New" w:hAnsi="Courier New" w:cs="Courier New" w:hint="default"/>
      </w:rPr>
    </w:lvl>
    <w:lvl w:ilvl="2" w:tplc="08090005">
      <w:start w:val="1"/>
      <w:numFmt w:val="bullet"/>
      <w:lvlText w:val=""/>
      <w:lvlJc w:val="left"/>
      <w:pPr>
        <w:ind w:left="2232" w:hanging="360"/>
      </w:pPr>
      <w:rPr>
        <w:rFonts w:ascii="Wingdings" w:hAnsi="Wingdings" w:hint="default"/>
      </w:rPr>
    </w:lvl>
    <w:lvl w:ilvl="3" w:tplc="08090001">
      <w:start w:val="1"/>
      <w:numFmt w:val="bullet"/>
      <w:lvlText w:val=""/>
      <w:lvlJc w:val="left"/>
      <w:pPr>
        <w:ind w:left="2952" w:hanging="360"/>
      </w:pPr>
      <w:rPr>
        <w:rFonts w:ascii="Symbol" w:hAnsi="Symbol" w:hint="default"/>
      </w:rPr>
    </w:lvl>
    <w:lvl w:ilvl="4" w:tplc="08090003">
      <w:start w:val="1"/>
      <w:numFmt w:val="bullet"/>
      <w:lvlText w:val="o"/>
      <w:lvlJc w:val="left"/>
      <w:pPr>
        <w:ind w:left="3672" w:hanging="360"/>
      </w:pPr>
      <w:rPr>
        <w:rFonts w:ascii="Courier New" w:hAnsi="Courier New" w:cs="Courier New" w:hint="default"/>
      </w:rPr>
    </w:lvl>
    <w:lvl w:ilvl="5" w:tplc="08090005">
      <w:start w:val="1"/>
      <w:numFmt w:val="bullet"/>
      <w:lvlText w:val=""/>
      <w:lvlJc w:val="left"/>
      <w:pPr>
        <w:ind w:left="4392" w:hanging="360"/>
      </w:pPr>
      <w:rPr>
        <w:rFonts w:ascii="Wingdings" w:hAnsi="Wingdings" w:hint="default"/>
      </w:rPr>
    </w:lvl>
    <w:lvl w:ilvl="6" w:tplc="08090001">
      <w:start w:val="1"/>
      <w:numFmt w:val="bullet"/>
      <w:lvlText w:val=""/>
      <w:lvlJc w:val="left"/>
      <w:pPr>
        <w:ind w:left="5112" w:hanging="360"/>
      </w:pPr>
      <w:rPr>
        <w:rFonts w:ascii="Symbol" w:hAnsi="Symbol" w:hint="default"/>
      </w:rPr>
    </w:lvl>
    <w:lvl w:ilvl="7" w:tplc="08090003">
      <w:start w:val="1"/>
      <w:numFmt w:val="bullet"/>
      <w:lvlText w:val="o"/>
      <w:lvlJc w:val="left"/>
      <w:pPr>
        <w:ind w:left="5832" w:hanging="360"/>
      </w:pPr>
      <w:rPr>
        <w:rFonts w:ascii="Courier New" w:hAnsi="Courier New" w:cs="Courier New" w:hint="default"/>
      </w:rPr>
    </w:lvl>
    <w:lvl w:ilvl="8" w:tplc="08090005">
      <w:start w:val="1"/>
      <w:numFmt w:val="bullet"/>
      <w:lvlText w:val=""/>
      <w:lvlJc w:val="left"/>
      <w:pPr>
        <w:ind w:left="6552" w:hanging="360"/>
      </w:pPr>
      <w:rPr>
        <w:rFonts w:ascii="Wingdings" w:hAnsi="Wingdings" w:hint="default"/>
      </w:rPr>
    </w:lvl>
  </w:abstractNum>
  <w:abstractNum w:abstractNumId="6" w15:restartNumberingAfterBreak="0">
    <w:nsid w:val="0E5B6DAB"/>
    <w:multiLevelType w:val="hybridMultilevel"/>
    <w:tmpl w:val="0952FD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EFF65DF"/>
    <w:multiLevelType w:val="hybridMultilevel"/>
    <w:tmpl w:val="35DC93F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8A0311D"/>
    <w:multiLevelType w:val="hybridMultilevel"/>
    <w:tmpl w:val="72689B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305528"/>
    <w:multiLevelType w:val="hybridMultilevel"/>
    <w:tmpl w:val="550AC096"/>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663559"/>
    <w:multiLevelType w:val="hybridMultilevel"/>
    <w:tmpl w:val="C83ADD5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E80EEF"/>
    <w:multiLevelType w:val="hybridMultilevel"/>
    <w:tmpl w:val="40240B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39AF2A1C"/>
    <w:multiLevelType w:val="hybridMultilevel"/>
    <w:tmpl w:val="9C9813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855168"/>
    <w:multiLevelType w:val="hybridMultilevel"/>
    <w:tmpl w:val="480201A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5203FC"/>
    <w:multiLevelType w:val="hybridMultilevel"/>
    <w:tmpl w:val="0916F3D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01F260D"/>
    <w:multiLevelType w:val="hybridMultilevel"/>
    <w:tmpl w:val="E06663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485EC2"/>
    <w:multiLevelType w:val="hybridMultilevel"/>
    <w:tmpl w:val="23CEE4EE"/>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520D7C7C"/>
    <w:multiLevelType w:val="hybridMultilevel"/>
    <w:tmpl w:val="E370F69C"/>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05089C"/>
    <w:multiLevelType w:val="hybridMultilevel"/>
    <w:tmpl w:val="10F4A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E374EF"/>
    <w:multiLevelType w:val="hybridMultilevel"/>
    <w:tmpl w:val="D5CA50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3F62EE"/>
    <w:multiLevelType w:val="hybridMultilevel"/>
    <w:tmpl w:val="C652D4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6CC50EDD"/>
    <w:multiLevelType w:val="hybridMultilevel"/>
    <w:tmpl w:val="C8702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9F4345"/>
    <w:multiLevelType w:val="hybridMultilevel"/>
    <w:tmpl w:val="C20CDEA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1D70E56"/>
    <w:multiLevelType w:val="hybridMultilevel"/>
    <w:tmpl w:val="C81A4184"/>
    <w:lvl w:ilvl="0" w:tplc="0809000F">
      <w:start w:val="1"/>
      <w:numFmt w:val="decimal"/>
      <w:lvlText w:val="%1."/>
      <w:lvlJc w:val="left"/>
      <w:pPr>
        <w:ind w:left="5322" w:hanging="360"/>
      </w:pPr>
      <w:rPr>
        <w:rFonts w:hint="default"/>
      </w:rPr>
    </w:lvl>
    <w:lvl w:ilvl="1" w:tplc="08090019">
      <w:start w:val="1"/>
      <w:numFmt w:val="lowerLetter"/>
      <w:lvlText w:val="%2."/>
      <w:lvlJc w:val="left"/>
      <w:pPr>
        <w:ind w:left="6402" w:hanging="360"/>
      </w:pPr>
    </w:lvl>
    <w:lvl w:ilvl="2" w:tplc="0809001B" w:tentative="1">
      <w:start w:val="1"/>
      <w:numFmt w:val="lowerRoman"/>
      <w:lvlText w:val="%3."/>
      <w:lvlJc w:val="right"/>
      <w:pPr>
        <w:ind w:left="7122" w:hanging="180"/>
      </w:pPr>
    </w:lvl>
    <w:lvl w:ilvl="3" w:tplc="0809000F" w:tentative="1">
      <w:start w:val="1"/>
      <w:numFmt w:val="decimal"/>
      <w:lvlText w:val="%4."/>
      <w:lvlJc w:val="left"/>
      <w:pPr>
        <w:ind w:left="7842" w:hanging="360"/>
      </w:pPr>
    </w:lvl>
    <w:lvl w:ilvl="4" w:tplc="08090019" w:tentative="1">
      <w:start w:val="1"/>
      <w:numFmt w:val="lowerLetter"/>
      <w:lvlText w:val="%5."/>
      <w:lvlJc w:val="left"/>
      <w:pPr>
        <w:ind w:left="8562" w:hanging="360"/>
      </w:pPr>
    </w:lvl>
    <w:lvl w:ilvl="5" w:tplc="0809001B" w:tentative="1">
      <w:start w:val="1"/>
      <w:numFmt w:val="lowerRoman"/>
      <w:lvlText w:val="%6."/>
      <w:lvlJc w:val="right"/>
      <w:pPr>
        <w:ind w:left="9282" w:hanging="180"/>
      </w:pPr>
    </w:lvl>
    <w:lvl w:ilvl="6" w:tplc="0809000F" w:tentative="1">
      <w:start w:val="1"/>
      <w:numFmt w:val="decimal"/>
      <w:lvlText w:val="%7."/>
      <w:lvlJc w:val="left"/>
      <w:pPr>
        <w:ind w:left="10002" w:hanging="360"/>
      </w:pPr>
    </w:lvl>
    <w:lvl w:ilvl="7" w:tplc="08090019" w:tentative="1">
      <w:start w:val="1"/>
      <w:numFmt w:val="lowerLetter"/>
      <w:lvlText w:val="%8."/>
      <w:lvlJc w:val="left"/>
      <w:pPr>
        <w:ind w:left="10722" w:hanging="360"/>
      </w:pPr>
    </w:lvl>
    <w:lvl w:ilvl="8" w:tplc="0809001B" w:tentative="1">
      <w:start w:val="1"/>
      <w:numFmt w:val="lowerRoman"/>
      <w:lvlText w:val="%9."/>
      <w:lvlJc w:val="right"/>
      <w:pPr>
        <w:ind w:left="11442" w:hanging="180"/>
      </w:pPr>
    </w:lvl>
  </w:abstractNum>
  <w:abstractNum w:abstractNumId="24" w15:restartNumberingAfterBreak="0">
    <w:nsid w:val="771E0F3C"/>
    <w:multiLevelType w:val="hybridMultilevel"/>
    <w:tmpl w:val="18F828F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F130B0"/>
    <w:multiLevelType w:val="hybridMultilevel"/>
    <w:tmpl w:val="214EFE3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7D213555"/>
    <w:multiLevelType w:val="hybridMultilevel"/>
    <w:tmpl w:val="721C0182"/>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E6E22EF"/>
    <w:multiLevelType w:val="hybridMultilevel"/>
    <w:tmpl w:val="B18CD032"/>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CA6A59"/>
    <w:multiLevelType w:val="hybridMultilevel"/>
    <w:tmpl w:val="31F28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4"/>
  </w:num>
  <w:num w:numId="3">
    <w:abstractNumId w:val="8"/>
  </w:num>
  <w:num w:numId="4">
    <w:abstractNumId w:val="19"/>
  </w:num>
  <w:num w:numId="5">
    <w:abstractNumId w:val="21"/>
  </w:num>
  <w:num w:numId="6">
    <w:abstractNumId w:val="3"/>
  </w:num>
  <w:num w:numId="7">
    <w:abstractNumId w:val="14"/>
  </w:num>
  <w:num w:numId="8">
    <w:abstractNumId w:val="10"/>
  </w:num>
  <w:num w:numId="9">
    <w:abstractNumId w:val="4"/>
  </w:num>
  <w:num w:numId="10">
    <w:abstractNumId w:val="26"/>
  </w:num>
  <w:num w:numId="11">
    <w:abstractNumId w:val="18"/>
  </w:num>
  <w:num w:numId="12">
    <w:abstractNumId w:val="12"/>
  </w:num>
  <w:num w:numId="13">
    <w:abstractNumId w:val="13"/>
  </w:num>
  <w:num w:numId="14">
    <w:abstractNumId w:val="28"/>
  </w:num>
  <w:num w:numId="15">
    <w:abstractNumId w:val="28"/>
  </w:num>
  <w:num w:numId="16">
    <w:abstractNumId w:val="17"/>
  </w:num>
  <w:num w:numId="17">
    <w:abstractNumId w:val="20"/>
  </w:num>
  <w:num w:numId="18">
    <w:abstractNumId w:val="16"/>
  </w:num>
  <w:num w:numId="19">
    <w:abstractNumId w:val="11"/>
  </w:num>
  <w:num w:numId="20">
    <w:abstractNumId w:val="2"/>
  </w:num>
  <w:num w:numId="21">
    <w:abstractNumId w:val="22"/>
  </w:num>
  <w:num w:numId="22">
    <w:abstractNumId w:val="25"/>
  </w:num>
  <w:num w:numId="23">
    <w:abstractNumId w:val="6"/>
  </w:num>
  <w:num w:numId="24">
    <w:abstractNumId w:val="7"/>
  </w:num>
  <w:num w:numId="25">
    <w:abstractNumId w:val="9"/>
  </w:num>
  <w:num w:numId="26">
    <w:abstractNumId w:val="0"/>
  </w:num>
  <w:num w:numId="27">
    <w:abstractNumId w:val="5"/>
  </w:num>
  <w:num w:numId="28">
    <w:abstractNumId w:val="1"/>
  </w:num>
  <w:num w:numId="29">
    <w:abstractNumId w:val="27"/>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462"/>
    <w:rsid w:val="00003E99"/>
    <w:rsid w:val="00040F50"/>
    <w:rsid w:val="00041D78"/>
    <w:rsid w:val="00090590"/>
    <w:rsid w:val="000E0D68"/>
    <w:rsid w:val="000E2093"/>
    <w:rsid w:val="000F06CD"/>
    <w:rsid w:val="000F61C7"/>
    <w:rsid w:val="001F5255"/>
    <w:rsid w:val="00216A90"/>
    <w:rsid w:val="002219B7"/>
    <w:rsid w:val="002405A1"/>
    <w:rsid w:val="00241F43"/>
    <w:rsid w:val="002B759E"/>
    <w:rsid w:val="002C54B6"/>
    <w:rsid w:val="0030463C"/>
    <w:rsid w:val="00317D5B"/>
    <w:rsid w:val="00347371"/>
    <w:rsid w:val="003D4B50"/>
    <w:rsid w:val="00474FB4"/>
    <w:rsid w:val="004A2417"/>
    <w:rsid w:val="00514FF5"/>
    <w:rsid w:val="0054245A"/>
    <w:rsid w:val="005437A6"/>
    <w:rsid w:val="00547B5B"/>
    <w:rsid w:val="005928E1"/>
    <w:rsid w:val="005A09D1"/>
    <w:rsid w:val="005B6C94"/>
    <w:rsid w:val="005D7669"/>
    <w:rsid w:val="005E5769"/>
    <w:rsid w:val="006673E8"/>
    <w:rsid w:val="006754C1"/>
    <w:rsid w:val="006B518F"/>
    <w:rsid w:val="006D142A"/>
    <w:rsid w:val="006D594E"/>
    <w:rsid w:val="007007F0"/>
    <w:rsid w:val="00702F12"/>
    <w:rsid w:val="00743585"/>
    <w:rsid w:val="00757EE2"/>
    <w:rsid w:val="007A0C26"/>
    <w:rsid w:val="007A0FD2"/>
    <w:rsid w:val="007B4147"/>
    <w:rsid w:val="007C225C"/>
    <w:rsid w:val="007C5EB6"/>
    <w:rsid w:val="007D347E"/>
    <w:rsid w:val="008256EB"/>
    <w:rsid w:val="008323E5"/>
    <w:rsid w:val="0088128F"/>
    <w:rsid w:val="00894319"/>
    <w:rsid w:val="008D2DDD"/>
    <w:rsid w:val="008D3850"/>
    <w:rsid w:val="00933A17"/>
    <w:rsid w:val="00945351"/>
    <w:rsid w:val="00946400"/>
    <w:rsid w:val="009869E1"/>
    <w:rsid w:val="00991462"/>
    <w:rsid w:val="009D04F5"/>
    <w:rsid w:val="00A81627"/>
    <w:rsid w:val="00A86272"/>
    <w:rsid w:val="00AE55BF"/>
    <w:rsid w:val="00B002D8"/>
    <w:rsid w:val="00B0109B"/>
    <w:rsid w:val="00B07E61"/>
    <w:rsid w:val="00B53E74"/>
    <w:rsid w:val="00B563AB"/>
    <w:rsid w:val="00B71CF8"/>
    <w:rsid w:val="00B86985"/>
    <w:rsid w:val="00B90E2D"/>
    <w:rsid w:val="00BB53F3"/>
    <w:rsid w:val="00BD799C"/>
    <w:rsid w:val="00BD7C5D"/>
    <w:rsid w:val="00C1233E"/>
    <w:rsid w:val="00C52465"/>
    <w:rsid w:val="00C657A7"/>
    <w:rsid w:val="00C65CB2"/>
    <w:rsid w:val="00C80589"/>
    <w:rsid w:val="00CC1A61"/>
    <w:rsid w:val="00CD4FE8"/>
    <w:rsid w:val="00CE0253"/>
    <w:rsid w:val="00D131AA"/>
    <w:rsid w:val="00D41D98"/>
    <w:rsid w:val="00D50C90"/>
    <w:rsid w:val="00D83D1E"/>
    <w:rsid w:val="00D85B98"/>
    <w:rsid w:val="00DB10A4"/>
    <w:rsid w:val="00E030B9"/>
    <w:rsid w:val="00E21FC4"/>
    <w:rsid w:val="00E3548B"/>
    <w:rsid w:val="00E45A9E"/>
    <w:rsid w:val="00EB0C44"/>
    <w:rsid w:val="00F24972"/>
    <w:rsid w:val="00FA0EEB"/>
    <w:rsid w:val="00FD7CFA"/>
    <w:rsid w:val="00FE2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D01A7"/>
  <w15:chartTrackingRefBased/>
  <w15:docId w15:val="{00EF4B33-A1FA-4BF1-B647-B9EEA5DEC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50C90"/>
    <w:pPr>
      <w:keepNext/>
      <w:keepLines/>
      <w:spacing w:before="200" w:after="0" w:line="240"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462"/>
    <w:pPr>
      <w:ind w:left="720"/>
      <w:contextualSpacing/>
    </w:pPr>
  </w:style>
  <w:style w:type="paragraph" w:styleId="BalloonText">
    <w:name w:val="Balloon Text"/>
    <w:basedOn w:val="Normal"/>
    <w:link w:val="BalloonTextChar"/>
    <w:uiPriority w:val="99"/>
    <w:semiHidden/>
    <w:unhideWhenUsed/>
    <w:rsid w:val="00041D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D78"/>
    <w:rPr>
      <w:rFonts w:ascii="Segoe UI" w:hAnsi="Segoe UI" w:cs="Segoe UI"/>
      <w:sz w:val="18"/>
      <w:szCs w:val="18"/>
    </w:rPr>
  </w:style>
  <w:style w:type="character" w:styleId="CommentReference">
    <w:name w:val="annotation reference"/>
    <w:basedOn w:val="DefaultParagraphFont"/>
    <w:uiPriority w:val="99"/>
    <w:semiHidden/>
    <w:unhideWhenUsed/>
    <w:rsid w:val="00CC1A61"/>
    <w:rPr>
      <w:sz w:val="16"/>
      <w:szCs w:val="16"/>
    </w:rPr>
  </w:style>
  <w:style w:type="paragraph" w:styleId="CommentText">
    <w:name w:val="annotation text"/>
    <w:basedOn w:val="Normal"/>
    <w:link w:val="CommentTextChar"/>
    <w:uiPriority w:val="99"/>
    <w:semiHidden/>
    <w:unhideWhenUsed/>
    <w:rsid w:val="00CC1A61"/>
    <w:pPr>
      <w:spacing w:line="240" w:lineRule="auto"/>
    </w:pPr>
    <w:rPr>
      <w:sz w:val="20"/>
      <w:szCs w:val="20"/>
    </w:rPr>
  </w:style>
  <w:style w:type="character" w:customStyle="1" w:styleId="CommentTextChar">
    <w:name w:val="Comment Text Char"/>
    <w:basedOn w:val="DefaultParagraphFont"/>
    <w:link w:val="CommentText"/>
    <w:uiPriority w:val="99"/>
    <w:semiHidden/>
    <w:rsid w:val="00CC1A61"/>
    <w:rPr>
      <w:sz w:val="20"/>
      <w:szCs w:val="20"/>
    </w:rPr>
  </w:style>
  <w:style w:type="paragraph" w:styleId="CommentSubject">
    <w:name w:val="annotation subject"/>
    <w:basedOn w:val="CommentText"/>
    <w:next w:val="CommentText"/>
    <w:link w:val="CommentSubjectChar"/>
    <w:uiPriority w:val="99"/>
    <w:semiHidden/>
    <w:unhideWhenUsed/>
    <w:rsid w:val="00CC1A61"/>
    <w:rPr>
      <w:b/>
      <w:bCs/>
    </w:rPr>
  </w:style>
  <w:style w:type="character" w:customStyle="1" w:styleId="CommentSubjectChar">
    <w:name w:val="Comment Subject Char"/>
    <w:basedOn w:val="CommentTextChar"/>
    <w:link w:val="CommentSubject"/>
    <w:uiPriority w:val="99"/>
    <w:semiHidden/>
    <w:rsid w:val="00CC1A61"/>
    <w:rPr>
      <w:b/>
      <w:bCs/>
      <w:sz w:val="20"/>
      <w:szCs w:val="20"/>
    </w:rPr>
  </w:style>
  <w:style w:type="paragraph" w:styleId="Revision">
    <w:name w:val="Revision"/>
    <w:hidden/>
    <w:uiPriority w:val="99"/>
    <w:semiHidden/>
    <w:rsid w:val="00946400"/>
    <w:pPr>
      <w:spacing w:after="0" w:line="240" w:lineRule="auto"/>
    </w:pPr>
  </w:style>
  <w:style w:type="paragraph" w:styleId="NormalWeb">
    <w:name w:val="Normal (Web)"/>
    <w:basedOn w:val="Normal"/>
    <w:uiPriority w:val="99"/>
    <w:semiHidden/>
    <w:unhideWhenUsed/>
    <w:rsid w:val="005E57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5">
    <w:name w:val="p5"/>
    <w:basedOn w:val="Normal"/>
    <w:uiPriority w:val="99"/>
    <w:rsid w:val="00317D5B"/>
    <w:pPr>
      <w:widowControl w:val="0"/>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lang w:eastAsia="en-GB"/>
    </w:rPr>
  </w:style>
  <w:style w:type="paragraph" w:customStyle="1" w:styleId="Default">
    <w:name w:val="Default"/>
    <w:basedOn w:val="Normal"/>
    <w:rsid w:val="00317D5B"/>
    <w:pPr>
      <w:autoSpaceDE w:val="0"/>
      <w:autoSpaceDN w:val="0"/>
      <w:spacing w:after="0" w:line="240" w:lineRule="auto"/>
    </w:pPr>
    <w:rPr>
      <w:rFonts w:ascii="Calibri" w:hAnsi="Calibri" w:cs="Times New Roman"/>
      <w:color w:val="000000"/>
      <w:sz w:val="24"/>
      <w:szCs w:val="24"/>
    </w:rPr>
  </w:style>
  <w:style w:type="character" w:customStyle="1" w:styleId="Heading2Char">
    <w:name w:val="Heading 2 Char"/>
    <w:basedOn w:val="DefaultParagraphFont"/>
    <w:link w:val="Heading2"/>
    <w:uiPriority w:val="9"/>
    <w:rsid w:val="00D50C90"/>
    <w:rPr>
      <w:rFonts w:asciiTheme="majorHAnsi" w:eastAsiaTheme="majorEastAsia" w:hAnsiTheme="majorHAnsi" w:cstheme="majorBidi"/>
      <w:b/>
      <w:bCs/>
      <w:color w:val="5B9BD5" w:themeColor="accent1"/>
      <w:sz w:val="26"/>
      <w:szCs w:val="26"/>
    </w:rPr>
  </w:style>
  <w:style w:type="paragraph" w:styleId="NoSpacing">
    <w:name w:val="No Spacing"/>
    <w:uiPriority w:val="1"/>
    <w:qFormat/>
    <w:rsid w:val="00D50C9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09117">
      <w:bodyDiv w:val="1"/>
      <w:marLeft w:val="0"/>
      <w:marRight w:val="0"/>
      <w:marTop w:val="0"/>
      <w:marBottom w:val="0"/>
      <w:divBdr>
        <w:top w:val="none" w:sz="0" w:space="0" w:color="auto"/>
        <w:left w:val="none" w:sz="0" w:space="0" w:color="auto"/>
        <w:bottom w:val="none" w:sz="0" w:space="0" w:color="auto"/>
        <w:right w:val="none" w:sz="0" w:space="0" w:color="auto"/>
      </w:divBdr>
    </w:div>
    <w:div w:id="220987935">
      <w:bodyDiv w:val="1"/>
      <w:marLeft w:val="0"/>
      <w:marRight w:val="0"/>
      <w:marTop w:val="0"/>
      <w:marBottom w:val="0"/>
      <w:divBdr>
        <w:top w:val="none" w:sz="0" w:space="0" w:color="auto"/>
        <w:left w:val="none" w:sz="0" w:space="0" w:color="auto"/>
        <w:bottom w:val="none" w:sz="0" w:space="0" w:color="auto"/>
        <w:right w:val="none" w:sz="0" w:space="0" w:color="auto"/>
      </w:divBdr>
    </w:div>
    <w:div w:id="527523657">
      <w:bodyDiv w:val="1"/>
      <w:marLeft w:val="0"/>
      <w:marRight w:val="0"/>
      <w:marTop w:val="0"/>
      <w:marBottom w:val="0"/>
      <w:divBdr>
        <w:top w:val="none" w:sz="0" w:space="0" w:color="auto"/>
        <w:left w:val="none" w:sz="0" w:space="0" w:color="auto"/>
        <w:bottom w:val="none" w:sz="0" w:space="0" w:color="auto"/>
        <w:right w:val="none" w:sz="0" w:space="0" w:color="auto"/>
      </w:divBdr>
    </w:div>
    <w:div w:id="582757689">
      <w:bodyDiv w:val="1"/>
      <w:marLeft w:val="0"/>
      <w:marRight w:val="0"/>
      <w:marTop w:val="0"/>
      <w:marBottom w:val="0"/>
      <w:divBdr>
        <w:top w:val="none" w:sz="0" w:space="0" w:color="auto"/>
        <w:left w:val="none" w:sz="0" w:space="0" w:color="auto"/>
        <w:bottom w:val="none" w:sz="0" w:space="0" w:color="auto"/>
        <w:right w:val="none" w:sz="0" w:space="0" w:color="auto"/>
      </w:divBdr>
    </w:div>
    <w:div w:id="614755148">
      <w:bodyDiv w:val="1"/>
      <w:marLeft w:val="0"/>
      <w:marRight w:val="0"/>
      <w:marTop w:val="0"/>
      <w:marBottom w:val="0"/>
      <w:divBdr>
        <w:top w:val="none" w:sz="0" w:space="0" w:color="auto"/>
        <w:left w:val="none" w:sz="0" w:space="0" w:color="auto"/>
        <w:bottom w:val="none" w:sz="0" w:space="0" w:color="auto"/>
        <w:right w:val="none" w:sz="0" w:space="0" w:color="auto"/>
      </w:divBdr>
    </w:div>
    <w:div w:id="701251611">
      <w:bodyDiv w:val="1"/>
      <w:marLeft w:val="0"/>
      <w:marRight w:val="0"/>
      <w:marTop w:val="0"/>
      <w:marBottom w:val="0"/>
      <w:divBdr>
        <w:top w:val="none" w:sz="0" w:space="0" w:color="auto"/>
        <w:left w:val="none" w:sz="0" w:space="0" w:color="auto"/>
        <w:bottom w:val="none" w:sz="0" w:space="0" w:color="auto"/>
        <w:right w:val="none" w:sz="0" w:space="0" w:color="auto"/>
      </w:divBdr>
    </w:div>
    <w:div w:id="874587106">
      <w:bodyDiv w:val="1"/>
      <w:marLeft w:val="0"/>
      <w:marRight w:val="0"/>
      <w:marTop w:val="0"/>
      <w:marBottom w:val="0"/>
      <w:divBdr>
        <w:top w:val="none" w:sz="0" w:space="0" w:color="auto"/>
        <w:left w:val="none" w:sz="0" w:space="0" w:color="auto"/>
        <w:bottom w:val="none" w:sz="0" w:space="0" w:color="auto"/>
        <w:right w:val="none" w:sz="0" w:space="0" w:color="auto"/>
      </w:divBdr>
    </w:div>
    <w:div w:id="885528094">
      <w:bodyDiv w:val="1"/>
      <w:marLeft w:val="0"/>
      <w:marRight w:val="0"/>
      <w:marTop w:val="0"/>
      <w:marBottom w:val="0"/>
      <w:divBdr>
        <w:top w:val="none" w:sz="0" w:space="0" w:color="auto"/>
        <w:left w:val="none" w:sz="0" w:space="0" w:color="auto"/>
        <w:bottom w:val="none" w:sz="0" w:space="0" w:color="auto"/>
        <w:right w:val="none" w:sz="0" w:space="0" w:color="auto"/>
      </w:divBdr>
    </w:div>
    <w:div w:id="1580823807">
      <w:bodyDiv w:val="1"/>
      <w:marLeft w:val="0"/>
      <w:marRight w:val="0"/>
      <w:marTop w:val="0"/>
      <w:marBottom w:val="0"/>
      <w:divBdr>
        <w:top w:val="none" w:sz="0" w:space="0" w:color="auto"/>
        <w:left w:val="none" w:sz="0" w:space="0" w:color="auto"/>
        <w:bottom w:val="none" w:sz="0" w:space="0" w:color="auto"/>
        <w:right w:val="none" w:sz="0" w:space="0" w:color="auto"/>
      </w:divBdr>
    </w:div>
    <w:div w:id="1680039326">
      <w:bodyDiv w:val="1"/>
      <w:marLeft w:val="0"/>
      <w:marRight w:val="0"/>
      <w:marTop w:val="0"/>
      <w:marBottom w:val="0"/>
      <w:divBdr>
        <w:top w:val="none" w:sz="0" w:space="0" w:color="auto"/>
        <w:left w:val="none" w:sz="0" w:space="0" w:color="auto"/>
        <w:bottom w:val="none" w:sz="0" w:space="0" w:color="auto"/>
        <w:right w:val="none" w:sz="0" w:space="0" w:color="auto"/>
      </w:divBdr>
    </w:div>
    <w:div w:id="169033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6C5418C109E5408183595E28F8542C" ma:contentTypeVersion="16" ma:contentTypeDescription="Create a new document." ma:contentTypeScope="" ma:versionID="9b6fae4bf575f6e2f7918e1fd903c881">
  <xsd:schema xmlns:xsd="http://www.w3.org/2001/XMLSchema" xmlns:xs="http://www.w3.org/2001/XMLSchema" xmlns:p="http://schemas.microsoft.com/office/2006/metadata/properties" xmlns:ns3="b5651b84-1f59-4fbd-864f-13076da13afd" xmlns:ns4="4e5928b1-bee4-4966-ad3c-7398bcaac6c5" targetNamespace="http://schemas.microsoft.com/office/2006/metadata/properties" ma:root="true" ma:fieldsID="1050813d8a1515c060384f4b13d0a675" ns3:_="" ns4:_="">
    <xsd:import namespace="b5651b84-1f59-4fbd-864f-13076da13afd"/>
    <xsd:import namespace="4e5928b1-bee4-4966-ad3c-7398bcaac6c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51b84-1f59-4fbd-864f-13076da13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5928b1-bee4-4966-ad3c-7398bcaac6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5651b84-1f59-4fbd-864f-13076da13a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31334-24A5-4A4F-BDB7-BB10DA3AF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651b84-1f59-4fbd-864f-13076da13afd"/>
    <ds:schemaRef ds:uri="4e5928b1-bee4-4966-ad3c-7398bcaac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88DFB7-27A7-450A-88E8-BBD72DC51F56}">
  <ds:schemaRefs>
    <ds:schemaRef ds:uri="b5651b84-1f59-4fbd-864f-13076da13afd"/>
    <ds:schemaRef ds:uri="http://purl.org/dc/terms/"/>
    <ds:schemaRef ds:uri="http://purl.org/dc/dcmitype/"/>
    <ds:schemaRef ds:uri="http://schemas.openxmlformats.org/package/2006/metadata/core-properties"/>
    <ds:schemaRef ds:uri="http://www.w3.org/XML/1998/namespace"/>
    <ds:schemaRef ds:uri="4e5928b1-bee4-4966-ad3c-7398bcaac6c5"/>
    <ds:schemaRef ds:uri="http://schemas.microsoft.com/office/infopath/2007/PartnerControls"/>
    <ds:schemaRef ds:uri="http://schemas.microsoft.com/office/2006/documentManagement/types"/>
    <ds:schemaRef ds:uri="http://purl.org/dc/elements/1.1/"/>
    <ds:schemaRef ds:uri="http://schemas.microsoft.com/office/2006/metadata/properties"/>
  </ds:schemaRefs>
</ds:datastoreItem>
</file>

<file path=customXml/itemProps3.xml><?xml version="1.0" encoding="utf-8"?>
<ds:datastoreItem xmlns:ds="http://schemas.openxmlformats.org/officeDocument/2006/customXml" ds:itemID="{81EB8203-AED4-4BEC-905C-B77CE24AC520}">
  <ds:schemaRefs>
    <ds:schemaRef ds:uri="http://schemas.microsoft.com/sharepoint/v3/contenttype/forms"/>
  </ds:schemaRefs>
</ds:datastoreItem>
</file>

<file path=customXml/itemProps4.xml><?xml version="1.0" encoding="utf-8"?>
<ds:datastoreItem xmlns:ds="http://schemas.openxmlformats.org/officeDocument/2006/customXml" ds:itemID="{7EF2F11D-642C-43B6-80A4-A2576CA1A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1060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East Barnet School</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Demaria</dc:creator>
  <cp:keywords/>
  <dc:description/>
  <cp:lastModifiedBy>S Hill</cp:lastModifiedBy>
  <cp:revision>3</cp:revision>
  <cp:lastPrinted>2020-02-07T15:18:00Z</cp:lastPrinted>
  <dcterms:created xsi:type="dcterms:W3CDTF">2025-02-27T14:28:00Z</dcterms:created>
  <dcterms:modified xsi:type="dcterms:W3CDTF">2025-02-27T14:36:00Z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0x010100156C5418C109E5408183595E28F8542C</vt:lpwstr>
  </property>
</Properties>
</file>