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E1" w:rsidRDefault="00A6634C">
      <w:r w:rsidRPr="00FC3D2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BEED619" wp14:editId="6498246B">
            <wp:simplePos x="0" y="0"/>
            <wp:positionH relativeFrom="column">
              <wp:posOffset>2353361</wp:posOffset>
            </wp:positionH>
            <wp:positionV relativeFrom="paragraph">
              <wp:posOffset>0</wp:posOffset>
            </wp:positionV>
            <wp:extent cx="608330" cy="535305"/>
            <wp:effectExtent l="19050" t="19050" r="20320" b="17145"/>
            <wp:wrapSquare wrapText="bothSides"/>
            <wp:docPr id="11" name="Picture 11" descr="N:\STAR logo\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TAR logo\bad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353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3E1" w:rsidRDefault="004153E1"/>
    <w:p w:rsidR="001E39F2" w:rsidRDefault="0059782D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5532" wp14:editId="11A70E86">
                <wp:simplePos x="0" y="0"/>
                <wp:positionH relativeFrom="column">
                  <wp:posOffset>-1028700</wp:posOffset>
                </wp:positionH>
                <wp:positionV relativeFrom="paragraph">
                  <wp:posOffset>4914900</wp:posOffset>
                </wp:positionV>
                <wp:extent cx="227965" cy="4726305"/>
                <wp:effectExtent l="0" t="0" r="3175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72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A26" w:rsidRDefault="006C2A26">
                            <w:r>
                              <w:object w:dxaOrig="7079" w:dyaOrig="455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.55pt;height:364.95pt">
                                  <v:imagedata r:id="rId7" o:title="" gain="19661f" blacklevel="22938f"/>
                                </v:shape>
                                <o:OLEObject Type="Embed" ProgID="PBrush" ShapeID="_x0000_i1026" DrawAspect="Content" ObjectID="_1698042316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E55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1pt;margin-top:387pt;width:17.95pt;height:372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TEgAIAAA0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" stroked="f">
                <v:textbox style="mso-fit-shape-to-text:t">
                  <w:txbxContent>
                    <w:p w:rsidR="006C2A26" w:rsidRDefault="006C2A26">
                      <w:r>
                        <w:object w:dxaOrig="7079" w:dyaOrig="4559">
                          <v:shape id="_x0000_i1026" type="#_x0000_t75" style="width:3.55pt;height:364.95pt">
                            <v:imagedata r:id="rId9" o:title="" gain="19661f" blacklevel="22938f"/>
                          </v:shape>
                          <o:OLEObject Type="Embed" ProgID="PBrush" ShapeID="_x0000_i1026" DrawAspect="Content" ObjectID="_1698038943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39F2" w:rsidRDefault="001E39F2" w:rsidP="001E39F2">
      <w:pPr>
        <w:jc w:val="center"/>
      </w:pPr>
    </w:p>
    <w:p w:rsidR="00466A9E" w:rsidRDefault="005B5A40" w:rsidP="001E39F2">
      <w:pPr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 w:rsidR="005B5A40" w:rsidRDefault="005B5A40" w:rsidP="001E39F2">
      <w:pPr>
        <w:jc w:val="center"/>
        <w:rPr>
          <w:b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B5A40" w:rsidTr="005B5A40">
        <w:tc>
          <w:tcPr>
            <w:tcW w:w="9067" w:type="dxa"/>
          </w:tcPr>
          <w:p w:rsidR="005B5A40" w:rsidRPr="005B5A40" w:rsidRDefault="005B5A40" w:rsidP="005B5A4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BB2814">
              <w:rPr>
                <w:rFonts w:cs="Arial"/>
                <w:b/>
                <w:sz w:val="22"/>
                <w:szCs w:val="22"/>
              </w:rPr>
              <w:t xml:space="preserve">Post:  </w:t>
            </w:r>
            <w:r w:rsidRPr="00BB2814">
              <w:rPr>
                <w:rFonts w:cs="Arial"/>
                <w:b/>
                <w:sz w:val="22"/>
                <w:szCs w:val="22"/>
              </w:rPr>
              <w:tab/>
            </w:r>
            <w:r>
              <w:rPr>
                <w:rFonts w:cs="Arial"/>
                <w:b/>
                <w:sz w:val="22"/>
                <w:szCs w:val="22"/>
              </w:rPr>
              <w:tab/>
              <w:t xml:space="preserve">          </w:t>
            </w:r>
            <w:r w:rsidRPr="005B5A40">
              <w:rPr>
                <w:rFonts w:cs="Arial"/>
                <w:b/>
                <w:sz w:val="22"/>
                <w:szCs w:val="22"/>
              </w:rPr>
              <w:t>Teacher of Science for the secondary age range</w:t>
            </w:r>
          </w:p>
          <w:p w:rsidR="005B5A40" w:rsidRPr="005B5A40" w:rsidRDefault="005B5A40" w:rsidP="005B5A4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B5A40">
              <w:rPr>
                <w:rFonts w:cs="Arial"/>
                <w:b/>
                <w:sz w:val="22"/>
                <w:szCs w:val="22"/>
              </w:rPr>
              <w:tab/>
            </w:r>
            <w:r w:rsidRPr="005B5A40">
              <w:rPr>
                <w:rFonts w:cs="Arial"/>
                <w:b/>
                <w:sz w:val="22"/>
                <w:szCs w:val="22"/>
              </w:rPr>
              <w:tab/>
            </w:r>
          </w:p>
          <w:p w:rsidR="005B5A40" w:rsidRPr="005B5A40" w:rsidRDefault="005B5A40" w:rsidP="005B5A4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B5A40">
              <w:rPr>
                <w:rFonts w:cs="Arial"/>
                <w:b/>
                <w:sz w:val="22"/>
                <w:szCs w:val="22"/>
              </w:rPr>
              <w:t xml:space="preserve">Salary:  </w:t>
            </w:r>
            <w:r w:rsidRPr="005B5A40">
              <w:rPr>
                <w:rFonts w:cs="Arial"/>
                <w:b/>
                <w:sz w:val="22"/>
                <w:szCs w:val="22"/>
              </w:rPr>
              <w:tab/>
              <w:t xml:space="preserve">          Pay Spine and above</w:t>
            </w:r>
          </w:p>
          <w:p w:rsidR="005B5A40" w:rsidRPr="005B5A40" w:rsidRDefault="005B5A40" w:rsidP="005B5A4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5B5A40" w:rsidRPr="005B5A40" w:rsidRDefault="005B5A40" w:rsidP="005B5A4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B5A40">
              <w:rPr>
                <w:rFonts w:cs="Arial"/>
                <w:b/>
                <w:sz w:val="22"/>
                <w:szCs w:val="22"/>
              </w:rPr>
              <w:t>Responsible to:       Head of Department</w:t>
            </w:r>
          </w:p>
          <w:p w:rsidR="005B5A40" w:rsidRDefault="005B5A40" w:rsidP="00466A9E">
            <w:pPr>
              <w:rPr>
                <w:b/>
                <w:color w:val="0000FF"/>
              </w:rPr>
            </w:pPr>
          </w:p>
        </w:tc>
      </w:tr>
    </w:tbl>
    <w:p w:rsidR="00466A9E" w:rsidRDefault="00466A9E" w:rsidP="00466A9E">
      <w:pPr>
        <w:rPr>
          <w:b/>
          <w:color w:val="0000FF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B5A40" w:rsidTr="005B5A40">
        <w:tc>
          <w:tcPr>
            <w:tcW w:w="9067" w:type="dxa"/>
          </w:tcPr>
          <w:p w:rsidR="005B5A40" w:rsidRPr="00BB2814" w:rsidRDefault="005B5A40" w:rsidP="005B5A40">
            <w:p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b/>
                <w:sz w:val="22"/>
                <w:szCs w:val="22"/>
              </w:rPr>
              <w:t>Teaching &amp; Learning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maintain the highest professional standards as set out in the Teachers Standards.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teach students according to their educational needs, including the setting and marking of work to be carried out by students in school and elsewhere.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assess records and reports on the attendance, progress, development and attainment of students.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provide and/or contribute to oral and written assessments, reports relating to individual students and groups of students.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ensure that ICT, literacy, numeracy and school subject specialism(s) are reflected in the teaching and learning experience of students.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use a variety of teaching methods, which will stimulate learning appropriate to student needs and demands of the syllabus.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provide a positive, conducive and safe learning environment, encouraging high standards in punctuality, presentation or work and relationships.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 xml:space="preserve">To set high expectations for </w:t>
            </w:r>
            <w:proofErr w:type="gramStart"/>
            <w:r w:rsidRPr="00BB2814">
              <w:rPr>
                <w:rFonts w:cs="Arial"/>
                <w:sz w:val="22"/>
                <w:szCs w:val="22"/>
              </w:rPr>
              <w:t>students</w:t>
            </w:r>
            <w:proofErr w:type="gramEnd"/>
            <w:r w:rsidRPr="00BB2814">
              <w:rPr>
                <w:rFonts w:cs="Arial"/>
                <w:sz w:val="22"/>
                <w:szCs w:val="22"/>
              </w:rPr>
              <w:t xml:space="preserve"> behaviour and maintain a good standard of discipline through well-focussed teaching, fostering positive relationships and implementing the schools Behaviour for Learning Policy.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undertake assessment of students as requested by external examination bodies, departmental and school procedures.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mark, grade and give written, verbal feedback as required following school policies.</w:t>
            </w:r>
          </w:p>
          <w:p w:rsidR="005B5A40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Report to the head teacher any concerns which may be considered Child Protection issues.</w:t>
            </w:r>
          </w:p>
          <w:p w:rsidR="005B5A40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assist in the event of staff absence with the setting of appropriate work for use by supply or substitute staff.</w:t>
            </w:r>
          </w:p>
          <w:p w:rsidR="005B5A40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assist in ensuring that pupils are provided with an appropriately broad, balanced, relevant and differentiated curriculum. </w:t>
            </w:r>
          </w:p>
          <w:p w:rsidR="00965803" w:rsidRPr="00BB2814" w:rsidRDefault="00965803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deliver Physics GCSE as well as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 xml:space="preserve"> KS3 Science and GCSE Combined Science.</w:t>
            </w:r>
          </w:p>
          <w:p w:rsidR="005B5A40" w:rsidRDefault="005B5A40" w:rsidP="00466A9E">
            <w:pPr>
              <w:rPr>
                <w:b/>
                <w:color w:val="0000FF"/>
              </w:rPr>
            </w:pPr>
          </w:p>
        </w:tc>
      </w:tr>
    </w:tbl>
    <w:p w:rsidR="00294732" w:rsidRPr="001E39F2" w:rsidRDefault="00294732" w:rsidP="00466A9E">
      <w:pPr>
        <w:rPr>
          <w:b/>
          <w:color w:val="0000FF"/>
        </w:rPr>
      </w:pPr>
    </w:p>
    <w:p w:rsidR="005B5A40" w:rsidRPr="00BB2814" w:rsidRDefault="005B5A40" w:rsidP="00A6634C">
      <w:pPr>
        <w:jc w:val="both"/>
        <w:rPr>
          <w:rFonts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B5A40" w:rsidTr="005B5A40">
        <w:tc>
          <w:tcPr>
            <w:tcW w:w="9067" w:type="dxa"/>
          </w:tcPr>
          <w:p w:rsidR="005B5A40" w:rsidRPr="00A6634C" w:rsidRDefault="005B5A40" w:rsidP="005B5A4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6634C">
              <w:rPr>
                <w:rFonts w:cs="Arial"/>
                <w:b/>
                <w:sz w:val="22"/>
                <w:szCs w:val="22"/>
              </w:rPr>
              <w:t>Recording Reporting &amp; Assessment</w:t>
            </w:r>
          </w:p>
          <w:p w:rsidR="005B5A40" w:rsidRPr="00BB2814" w:rsidRDefault="005B5A40" w:rsidP="005B5A4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Being accountable for student progress and development within the area by leading, deve</w:t>
            </w:r>
            <w:r>
              <w:rPr>
                <w:rFonts w:cs="Arial"/>
                <w:sz w:val="22"/>
                <w:szCs w:val="22"/>
              </w:rPr>
              <w:t>l</w:t>
            </w:r>
            <w:r w:rsidRPr="00BB2814">
              <w:rPr>
                <w:rFonts w:cs="Arial"/>
                <w:sz w:val="22"/>
                <w:szCs w:val="22"/>
              </w:rPr>
              <w:t xml:space="preserve">oping and enhancing all assessment arrangements within the area in line with school policy. </w:t>
            </w:r>
          </w:p>
          <w:p w:rsidR="005B5A40" w:rsidRDefault="005B5A40" w:rsidP="005B5A4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 xml:space="preserve">Being accountable for leading, developing, co-ordinating and monitoring strategies </w:t>
            </w:r>
            <w:r>
              <w:rPr>
                <w:rFonts w:cs="Arial"/>
                <w:sz w:val="22"/>
                <w:szCs w:val="22"/>
              </w:rPr>
              <w:t>to raise pupil achievement.</w:t>
            </w:r>
          </w:p>
          <w:p w:rsidR="005B5A40" w:rsidRDefault="005B5A40" w:rsidP="005B5A4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Reviewing long term and short term planning.</w:t>
            </w:r>
          </w:p>
          <w:p w:rsidR="005B5A40" w:rsidRPr="00BB2814" w:rsidRDefault="005B5A40" w:rsidP="005B5A4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Liaising closely with the Head of Department to ensure continuity and progression across the Key Stage.</w:t>
            </w:r>
          </w:p>
          <w:p w:rsidR="005B5A40" w:rsidRDefault="005B5A40" w:rsidP="00A6634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66A9E" w:rsidRDefault="00466A9E" w:rsidP="00A6634C">
      <w:pPr>
        <w:jc w:val="both"/>
        <w:rPr>
          <w:rFonts w:cs="Arial"/>
          <w:b/>
          <w:sz w:val="22"/>
          <w:szCs w:val="22"/>
        </w:rPr>
      </w:pPr>
    </w:p>
    <w:p w:rsidR="005B5A40" w:rsidRDefault="005B5A40" w:rsidP="00A6634C">
      <w:pPr>
        <w:jc w:val="both"/>
        <w:rPr>
          <w:rFonts w:cs="Arial"/>
          <w:b/>
          <w:sz w:val="22"/>
          <w:szCs w:val="22"/>
        </w:rPr>
      </w:pPr>
    </w:p>
    <w:p w:rsidR="005B5A40" w:rsidRDefault="005B5A40" w:rsidP="00A6634C">
      <w:pPr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B5A40" w:rsidTr="005B5A40">
        <w:tc>
          <w:tcPr>
            <w:tcW w:w="9067" w:type="dxa"/>
          </w:tcPr>
          <w:p w:rsidR="005B5A40" w:rsidRPr="00BB2814" w:rsidRDefault="005B5A40" w:rsidP="005B5A4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BB2814">
              <w:rPr>
                <w:rFonts w:cs="Arial"/>
                <w:b/>
                <w:sz w:val="22"/>
                <w:szCs w:val="22"/>
              </w:rPr>
              <w:t xml:space="preserve">Strategic Planning: 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contribute to the department’s development plan and its implementation.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plan and prepare courses and lessons.</w:t>
            </w:r>
          </w:p>
          <w:p w:rsidR="005B5A40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contribute to whole school planning activities.</w:t>
            </w:r>
          </w:p>
          <w:p w:rsidR="005B5A40" w:rsidRDefault="005B5A40" w:rsidP="00A6634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B5A40" w:rsidRPr="00BB2814" w:rsidRDefault="005B5A40" w:rsidP="00A6634C">
      <w:pPr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B5A40" w:rsidTr="005B5A40">
        <w:tc>
          <w:tcPr>
            <w:tcW w:w="9067" w:type="dxa"/>
          </w:tcPr>
          <w:p w:rsidR="005B5A40" w:rsidRPr="00BB2814" w:rsidRDefault="005B5A40" w:rsidP="005B5A4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BB2814">
              <w:rPr>
                <w:rFonts w:cs="Arial"/>
                <w:b/>
                <w:sz w:val="22"/>
                <w:szCs w:val="22"/>
              </w:rPr>
              <w:t>Staffing: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take part in the school staff development programmes, by participating in arranged training for professional development.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continue personal development in the relevant areas, including subject knowledge and teaching methods.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engage in the Performance Management Review process.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work as a member of a designated team and to contribute positively to effective working relationships within the school.</w:t>
            </w:r>
          </w:p>
          <w:p w:rsidR="005B5A40" w:rsidRDefault="005B5A40" w:rsidP="00EE116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B5A40" w:rsidRPr="005B5A40" w:rsidRDefault="005B5A40" w:rsidP="005B5A40">
      <w:pPr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B5A40" w:rsidTr="005B5A40">
        <w:tc>
          <w:tcPr>
            <w:tcW w:w="9067" w:type="dxa"/>
          </w:tcPr>
          <w:p w:rsidR="005B5A40" w:rsidRPr="00BB2814" w:rsidRDefault="005B5A40" w:rsidP="005B5A4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BB2814">
              <w:rPr>
                <w:rFonts w:cs="Arial"/>
                <w:b/>
                <w:sz w:val="22"/>
                <w:szCs w:val="22"/>
              </w:rPr>
              <w:t>Management of information: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maintain appropriate records and to provide relevant accurate and up-to-date information to</w:t>
            </w:r>
            <w:r>
              <w:rPr>
                <w:rFonts w:cs="Arial"/>
                <w:sz w:val="22"/>
                <w:szCs w:val="22"/>
              </w:rPr>
              <w:t xml:space="preserve"> SIMS </w:t>
            </w:r>
            <w:r w:rsidRPr="00BB2814">
              <w:rPr>
                <w:rFonts w:cs="Arial"/>
                <w:sz w:val="22"/>
                <w:szCs w:val="22"/>
              </w:rPr>
              <w:t>– registers, behaviour log etc.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compete the relevant documentation to assist in the tracking of students.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track student progress and use information to inform teaching and learning.</w:t>
            </w:r>
          </w:p>
          <w:p w:rsidR="005B5A40" w:rsidRDefault="005B5A40" w:rsidP="00EE116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B5A40" w:rsidRPr="005B5A40" w:rsidRDefault="005B5A40" w:rsidP="005B5A40">
      <w:pPr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B5A40" w:rsidTr="005B5A40">
        <w:tc>
          <w:tcPr>
            <w:tcW w:w="9067" w:type="dxa"/>
          </w:tcPr>
          <w:p w:rsidR="005B5A40" w:rsidRPr="00BB2814" w:rsidRDefault="005B5A40" w:rsidP="005B5A4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BB2814">
              <w:rPr>
                <w:rFonts w:cs="Arial"/>
                <w:b/>
                <w:sz w:val="22"/>
                <w:szCs w:val="22"/>
              </w:rPr>
              <w:t>Communication and Liaison: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communicate effectively with the parents/guardians of students as appropriate.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Where appropriate, to communicate and cooperate with persons or bodies outside the school.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follow agreed policies for communication in the school.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take part in parents’ evenings.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contribute to the development of effective subject links with external agencies.</w:t>
            </w:r>
          </w:p>
          <w:p w:rsidR="005B5A40" w:rsidRDefault="005B5A40" w:rsidP="00EE116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B5A40" w:rsidRPr="005B5A40" w:rsidRDefault="005B5A40" w:rsidP="005B5A40">
      <w:pPr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B5A40" w:rsidTr="005B5A40">
        <w:tc>
          <w:tcPr>
            <w:tcW w:w="9067" w:type="dxa"/>
          </w:tcPr>
          <w:p w:rsidR="005B5A40" w:rsidRPr="00BB2814" w:rsidRDefault="005B5A40" w:rsidP="005B5A4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BB2814">
              <w:rPr>
                <w:rFonts w:cs="Arial"/>
                <w:b/>
                <w:sz w:val="22"/>
                <w:szCs w:val="22"/>
              </w:rPr>
              <w:t>Pastoral System: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be a F</w:t>
            </w:r>
            <w:r w:rsidRPr="00BB2814">
              <w:rPr>
                <w:rFonts w:cs="Arial"/>
                <w:sz w:val="22"/>
                <w:szCs w:val="22"/>
              </w:rPr>
              <w:t xml:space="preserve">orm </w:t>
            </w:r>
            <w:r>
              <w:rPr>
                <w:rFonts w:cs="Arial"/>
                <w:sz w:val="22"/>
                <w:szCs w:val="22"/>
              </w:rPr>
              <w:t>T</w:t>
            </w:r>
            <w:r w:rsidRPr="00BB2814">
              <w:rPr>
                <w:rFonts w:cs="Arial"/>
                <w:sz w:val="22"/>
                <w:szCs w:val="22"/>
              </w:rPr>
              <w:t>utor.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promote the general progress and wellbeing of individual students.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liaise with the Pastoral team to ensure the implementation of the school’s pastoral system.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register students, accompany them to assemblies, encourage their full attendance at all lessons, and their participation in other aspects of school life.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alert the appropriate staff of issues/concerns/problems concerning students.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contribute to PSHE and citizenship according to school policy.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apply the Behaviour for Learning Policy so that effective learning can take place.</w:t>
            </w:r>
          </w:p>
          <w:p w:rsidR="005B5A40" w:rsidRPr="00BB2814" w:rsidRDefault="005B5A40" w:rsidP="005B5A40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To ensure that appropriate safeguarding procedures are in place and applied.</w:t>
            </w:r>
          </w:p>
          <w:p w:rsidR="005B5A40" w:rsidRDefault="005B5A40" w:rsidP="00EE116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77B45" w:rsidRDefault="00577B45" w:rsidP="00A6634C">
      <w:pPr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B5A40" w:rsidTr="005B5A40">
        <w:tc>
          <w:tcPr>
            <w:tcW w:w="9067" w:type="dxa"/>
          </w:tcPr>
          <w:p w:rsidR="005B5A40" w:rsidRPr="00BB2814" w:rsidRDefault="005B5A40" w:rsidP="005B5A4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BB2814">
              <w:rPr>
                <w:rFonts w:cs="Arial"/>
                <w:b/>
                <w:sz w:val="22"/>
                <w:szCs w:val="22"/>
              </w:rPr>
              <w:t>Beyond the classroom:</w:t>
            </w:r>
          </w:p>
          <w:p w:rsidR="005B5A40" w:rsidRPr="00BB2814" w:rsidRDefault="005B5A40" w:rsidP="005B5A40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Be an active participant in extra-curricular activities designed to</w:t>
            </w:r>
          </w:p>
          <w:p w:rsidR="005B5A40" w:rsidRPr="00BB2814" w:rsidRDefault="005B5A40" w:rsidP="005B5A40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5B5A40" w:rsidRPr="00BB2814" w:rsidRDefault="005B5A40" w:rsidP="005B5A40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Enhance pupil achievement</w:t>
            </w:r>
          </w:p>
          <w:p w:rsidR="005B5A40" w:rsidRPr="00BB2814" w:rsidRDefault="005B5A40" w:rsidP="005B5A40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and/or</w:t>
            </w:r>
          </w:p>
          <w:p w:rsidR="005B5A40" w:rsidRPr="00BB2814" w:rsidRDefault="005B5A40" w:rsidP="005B5A40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BB2814">
              <w:rPr>
                <w:rFonts w:cs="Arial"/>
                <w:sz w:val="22"/>
                <w:szCs w:val="22"/>
              </w:rPr>
              <w:t>Enrich pupils experience and understanding.</w:t>
            </w:r>
          </w:p>
          <w:p w:rsidR="005B5A40" w:rsidRPr="00BB2814" w:rsidRDefault="005B5A40" w:rsidP="005B5A40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:rsidR="005B5A40" w:rsidRPr="00294732" w:rsidRDefault="005B5A40" w:rsidP="005B5A40">
            <w:pPr>
              <w:numPr>
                <w:ilvl w:val="0"/>
                <w:numId w:val="8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294732">
              <w:rPr>
                <w:rFonts w:cs="Arial"/>
                <w:sz w:val="22"/>
                <w:szCs w:val="22"/>
              </w:rPr>
              <w:t xml:space="preserve">Play an active role in the pastoral care of pupils and their </w:t>
            </w:r>
            <w:r>
              <w:rPr>
                <w:rFonts w:cs="Arial"/>
                <w:sz w:val="22"/>
                <w:szCs w:val="22"/>
              </w:rPr>
              <w:t>development.</w:t>
            </w:r>
          </w:p>
          <w:p w:rsidR="005B5A40" w:rsidRDefault="005B5A40" w:rsidP="00EE116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94732" w:rsidRPr="00294732" w:rsidRDefault="00294732" w:rsidP="005B5A40">
      <w:pPr>
        <w:jc w:val="both"/>
        <w:rPr>
          <w:rFonts w:cs="Arial"/>
          <w:b/>
          <w:sz w:val="22"/>
          <w:szCs w:val="22"/>
        </w:rPr>
      </w:pPr>
    </w:p>
    <w:sectPr w:rsidR="00294732" w:rsidRPr="00294732" w:rsidSect="005B5A40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305"/>
    <w:multiLevelType w:val="singleLevel"/>
    <w:tmpl w:val="4366F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D612E"/>
    <w:multiLevelType w:val="singleLevel"/>
    <w:tmpl w:val="4366F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F5BB0"/>
    <w:multiLevelType w:val="hybridMultilevel"/>
    <w:tmpl w:val="88440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35666"/>
    <w:multiLevelType w:val="hybridMultilevel"/>
    <w:tmpl w:val="7A60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C558E"/>
    <w:multiLevelType w:val="singleLevel"/>
    <w:tmpl w:val="4366F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7A109A"/>
    <w:multiLevelType w:val="singleLevel"/>
    <w:tmpl w:val="4366F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1D51DB"/>
    <w:multiLevelType w:val="hybridMultilevel"/>
    <w:tmpl w:val="0E564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9562D"/>
    <w:multiLevelType w:val="hybridMultilevel"/>
    <w:tmpl w:val="E3A85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94D32"/>
    <w:multiLevelType w:val="singleLevel"/>
    <w:tmpl w:val="4366F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292098"/>
    <w:multiLevelType w:val="singleLevel"/>
    <w:tmpl w:val="4366F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484761"/>
    <w:multiLevelType w:val="hybridMultilevel"/>
    <w:tmpl w:val="13727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554A5F"/>
    <w:multiLevelType w:val="hybridMultilevel"/>
    <w:tmpl w:val="F7B22614"/>
    <w:lvl w:ilvl="0" w:tplc="0E5096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CF12BA"/>
    <w:multiLevelType w:val="singleLevel"/>
    <w:tmpl w:val="4366F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469496B"/>
    <w:multiLevelType w:val="hybridMultilevel"/>
    <w:tmpl w:val="B658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9E"/>
    <w:rsid w:val="0006100B"/>
    <w:rsid w:val="00074551"/>
    <w:rsid w:val="000C67A4"/>
    <w:rsid w:val="000E38FA"/>
    <w:rsid w:val="001753F3"/>
    <w:rsid w:val="001E39F2"/>
    <w:rsid w:val="00294732"/>
    <w:rsid w:val="002A2B1A"/>
    <w:rsid w:val="004153E1"/>
    <w:rsid w:val="004604A7"/>
    <w:rsid w:val="00466A9E"/>
    <w:rsid w:val="00577B45"/>
    <w:rsid w:val="0059782D"/>
    <w:rsid w:val="005B5A40"/>
    <w:rsid w:val="006C2A26"/>
    <w:rsid w:val="007B30FD"/>
    <w:rsid w:val="0095342E"/>
    <w:rsid w:val="00956EDA"/>
    <w:rsid w:val="00965803"/>
    <w:rsid w:val="00A6634C"/>
    <w:rsid w:val="00AF2CD9"/>
    <w:rsid w:val="00B15E33"/>
    <w:rsid w:val="00BB2814"/>
    <w:rsid w:val="00BD0BC0"/>
    <w:rsid w:val="00BD1E48"/>
    <w:rsid w:val="00C408B9"/>
    <w:rsid w:val="00D04420"/>
    <w:rsid w:val="00EC3DDF"/>
    <w:rsid w:val="00F9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70FE0A"/>
  <w15:docId w15:val="{8D85DA65-E1B3-4704-BC79-9B2ED6E1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6A9E"/>
    <w:pPr>
      <w:keepNext/>
      <w:jc w:val="center"/>
      <w:outlineLvl w:val="1"/>
    </w:pPr>
    <w:rPr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466A9E"/>
    <w:rPr>
      <w:rFonts w:ascii="Arial" w:hAnsi="Arial"/>
      <w:b/>
      <w:color w:val="0000FF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C2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C2A26"/>
    <w:pPr>
      <w:ind w:left="720"/>
      <w:contextualSpacing/>
    </w:pPr>
  </w:style>
  <w:style w:type="paragraph" w:styleId="NoSpacing">
    <w:name w:val="No Spacing"/>
    <w:uiPriority w:val="1"/>
    <w:qFormat/>
    <w:rsid w:val="001E39F2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39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39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B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4D16-3608-4544-9084-D5B672CF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EA6DA392</Template>
  <TotalTime>0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jwiggins</dc:creator>
  <cp:lastModifiedBy>J Wiggins</cp:lastModifiedBy>
  <cp:revision>2</cp:revision>
  <cp:lastPrinted>2021-11-10T09:37:00Z</cp:lastPrinted>
  <dcterms:created xsi:type="dcterms:W3CDTF">2021-11-10T09:39:00Z</dcterms:created>
  <dcterms:modified xsi:type="dcterms:W3CDTF">2021-11-10T09:39:00Z</dcterms:modified>
</cp:coreProperties>
</file>