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D4" w:rsidRPr="004470D2" w:rsidRDefault="00CA36D4" w:rsidP="00CA36D4">
      <w:pPr>
        <w:rPr>
          <w:rFonts w:ascii="Arial" w:hAnsi="Arial" w:cs="Arial"/>
          <w:sz w:val="28"/>
          <w:szCs w:val="28"/>
        </w:rPr>
      </w:pPr>
      <w:bookmarkStart w:id="0" w:name="_GoBack"/>
      <w:r w:rsidRPr="004470D2">
        <w:rPr>
          <w:rFonts w:ascii="Arial" w:hAnsi="Arial" w:cs="Arial"/>
          <w:sz w:val="28"/>
          <w:szCs w:val="28"/>
        </w:rPr>
        <w:t xml:space="preserve">Job Description </w:t>
      </w:r>
    </w:p>
    <w:p w:rsidR="001E7F71" w:rsidRPr="004470D2" w:rsidRDefault="00CA36D4" w:rsidP="00BA4BD7">
      <w:pPr>
        <w:rPr>
          <w:rFonts w:ascii="Arial" w:hAnsi="Arial" w:cs="Arial"/>
          <w:b/>
          <w:sz w:val="28"/>
          <w:szCs w:val="28"/>
        </w:rPr>
      </w:pPr>
      <w:r w:rsidRPr="004470D2">
        <w:rPr>
          <w:rFonts w:ascii="Arial" w:hAnsi="Arial" w:cs="Arial"/>
          <w:b/>
          <w:sz w:val="28"/>
          <w:szCs w:val="28"/>
        </w:rPr>
        <w:t xml:space="preserve">Post: </w:t>
      </w:r>
      <w:r w:rsidR="00B21C4C" w:rsidRPr="004470D2">
        <w:rPr>
          <w:rFonts w:ascii="Arial" w:hAnsi="Arial" w:cs="Arial"/>
          <w:b/>
          <w:sz w:val="28"/>
          <w:szCs w:val="28"/>
        </w:rPr>
        <w:t>Head of Mathematics</w:t>
      </w:r>
    </w:p>
    <w:p w:rsidR="00CA36D4" w:rsidRPr="004470D2" w:rsidRDefault="00CA36D4" w:rsidP="00BA4BD7">
      <w:pPr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 xml:space="preserve">Accountable to: </w:t>
      </w:r>
      <w:r w:rsidR="00380CDF" w:rsidRPr="004470D2">
        <w:rPr>
          <w:rFonts w:ascii="Arial" w:hAnsi="Arial" w:cs="Arial"/>
          <w:sz w:val="22"/>
        </w:rPr>
        <w:t>Vice Principal</w:t>
      </w:r>
    </w:p>
    <w:p w:rsidR="00CA36D4" w:rsidRPr="004470D2" w:rsidRDefault="00CA36D4" w:rsidP="00BA4BD7">
      <w:pPr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 xml:space="preserve">Accountable for: </w:t>
      </w:r>
      <w:r w:rsidR="00D65704" w:rsidRPr="004470D2">
        <w:rPr>
          <w:rFonts w:ascii="Arial" w:hAnsi="Arial" w:cs="Arial"/>
          <w:sz w:val="22"/>
        </w:rPr>
        <w:t>Key Stage C</w:t>
      </w:r>
      <w:r w:rsidR="00B21C4C" w:rsidRPr="004470D2">
        <w:rPr>
          <w:rFonts w:ascii="Arial" w:hAnsi="Arial" w:cs="Arial"/>
          <w:sz w:val="22"/>
        </w:rPr>
        <w:t>o</w:t>
      </w:r>
      <w:r w:rsidR="008436F4" w:rsidRPr="004470D2">
        <w:rPr>
          <w:rFonts w:ascii="Arial" w:hAnsi="Arial" w:cs="Arial"/>
          <w:sz w:val="22"/>
        </w:rPr>
        <w:t>-</w:t>
      </w:r>
      <w:r w:rsidR="00B21C4C" w:rsidRPr="004470D2">
        <w:rPr>
          <w:rFonts w:ascii="Arial" w:hAnsi="Arial" w:cs="Arial"/>
          <w:sz w:val="22"/>
        </w:rPr>
        <w:t>ordinator</w:t>
      </w:r>
      <w:r w:rsidR="00D65704" w:rsidRPr="004470D2">
        <w:rPr>
          <w:rFonts w:ascii="Arial" w:hAnsi="Arial" w:cs="Arial"/>
          <w:sz w:val="22"/>
        </w:rPr>
        <w:t>s, Numeracy Co</w:t>
      </w:r>
      <w:r w:rsidR="008436F4" w:rsidRPr="004470D2">
        <w:rPr>
          <w:rFonts w:ascii="Arial" w:hAnsi="Arial" w:cs="Arial"/>
          <w:sz w:val="22"/>
        </w:rPr>
        <w:t>-</w:t>
      </w:r>
      <w:r w:rsidR="00D65704" w:rsidRPr="004470D2">
        <w:rPr>
          <w:rFonts w:ascii="Arial" w:hAnsi="Arial" w:cs="Arial"/>
          <w:sz w:val="22"/>
        </w:rPr>
        <w:t>ordinator</w:t>
      </w:r>
      <w:r w:rsidR="00B21C4C" w:rsidRPr="004470D2">
        <w:rPr>
          <w:rFonts w:ascii="Arial" w:hAnsi="Arial" w:cs="Arial"/>
          <w:sz w:val="22"/>
        </w:rPr>
        <w:t xml:space="preserve"> and </w:t>
      </w:r>
      <w:r w:rsidR="006F714C" w:rsidRPr="004470D2">
        <w:rPr>
          <w:rFonts w:ascii="Arial" w:hAnsi="Arial" w:cs="Arial"/>
          <w:sz w:val="22"/>
        </w:rPr>
        <w:t>Teaching Staff</w:t>
      </w:r>
    </w:p>
    <w:p w:rsidR="007F534D" w:rsidRPr="004470D2" w:rsidRDefault="000C7BD8" w:rsidP="007F534D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PURPOSE</w:t>
      </w:r>
    </w:p>
    <w:p w:rsidR="00380CDF" w:rsidRPr="004470D2" w:rsidRDefault="008436F4" w:rsidP="00380CD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A</w:t>
      </w:r>
      <w:r w:rsidR="00380CDF" w:rsidRPr="004470D2">
        <w:rPr>
          <w:rFonts w:ascii="Arial" w:hAnsi="Arial" w:cs="Arial"/>
          <w:sz w:val="22"/>
        </w:rPr>
        <w:t>ct as leading professional and subject champion.</w:t>
      </w:r>
    </w:p>
    <w:p w:rsidR="00380CDF" w:rsidRPr="004470D2" w:rsidRDefault="008436F4" w:rsidP="00380CD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I</w:t>
      </w:r>
      <w:r w:rsidR="00380CDF" w:rsidRPr="004470D2">
        <w:rPr>
          <w:rFonts w:ascii="Arial" w:hAnsi="Arial" w:cs="Arial"/>
          <w:sz w:val="22"/>
        </w:rPr>
        <w:t xml:space="preserve">nspire, manage and lead staff and </w:t>
      </w:r>
      <w:r w:rsidR="00A361EA" w:rsidRPr="004470D2">
        <w:rPr>
          <w:rFonts w:ascii="Arial" w:hAnsi="Arial" w:cs="Arial"/>
          <w:sz w:val="22"/>
        </w:rPr>
        <w:t>student</w:t>
      </w:r>
      <w:r w:rsidR="00380CDF" w:rsidRPr="004470D2">
        <w:rPr>
          <w:rFonts w:ascii="Arial" w:hAnsi="Arial" w:cs="Arial"/>
          <w:sz w:val="22"/>
        </w:rPr>
        <w:t>s to achieve their very best.</w:t>
      </w:r>
    </w:p>
    <w:p w:rsidR="001D7B34" w:rsidRPr="004470D2" w:rsidRDefault="008436F4" w:rsidP="001D7B34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B</w:t>
      </w:r>
      <w:r w:rsidR="001D7B34" w:rsidRPr="004470D2">
        <w:rPr>
          <w:rFonts w:ascii="Arial" w:hAnsi="Arial" w:cs="Arial"/>
          <w:sz w:val="22"/>
        </w:rPr>
        <w:t xml:space="preserve">e responsible for all strategic and operational matters within the Department.  </w:t>
      </w:r>
    </w:p>
    <w:p w:rsidR="00380CDF" w:rsidRPr="004470D2" w:rsidRDefault="008436F4" w:rsidP="00380CD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380CDF" w:rsidRPr="004470D2">
        <w:rPr>
          <w:rFonts w:ascii="Arial" w:hAnsi="Arial" w:cs="Arial"/>
          <w:sz w:val="22"/>
        </w:rPr>
        <w:t>nsure all teaching is ‘good’ or better.</w:t>
      </w:r>
      <w:r w:rsidR="00B21C4C" w:rsidRPr="004470D2">
        <w:rPr>
          <w:rFonts w:ascii="Arial" w:hAnsi="Arial" w:cs="Arial"/>
          <w:sz w:val="22"/>
        </w:rPr>
        <w:t xml:space="preserve">  Where teaching is not good ensure appropriate support is in place.</w:t>
      </w:r>
    </w:p>
    <w:p w:rsidR="00380CDF" w:rsidRPr="004470D2" w:rsidRDefault="008436F4" w:rsidP="00380CD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380CDF" w:rsidRPr="004470D2">
        <w:rPr>
          <w:rFonts w:ascii="Arial" w:hAnsi="Arial" w:cs="Arial"/>
          <w:sz w:val="22"/>
        </w:rPr>
        <w:t xml:space="preserve">nsure all </w:t>
      </w:r>
      <w:r w:rsidR="00A361EA" w:rsidRPr="004470D2">
        <w:rPr>
          <w:rFonts w:ascii="Arial" w:hAnsi="Arial" w:cs="Arial"/>
          <w:sz w:val="22"/>
        </w:rPr>
        <w:t>student</w:t>
      </w:r>
      <w:r w:rsidR="00380CDF" w:rsidRPr="004470D2">
        <w:rPr>
          <w:rFonts w:ascii="Arial" w:hAnsi="Arial" w:cs="Arial"/>
          <w:sz w:val="22"/>
        </w:rPr>
        <w:t xml:space="preserve">s make </w:t>
      </w:r>
      <w:r w:rsidR="00B21C4C" w:rsidRPr="004470D2">
        <w:rPr>
          <w:rFonts w:ascii="Arial" w:hAnsi="Arial" w:cs="Arial"/>
          <w:sz w:val="22"/>
        </w:rPr>
        <w:t>at least good</w:t>
      </w:r>
      <w:r w:rsidR="00380CDF" w:rsidRPr="004470D2">
        <w:rPr>
          <w:rFonts w:ascii="Arial" w:hAnsi="Arial" w:cs="Arial"/>
          <w:sz w:val="22"/>
        </w:rPr>
        <w:t xml:space="preserve"> progress </w:t>
      </w:r>
      <w:r w:rsidR="00B21C4C" w:rsidRPr="004470D2">
        <w:rPr>
          <w:rFonts w:ascii="Arial" w:hAnsi="Arial" w:cs="Arial"/>
          <w:sz w:val="22"/>
        </w:rPr>
        <w:t>by setting</w:t>
      </w:r>
      <w:r w:rsidR="00380CDF" w:rsidRPr="004470D2">
        <w:rPr>
          <w:rFonts w:ascii="Arial" w:hAnsi="Arial" w:cs="Arial"/>
          <w:sz w:val="22"/>
        </w:rPr>
        <w:t xml:space="preserve"> challenging targets.</w:t>
      </w:r>
    </w:p>
    <w:p w:rsidR="00380CDF" w:rsidRPr="004470D2" w:rsidRDefault="008436F4" w:rsidP="00380CD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I</w:t>
      </w:r>
      <w:r w:rsidR="00380CDF" w:rsidRPr="004470D2">
        <w:rPr>
          <w:rFonts w:ascii="Arial" w:hAnsi="Arial" w:cs="Arial"/>
          <w:sz w:val="22"/>
        </w:rPr>
        <w:t>mplement</w:t>
      </w:r>
      <w:r w:rsidR="00B21C4C" w:rsidRPr="004470D2">
        <w:rPr>
          <w:rFonts w:ascii="Arial" w:hAnsi="Arial" w:cs="Arial"/>
          <w:sz w:val="22"/>
        </w:rPr>
        <w:t xml:space="preserve"> Academy</w:t>
      </w:r>
      <w:r w:rsidR="00380CDF" w:rsidRPr="004470D2">
        <w:rPr>
          <w:rFonts w:ascii="Arial" w:hAnsi="Arial" w:cs="Arial"/>
          <w:sz w:val="22"/>
        </w:rPr>
        <w:t xml:space="preserve"> policies and procedures to ensure best practice.</w:t>
      </w:r>
    </w:p>
    <w:p w:rsidR="00196D30" w:rsidRPr="004470D2" w:rsidRDefault="006A2EDD" w:rsidP="007F534D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ROLES AND RESPONSIBILITIES</w:t>
      </w:r>
    </w:p>
    <w:p w:rsidR="00411C18" w:rsidRPr="004470D2" w:rsidRDefault="006F714C" w:rsidP="00BC26AB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Ethos</w:t>
      </w:r>
    </w:p>
    <w:p w:rsidR="00B21C4C" w:rsidRPr="004470D2" w:rsidRDefault="00B21C4C" w:rsidP="008436F4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 xml:space="preserve">Raise aspirations of staff and </w:t>
      </w:r>
      <w:r w:rsidR="00A361EA" w:rsidRPr="004470D2">
        <w:rPr>
          <w:rFonts w:ascii="Arial" w:hAnsi="Arial" w:cs="Arial"/>
          <w:sz w:val="22"/>
          <w:szCs w:val="24"/>
        </w:rPr>
        <w:t>student</w:t>
      </w:r>
      <w:r w:rsidRPr="004470D2">
        <w:rPr>
          <w:rFonts w:ascii="Arial" w:hAnsi="Arial" w:cs="Arial"/>
          <w:sz w:val="22"/>
          <w:szCs w:val="24"/>
        </w:rPr>
        <w:t>s</w:t>
      </w:r>
      <w:r w:rsidR="008436F4" w:rsidRPr="004470D2">
        <w:rPr>
          <w:rFonts w:ascii="Arial" w:hAnsi="Arial" w:cs="Arial"/>
          <w:sz w:val="22"/>
          <w:szCs w:val="24"/>
        </w:rPr>
        <w:t>.</w:t>
      </w:r>
    </w:p>
    <w:p w:rsidR="00B21C4C" w:rsidRPr="004470D2" w:rsidRDefault="00B21C4C" w:rsidP="008436F4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>Celebrate achievement at all levels</w:t>
      </w:r>
      <w:r w:rsidR="008436F4" w:rsidRPr="004470D2">
        <w:rPr>
          <w:rFonts w:ascii="Arial" w:hAnsi="Arial" w:cs="Arial"/>
          <w:sz w:val="22"/>
          <w:szCs w:val="24"/>
        </w:rPr>
        <w:t>.</w:t>
      </w:r>
    </w:p>
    <w:p w:rsidR="00B21C4C" w:rsidRPr="004470D2" w:rsidRDefault="00B21C4C" w:rsidP="008436F4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 xml:space="preserve">Create opportunities for staff and </w:t>
      </w:r>
      <w:r w:rsidR="00A361EA" w:rsidRPr="004470D2">
        <w:rPr>
          <w:rFonts w:ascii="Arial" w:hAnsi="Arial" w:cs="Arial"/>
          <w:sz w:val="22"/>
          <w:szCs w:val="24"/>
        </w:rPr>
        <w:t>student</w:t>
      </w:r>
      <w:r w:rsidRPr="004470D2">
        <w:rPr>
          <w:rFonts w:ascii="Arial" w:hAnsi="Arial" w:cs="Arial"/>
          <w:sz w:val="22"/>
          <w:szCs w:val="24"/>
        </w:rPr>
        <w:t>s to be the best they can</w:t>
      </w:r>
      <w:r w:rsidR="008436F4" w:rsidRPr="004470D2">
        <w:rPr>
          <w:rFonts w:ascii="Arial" w:hAnsi="Arial" w:cs="Arial"/>
          <w:sz w:val="22"/>
          <w:szCs w:val="24"/>
        </w:rPr>
        <w:t>.</w:t>
      </w:r>
    </w:p>
    <w:p w:rsidR="00B21C4C" w:rsidRPr="004470D2" w:rsidRDefault="00B21C4C" w:rsidP="00BC26AB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Leadership and Management</w:t>
      </w:r>
    </w:p>
    <w:p w:rsidR="00B21C4C" w:rsidRPr="004470D2" w:rsidRDefault="008436F4" w:rsidP="008436F4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C</w:t>
      </w:r>
      <w:r w:rsidR="00B21C4C" w:rsidRPr="004470D2">
        <w:rPr>
          <w:rFonts w:ascii="Arial" w:hAnsi="Arial" w:cs="Arial"/>
          <w:sz w:val="22"/>
        </w:rPr>
        <w:t>reate a sense of team amongst all Maths staff, including support staff</w:t>
      </w:r>
      <w:r w:rsidRPr="004470D2">
        <w:rPr>
          <w:rFonts w:ascii="Arial" w:hAnsi="Arial" w:cs="Arial"/>
          <w:sz w:val="22"/>
        </w:rPr>
        <w:t>.</w:t>
      </w:r>
    </w:p>
    <w:p w:rsidR="00B21C4C" w:rsidRPr="004470D2" w:rsidRDefault="008436F4" w:rsidP="008436F4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B21C4C" w:rsidRPr="004470D2">
        <w:rPr>
          <w:rFonts w:ascii="Arial" w:hAnsi="Arial" w:cs="Arial"/>
          <w:sz w:val="22"/>
        </w:rPr>
        <w:t>anage professional development of self and team</w:t>
      </w:r>
      <w:r w:rsidR="008B5872" w:rsidRPr="004470D2">
        <w:rPr>
          <w:rFonts w:ascii="Arial" w:hAnsi="Arial" w:cs="Arial"/>
          <w:sz w:val="22"/>
        </w:rPr>
        <w:t>, including keeping up to date with educational changes</w:t>
      </w:r>
      <w:r w:rsidRPr="004470D2">
        <w:rPr>
          <w:rFonts w:ascii="Arial" w:hAnsi="Arial" w:cs="Arial"/>
          <w:sz w:val="22"/>
        </w:rPr>
        <w:t>.</w:t>
      </w:r>
    </w:p>
    <w:p w:rsidR="001D7B34" w:rsidRPr="004470D2" w:rsidRDefault="008436F4" w:rsidP="008436F4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B</w:t>
      </w:r>
      <w:r w:rsidR="001D7B34" w:rsidRPr="004470D2">
        <w:rPr>
          <w:rFonts w:ascii="Arial" w:hAnsi="Arial" w:cs="Arial"/>
          <w:sz w:val="22"/>
        </w:rPr>
        <w:t xml:space="preserve">e responsible for the day-to-day management, control and operation of the Department, including effective deployment of staff and physical resources. </w:t>
      </w:r>
    </w:p>
    <w:p w:rsidR="001D7B34" w:rsidRPr="004470D2" w:rsidRDefault="008436F4" w:rsidP="008436F4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C</w:t>
      </w:r>
      <w:r w:rsidR="001D7B34" w:rsidRPr="004470D2">
        <w:rPr>
          <w:rFonts w:ascii="Arial" w:hAnsi="Arial" w:cs="Arial"/>
          <w:sz w:val="22"/>
        </w:rPr>
        <w:t xml:space="preserve">oach, mentor and train </w:t>
      </w:r>
      <w:r w:rsidR="001D7B34" w:rsidRPr="004470D2">
        <w:rPr>
          <w:rFonts w:ascii="Arial" w:hAnsi="Arial" w:cs="Arial"/>
          <w:color w:val="000000" w:themeColor="text1"/>
          <w:sz w:val="22"/>
        </w:rPr>
        <w:t>teachers</w:t>
      </w:r>
      <w:r w:rsidR="001D7B34" w:rsidRPr="004470D2">
        <w:rPr>
          <w:rFonts w:ascii="Arial" w:hAnsi="Arial" w:cs="Arial"/>
          <w:sz w:val="22"/>
        </w:rPr>
        <w:t xml:space="preserve">, facilitating team planning and review and to contribute to annual </w:t>
      </w:r>
      <w:r w:rsidRPr="004470D2">
        <w:rPr>
          <w:rFonts w:ascii="Arial" w:hAnsi="Arial" w:cs="Arial"/>
          <w:sz w:val="22"/>
        </w:rPr>
        <w:t>appraisal</w:t>
      </w:r>
      <w:r w:rsidR="001D7B34" w:rsidRPr="004470D2">
        <w:rPr>
          <w:rFonts w:ascii="Arial" w:hAnsi="Arial" w:cs="Arial"/>
          <w:sz w:val="22"/>
        </w:rPr>
        <w:t>.</w:t>
      </w:r>
    </w:p>
    <w:p w:rsidR="001D7B34" w:rsidRPr="004470D2" w:rsidRDefault="008436F4" w:rsidP="008436F4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1D7B34" w:rsidRPr="004470D2">
        <w:rPr>
          <w:rFonts w:ascii="Arial" w:hAnsi="Arial" w:cs="Arial"/>
          <w:sz w:val="22"/>
        </w:rPr>
        <w:t xml:space="preserve">nsure the maintenance of accurate and up-to-date information about student progress. </w:t>
      </w:r>
    </w:p>
    <w:p w:rsidR="001D7B34" w:rsidRPr="004470D2" w:rsidRDefault="008436F4" w:rsidP="008436F4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1D7B34" w:rsidRPr="004470D2">
        <w:rPr>
          <w:rFonts w:ascii="Arial" w:hAnsi="Arial" w:cs="Arial"/>
          <w:sz w:val="22"/>
        </w:rPr>
        <w:t>onitor, evaluate and implement team and individual improvement strategies in line with the Academy Improvement Plan.</w:t>
      </w:r>
    </w:p>
    <w:p w:rsidR="001D7B34" w:rsidRPr="004470D2" w:rsidRDefault="008436F4" w:rsidP="008436F4">
      <w:pPr>
        <w:pStyle w:val="ListParagraph"/>
        <w:numPr>
          <w:ilvl w:val="0"/>
          <w:numId w:val="43"/>
        </w:numPr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C</w:t>
      </w:r>
      <w:r w:rsidR="001D7B34" w:rsidRPr="004470D2">
        <w:rPr>
          <w:rFonts w:ascii="Arial" w:hAnsi="Arial" w:cs="Arial"/>
          <w:sz w:val="22"/>
        </w:rPr>
        <w:t>o-ordinate the development of the online curriculum to enhance opportunities for the students.</w:t>
      </w:r>
    </w:p>
    <w:p w:rsidR="008436F4" w:rsidRPr="004470D2" w:rsidRDefault="008436F4" w:rsidP="008436F4">
      <w:pPr>
        <w:pStyle w:val="ListParagraph"/>
        <w:numPr>
          <w:ilvl w:val="0"/>
          <w:numId w:val="43"/>
        </w:numPr>
        <w:tabs>
          <w:tab w:val="left" w:pos="2552"/>
        </w:tabs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Implement Academy Policies and Procedures, e.g. Health &amp; Safety, Safeguarding etc.</w:t>
      </w:r>
    </w:p>
    <w:p w:rsidR="006F714C" w:rsidRPr="004470D2" w:rsidRDefault="006F714C" w:rsidP="00BC26AB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Curriculum and Planning</w:t>
      </w:r>
    </w:p>
    <w:p w:rsidR="00380CDF" w:rsidRPr="004470D2" w:rsidRDefault="008436F4" w:rsidP="008436F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I</w:t>
      </w:r>
      <w:r w:rsidR="00380CDF" w:rsidRPr="004470D2">
        <w:rPr>
          <w:rFonts w:ascii="Arial" w:hAnsi="Arial" w:cs="Arial"/>
          <w:sz w:val="22"/>
        </w:rPr>
        <w:t>nitiate curriculum design, development and innovation</w:t>
      </w:r>
      <w:r w:rsidRPr="004470D2">
        <w:rPr>
          <w:rFonts w:ascii="Arial" w:hAnsi="Arial" w:cs="Arial"/>
          <w:sz w:val="22"/>
        </w:rPr>
        <w:t>.</w:t>
      </w:r>
    </w:p>
    <w:p w:rsidR="00B21C4C" w:rsidRPr="004470D2" w:rsidRDefault="008436F4" w:rsidP="008436F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>E</w:t>
      </w:r>
      <w:r w:rsidR="00D65704" w:rsidRPr="004470D2">
        <w:rPr>
          <w:rFonts w:ascii="Arial" w:hAnsi="Arial" w:cs="Arial"/>
          <w:sz w:val="22"/>
          <w:szCs w:val="24"/>
        </w:rPr>
        <w:t>nsure that</w:t>
      </w:r>
      <w:r w:rsidR="00B21C4C" w:rsidRPr="004470D2">
        <w:rPr>
          <w:rFonts w:ascii="Arial" w:hAnsi="Arial" w:cs="Arial"/>
          <w:sz w:val="22"/>
          <w:szCs w:val="24"/>
        </w:rPr>
        <w:t xml:space="preserve"> RWC</w:t>
      </w:r>
      <w:r w:rsidR="00B21C4C" w:rsidRPr="004470D2">
        <w:rPr>
          <w:rFonts w:ascii="Arial" w:hAnsi="Arial" w:cs="Arial"/>
          <w:b/>
          <w:sz w:val="22"/>
          <w:szCs w:val="24"/>
        </w:rPr>
        <w:t>M</w:t>
      </w:r>
      <w:r w:rsidR="00B21C4C" w:rsidRPr="004470D2">
        <w:rPr>
          <w:rFonts w:ascii="Arial" w:hAnsi="Arial" w:cs="Arial"/>
          <w:sz w:val="22"/>
          <w:szCs w:val="24"/>
        </w:rPr>
        <w:t xml:space="preserve"> </w:t>
      </w:r>
      <w:r w:rsidR="00D65704" w:rsidRPr="004470D2">
        <w:rPr>
          <w:rFonts w:ascii="Arial" w:hAnsi="Arial" w:cs="Arial"/>
          <w:sz w:val="22"/>
          <w:szCs w:val="24"/>
        </w:rPr>
        <w:t xml:space="preserve">is delivered consistently and </w:t>
      </w:r>
      <w:r w:rsidR="00B21C4C" w:rsidRPr="004470D2">
        <w:rPr>
          <w:rFonts w:ascii="Arial" w:hAnsi="Arial" w:cs="Arial"/>
          <w:sz w:val="22"/>
          <w:szCs w:val="24"/>
        </w:rPr>
        <w:t>effectively across the curriculum</w:t>
      </w:r>
      <w:r w:rsidRPr="004470D2">
        <w:rPr>
          <w:rFonts w:ascii="Arial" w:hAnsi="Arial" w:cs="Arial"/>
          <w:sz w:val="22"/>
          <w:szCs w:val="24"/>
        </w:rPr>
        <w:t>.</w:t>
      </w:r>
    </w:p>
    <w:p w:rsidR="00380CDF" w:rsidRPr="004470D2" w:rsidRDefault="008436F4" w:rsidP="008436F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380CDF" w:rsidRPr="004470D2">
        <w:rPr>
          <w:rFonts w:ascii="Arial" w:hAnsi="Arial" w:cs="Arial"/>
          <w:sz w:val="22"/>
        </w:rPr>
        <w:t>nsure there is a Curriculum overview</w:t>
      </w:r>
      <w:r w:rsidRPr="004470D2">
        <w:rPr>
          <w:rFonts w:ascii="Arial" w:hAnsi="Arial" w:cs="Arial"/>
          <w:sz w:val="22"/>
        </w:rPr>
        <w:t>.</w:t>
      </w:r>
      <w:r w:rsidR="00380CDF" w:rsidRPr="004470D2">
        <w:rPr>
          <w:rFonts w:ascii="Arial" w:hAnsi="Arial" w:cs="Arial"/>
          <w:sz w:val="22"/>
        </w:rPr>
        <w:t xml:space="preserve"> </w:t>
      </w:r>
    </w:p>
    <w:p w:rsidR="00380CDF" w:rsidRPr="004470D2" w:rsidRDefault="008436F4" w:rsidP="008436F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380CDF" w:rsidRPr="004470D2">
        <w:rPr>
          <w:rFonts w:ascii="Arial" w:hAnsi="Arial" w:cs="Arial"/>
          <w:sz w:val="22"/>
        </w:rPr>
        <w:t>onitor and review individual lesson planning</w:t>
      </w:r>
      <w:r w:rsidRPr="004470D2">
        <w:rPr>
          <w:rFonts w:ascii="Arial" w:hAnsi="Arial" w:cs="Arial"/>
          <w:sz w:val="22"/>
        </w:rPr>
        <w:t>.</w:t>
      </w:r>
    </w:p>
    <w:p w:rsidR="00380CDF" w:rsidRPr="004470D2" w:rsidRDefault="008436F4" w:rsidP="008436F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380CDF" w:rsidRPr="004470D2">
        <w:rPr>
          <w:rFonts w:ascii="Arial" w:hAnsi="Arial" w:cs="Arial"/>
          <w:sz w:val="22"/>
        </w:rPr>
        <w:t xml:space="preserve">nsure all teachers have </w:t>
      </w:r>
      <w:r w:rsidR="00D65704" w:rsidRPr="004470D2">
        <w:rPr>
          <w:rFonts w:ascii="Arial" w:hAnsi="Arial" w:cs="Arial"/>
          <w:sz w:val="22"/>
        </w:rPr>
        <w:t>appropriate</w:t>
      </w:r>
      <w:r w:rsidR="00380CDF" w:rsidRPr="004470D2">
        <w:rPr>
          <w:rFonts w:ascii="Arial" w:hAnsi="Arial" w:cs="Arial"/>
          <w:sz w:val="22"/>
        </w:rPr>
        <w:t xml:space="preserve"> subject knowledge </w:t>
      </w:r>
      <w:r w:rsidR="00B21C4C" w:rsidRPr="004470D2">
        <w:rPr>
          <w:rFonts w:ascii="Arial" w:hAnsi="Arial" w:cs="Arial"/>
          <w:sz w:val="22"/>
        </w:rPr>
        <w:t>and non specialist</w:t>
      </w:r>
      <w:r w:rsidRPr="004470D2">
        <w:rPr>
          <w:rFonts w:ascii="Arial" w:hAnsi="Arial" w:cs="Arial"/>
          <w:sz w:val="22"/>
        </w:rPr>
        <w:t>s</w:t>
      </w:r>
      <w:r w:rsidR="00B21C4C" w:rsidRPr="004470D2">
        <w:rPr>
          <w:rFonts w:ascii="Arial" w:hAnsi="Arial" w:cs="Arial"/>
          <w:sz w:val="22"/>
        </w:rPr>
        <w:t xml:space="preserve"> have appropriate support</w:t>
      </w:r>
      <w:r w:rsidRPr="004470D2">
        <w:rPr>
          <w:rFonts w:ascii="Arial" w:hAnsi="Arial" w:cs="Arial"/>
          <w:sz w:val="22"/>
        </w:rPr>
        <w:t>.</w:t>
      </w:r>
    </w:p>
    <w:p w:rsidR="006F714C" w:rsidRPr="004470D2" w:rsidRDefault="006F714C" w:rsidP="00BC26AB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lastRenderedPageBreak/>
        <w:t>Teaching and Learning</w:t>
      </w:r>
    </w:p>
    <w:p w:rsidR="00B21C4C" w:rsidRPr="004470D2" w:rsidRDefault="001D7B34" w:rsidP="008436F4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>Monitor and i</w:t>
      </w:r>
      <w:r w:rsidR="00B21C4C" w:rsidRPr="004470D2">
        <w:rPr>
          <w:rFonts w:ascii="Arial" w:hAnsi="Arial" w:cs="Arial"/>
          <w:sz w:val="22"/>
          <w:szCs w:val="24"/>
        </w:rPr>
        <w:t>mprove the quality of learning</w:t>
      </w:r>
      <w:r w:rsidR="008436F4" w:rsidRPr="004470D2">
        <w:rPr>
          <w:rFonts w:ascii="Arial" w:hAnsi="Arial" w:cs="Arial"/>
          <w:sz w:val="22"/>
          <w:szCs w:val="24"/>
        </w:rPr>
        <w:t>.</w:t>
      </w:r>
    </w:p>
    <w:p w:rsidR="00341FAD" w:rsidRPr="004470D2" w:rsidRDefault="00341FAD" w:rsidP="008436F4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>Monitor behaviour and achievement records to ensure consistency</w:t>
      </w:r>
      <w:r w:rsidR="008436F4" w:rsidRPr="004470D2">
        <w:rPr>
          <w:rFonts w:ascii="Arial" w:hAnsi="Arial" w:cs="Arial"/>
          <w:sz w:val="22"/>
          <w:szCs w:val="24"/>
        </w:rPr>
        <w:t>.</w:t>
      </w:r>
      <w:r w:rsidRPr="004470D2">
        <w:rPr>
          <w:rFonts w:ascii="Arial" w:hAnsi="Arial" w:cs="Arial"/>
          <w:sz w:val="22"/>
          <w:szCs w:val="24"/>
        </w:rPr>
        <w:t xml:space="preserve"> </w:t>
      </w:r>
    </w:p>
    <w:p w:rsidR="00BC26AB" w:rsidRPr="004470D2" w:rsidRDefault="00341FAD" w:rsidP="008436F4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  <w:szCs w:val="24"/>
        </w:rPr>
      </w:pPr>
      <w:r w:rsidRPr="004470D2">
        <w:rPr>
          <w:rFonts w:ascii="Arial" w:hAnsi="Arial" w:cs="Arial"/>
          <w:sz w:val="22"/>
          <w:szCs w:val="24"/>
        </w:rPr>
        <w:t>Ensure that all behaviour incidents are logged appropriately and followed up by the teacher</w:t>
      </w:r>
      <w:r w:rsidR="008436F4" w:rsidRPr="004470D2">
        <w:rPr>
          <w:rFonts w:ascii="Arial" w:hAnsi="Arial" w:cs="Arial"/>
          <w:sz w:val="22"/>
          <w:szCs w:val="24"/>
        </w:rPr>
        <w:t>.</w:t>
      </w:r>
    </w:p>
    <w:p w:rsidR="001D7B34" w:rsidRPr="004470D2" w:rsidRDefault="008436F4" w:rsidP="008436F4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1D7B34" w:rsidRPr="004470D2">
        <w:rPr>
          <w:rFonts w:ascii="Arial" w:hAnsi="Arial" w:cs="Arial"/>
          <w:sz w:val="22"/>
        </w:rPr>
        <w:t>aintain a high quality learning environment that is conducive to learning and raises the aspirations of students.</w:t>
      </w:r>
    </w:p>
    <w:p w:rsidR="001D7B34" w:rsidRPr="004470D2" w:rsidRDefault="008436F4" w:rsidP="008436F4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C</w:t>
      </w:r>
      <w:r w:rsidR="001D7B34" w:rsidRPr="004470D2">
        <w:rPr>
          <w:rFonts w:ascii="Arial" w:hAnsi="Arial" w:cs="Arial"/>
          <w:sz w:val="22"/>
        </w:rPr>
        <w:t xml:space="preserve">o-ordinate, monitor and quality-assure the Department’s report to Parents. </w:t>
      </w:r>
    </w:p>
    <w:p w:rsidR="001D7B34" w:rsidRPr="004470D2" w:rsidRDefault="008436F4" w:rsidP="008436F4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1D7B34" w:rsidRPr="004470D2">
        <w:rPr>
          <w:rFonts w:ascii="Arial" w:hAnsi="Arial" w:cs="Arial"/>
          <w:sz w:val="22"/>
        </w:rPr>
        <w:t>nsure all staff have excellent subject knowledge and keep abreast of new developments within the world of Mathematics.</w:t>
      </w:r>
    </w:p>
    <w:p w:rsidR="001D7B34" w:rsidRPr="004470D2" w:rsidRDefault="001D7B34" w:rsidP="008436F4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  <w:szCs w:val="24"/>
        </w:rPr>
        <w:t>Ensure that</w:t>
      </w:r>
      <w:r w:rsidRPr="004470D2">
        <w:rPr>
          <w:rFonts w:ascii="Arial" w:hAnsi="Arial" w:cs="Arial"/>
          <w:sz w:val="22"/>
        </w:rPr>
        <w:t xml:space="preserve"> non specialist</w:t>
      </w:r>
      <w:r w:rsidR="008436F4" w:rsidRPr="004470D2">
        <w:rPr>
          <w:rFonts w:ascii="Arial" w:hAnsi="Arial" w:cs="Arial"/>
          <w:sz w:val="22"/>
        </w:rPr>
        <w:t>s</w:t>
      </w:r>
      <w:r w:rsidRPr="004470D2">
        <w:rPr>
          <w:rFonts w:ascii="Arial" w:hAnsi="Arial" w:cs="Arial"/>
          <w:sz w:val="22"/>
        </w:rPr>
        <w:t xml:space="preserve"> have appropriate support</w:t>
      </w:r>
      <w:r w:rsidR="00A44DB4" w:rsidRPr="004470D2">
        <w:rPr>
          <w:rFonts w:ascii="Arial" w:hAnsi="Arial" w:cs="Arial"/>
          <w:sz w:val="22"/>
        </w:rPr>
        <w:t>.</w:t>
      </w:r>
    </w:p>
    <w:p w:rsidR="00EA5941" w:rsidRPr="004470D2" w:rsidRDefault="00EA5941" w:rsidP="00BC26AB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Standards and Achievement</w:t>
      </w:r>
    </w:p>
    <w:p w:rsidR="00380CDF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380CDF" w:rsidRPr="004470D2">
        <w:rPr>
          <w:rFonts w:ascii="Arial" w:hAnsi="Arial" w:cs="Arial"/>
          <w:sz w:val="22"/>
        </w:rPr>
        <w:t xml:space="preserve">nsure </w:t>
      </w:r>
      <w:r w:rsidR="00341FAD" w:rsidRPr="004470D2">
        <w:rPr>
          <w:rFonts w:ascii="Arial" w:hAnsi="Arial" w:cs="Arial"/>
          <w:sz w:val="22"/>
        </w:rPr>
        <w:t xml:space="preserve">all </w:t>
      </w:r>
      <w:r w:rsidR="00A361EA" w:rsidRPr="004470D2">
        <w:rPr>
          <w:rFonts w:ascii="Arial" w:hAnsi="Arial" w:cs="Arial"/>
          <w:sz w:val="22"/>
        </w:rPr>
        <w:t>student</w:t>
      </w:r>
      <w:r w:rsidR="00380CDF" w:rsidRPr="004470D2">
        <w:rPr>
          <w:rFonts w:ascii="Arial" w:hAnsi="Arial" w:cs="Arial"/>
          <w:sz w:val="22"/>
        </w:rPr>
        <w:t xml:space="preserve">s make </w:t>
      </w:r>
      <w:r w:rsidR="00341FAD" w:rsidRPr="004470D2">
        <w:rPr>
          <w:rFonts w:ascii="Arial" w:hAnsi="Arial" w:cs="Arial"/>
          <w:sz w:val="22"/>
        </w:rPr>
        <w:t>at least good</w:t>
      </w:r>
      <w:r w:rsidR="00380CDF" w:rsidRPr="004470D2">
        <w:rPr>
          <w:rFonts w:ascii="Arial" w:hAnsi="Arial" w:cs="Arial"/>
          <w:sz w:val="22"/>
        </w:rPr>
        <w:t xml:space="preserve"> progress</w:t>
      </w:r>
      <w:r w:rsidR="001D7B34" w:rsidRPr="004470D2">
        <w:rPr>
          <w:rFonts w:ascii="Arial" w:hAnsi="Arial" w:cs="Arial"/>
          <w:sz w:val="22"/>
        </w:rPr>
        <w:t xml:space="preserve"> (3 levels of progress or better)</w:t>
      </w:r>
      <w:r w:rsidRPr="004470D2">
        <w:rPr>
          <w:rFonts w:ascii="Arial" w:hAnsi="Arial" w:cs="Arial"/>
          <w:sz w:val="22"/>
        </w:rPr>
        <w:t>.</w:t>
      </w:r>
    </w:p>
    <w:p w:rsidR="00380CDF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R</w:t>
      </w:r>
      <w:r w:rsidR="00341FAD" w:rsidRPr="004470D2">
        <w:rPr>
          <w:rFonts w:ascii="Arial" w:hAnsi="Arial" w:cs="Arial"/>
          <w:sz w:val="22"/>
        </w:rPr>
        <w:t>eview and monit</w:t>
      </w:r>
      <w:r w:rsidRPr="004470D2">
        <w:rPr>
          <w:rFonts w:ascii="Arial" w:hAnsi="Arial" w:cs="Arial"/>
          <w:sz w:val="22"/>
        </w:rPr>
        <w:t xml:space="preserve">or the impact of interventions in conjunction </w:t>
      </w:r>
      <w:r w:rsidR="00341FAD" w:rsidRPr="004470D2">
        <w:rPr>
          <w:rFonts w:ascii="Arial" w:hAnsi="Arial" w:cs="Arial"/>
          <w:sz w:val="22"/>
        </w:rPr>
        <w:t xml:space="preserve">with </w:t>
      </w:r>
      <w:r w:rsidRPr="004470D2">
        <w:rPr>
          <w:rFonts w:ascii="Arial" w:hAnsi="Arial" w:cs="Arial"/>
          <w:sz w:val="22"/>
        </w:rPr>
        <w:t xml:space="preserve">the </w:t>
      </w:r>
      <w:r w:rsidR="00341FAD" w:rsidRPr="004470D2">
        <w:rPr>
          <w:rFonts w:ascii="Arial" w:hAnsi="Arial" w:cs="Arial"/>
          <w:sz w:val="22"/>
        </w:rPr>
        <w:t>K</w:t>
      </w:r>
      <w:r w:rsidRPr="004470D2">
        <w:rPr>
          <w:rFonts w:ascii="Arial" w:hAnsi="Arial" w:cs="Arial"/>
          <w:sz w:val="22"/>
        </w:rPr>
        <w:t xml:space="preserve">ey </w:t>
      </w:r>
      <w:r w:rsidR="00341FAD" w:rsidRPr="004470D2">
        <w:rPr>
          <w:rFonts w:ascii="Arial" w:hAnsi="Arial" w:cs="Arial"/>
          <w:sz w:val="22"/>
        </w:rPr>
        <w:t>S</w:t>
      </w:r>
      <w:r w:rsidRPr="004470D2">
        <w:rPr>
          <w:rFonts w:ascii="Arial" w:hAnsi="Arial" w:cs="Arial"/>
          <w:sz w:val="22"/>
        </w:rPr>
        <w:t>tage C</w:t>
      </w:r>
      <w:r w:rsidR="00341FAD" w:rsidRPr="004470D2">
        <w:rPr>
          <w:rFonts w:ascii="Arial" w:hAnsi="Arial" w:cs="Arial"/>
          <w:sz w:val="22"/>
        </w:rPr>
        <w:t>o</w:t>
      </w:r>
      <w:r w:rsidRPr="004470D2">
        <w:rPr>
          <w:rFonts w:ascii="Arial" w:hAnsi="Arial" w:cs="Arial"/>
          <w:sz w:val="22"/>
        </w:rPr>
        <w:t>-</w:t>
      </w:r>
      <w:r w:rsidR="00341FAD" w:rsidRPr="004470D2">
        <w:rPr>
          <w:rFonts w:ascii="Arial" w:hAnsi="Arial" w:cs="Arial"/>
          <w:sz w:val="22"/>
        </w:rPr>
        <w:t>ordinators</w:t>
      </w:r>
      <w:r w:rsidR="001D7B34" w:rsidRPr="004470D2">
        <w:rPr>
          <w:rFonts w:ascii="Arial" w:hAnsi="Arial" w:cs="Arial"/>
          <w:sz w:val="22"/>
        </w:rPr>
        <w:t xml:space="preserve"> and </w:t>
      </w:r>
      <w:r w:rsidRPr="004470D2">
        <w:rPr>
          <w:rFonts w:ascii="Arial" w:hAnsi="Arial" w:cs="Arial"/>
          <w:sz w:val="22"/>
        </w:rPr>
        <w:t xml:space="preserve">the </w:t>
      </w:r>
      <w:r w:rsidR="001D7B34" w:rsidRPr="004470D2">
        <w:rPr>
          <w:rFonts w:ascii="Arial" w:hAnsi="Arial" w:cs="Arial"/>
          <w:sz w:val="22"/>
        </w:rPr>
        <w:t>Numeracy Co</w:t>
      </w:r>
      <w:r w:rsidRPr="004470D2">
        <w:rPr>
          <w:rFonts w:ascii="Arial" w:hAnsi="Arial" w:cs="Arial"/>
          <w:sz w:val="22"/>
        </w:rPr>
        <w:t>-</w:t>
      </w:r>
      <w:r w:rsidR="001D7B34" w:rsidRPr="004470D2">
        <w:rPr>
          <w:rFonts w:ascii="Arial" w:hAnsi="Arial" w:cs="Arial"/>
          <w:sz w:val="22"/>
        </w:rPr>
        <w:t>ordinator</w:t>
      </w:r>
      <w:r w:rsidRPr="004470D2">
        <w:rPr>
          <w:rFonts w:ascii="Arial" w:hAnsi="Arial" w:cs="Arial"/>
          <w:sz w:val="22"/>
        </w:rPr>
        <w:t>.</w:t>
      </w:r>
      <w:r w:rsidR="00380CDF" w:rsidRPr="004470D2">
        <w:rPr>
          <w:rFonts w:ascii="Arial" w:hAnsi="Arial" w:cs="Arial"/>
          <w:sz w:val="22"/>
        </w:rPr>
        <w:t xml:space="preserve"> </w:t>
      </w:r>
    </w:p>
    <w:p w:rsidR="00380CDF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I</w:t>
      </w:r>
      <w:r w:rsidR="00380CDF" w:rsidRPr="004470D2">
        <w:rPr>
          <w:rFonts w:ascii="Arial" w:hAnsi="Arial" w:cs="Arial"/>
          <w:sz w:val="22"/>
        </w:rPr>
        <w:t>mplement regular review of tracking data and follow up actions</w:t>
      </w:r>
      <w:r w:rsidRPr="004470D2">
        <w:rPr>
          <w:rFonts w:ascii="Arial" w:hAnsi="Arial" w:cs="Arial"/>
          <w:sz w:val="22"/>
        </w:rPr>
        <w:t xml:space="preserve"> in conjunction with the</w:t>
      </w:r>
      <w:r w:rsidR="00341FAD" w:rsidRPr="004470D2">
        <w:rPr>
          <w:rFonts w:ascii="Arial" w:hAnsi="Arial" w:cs="Arial"/>
          <w:sz w:val="22"/>
        </w:rPr>
        <w:t xml:space="preserve"> K</w:t>
      </w:r>
      <w:r w:rsidRPr="004470D2">
        <w:rPr>
          <w:rFonts w:ascii="Arial" w:hAnsi="Arial" w:cs="Arial"/>
          <w:sz w:val="22"/>
        </w:rPr>
        <w:t xml:space="preserve">ey </w:t>
      </w:r>
      <w:r w:rsidR="00341FAD" w:rsidRPr="004470D2">
        <w:rPr>
          <w:rFonts w:ascii="Arial" w:hAnsi="Arial" w:cs="Arial"/>
          <w:sz w:val="22"/>
        </w:rPr>
        <w:t>S</w:t>
      </w:r>
      <w:r w:rsidRPr="004470D2">
        <w:rPr>
          <w:rFonts w:ascii="Arial" w:hAnsi="Arial" w:cs="Arial"/>
          <w:sz w:val="22"/>
        </w:rPr>
        <w:t>tage C</w:t>
      </w:r>
      <w:r w:rsidR="00341FAD" w:rsidRPr="004470D2">
        <w:rPr>
          <w:rFonts w:ascii="Arial" w:hAnsi="Arial" w:cs="Arial"/>
          <w:sz w:val="22"/>
        </w:rPr>
        <w:t>o</w:t>
      </w:r>
      <w:r w:rsidRPr="004470D2">
        <w:rPr>
          <w:rFonts w:ascii="Arial" w:hAnsi="Arial" w:cs="Arial"/>
          <w:sz w:val="22"/>
        </w:rPr>
        <w:t>-ordinators.</w:t>
      </w:r>
    </w:p>
    <w:p w:rsidR="00CA0BC8" w:rsidRPr="004470D2" w:rsidRDefault="00341FAD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 xml:space="preserve">Regularly review learning and teaching through work </w:t>
      </w:r>
      <w:proofErr w:type="spellStart"/>
      <w:r w:rsidRPr="004470D2">
        <w:rPr>
          <w:rFonts w:ascii="Arial" w:hAnsi="Arial" w:cs="Arial"/>
          <w:sz w:val="22"/>
        </w:rPr>
        <w:t>scrutinies</w:t>
      </w:r>
      <w:proofErr w:type="spellEnd"/>
      <w:r w:rsidRPr="004470D2">
        <w:rPr>
          <w:rFonts w:ascii="Arial" w:hAnsi="Arial" w:cs="Arial"/>
          <w:sz w:val="22"/>
        </w:rPr>
        <w:t xml:space="preserve">, homework checks, learning walks, talking to </w:t>
      </w:r>
      <w:r w:rsidR="00A361EA" w:rsidRPr="004470D2">
        <w:rPr>
          <w:rFonts w:ascii="Arial" w:hAnsi="Arial" w:cs="Arial"/>
          <w:sz w:val="22"/>
        </w:rPr>
        <w:t>student</w:t>
      </w:r>
      <w:r w:rsidRPr="004470D2">
        <w:rPr>
          <w:rFonts w:ascii="Arial" w:hAnsi="Arial" w:cs="Arial"/>
          <w:sz w:val="22"/>
        </w:rPr>
        <w:t>s and teachers</w:t>
      </w:r>
      <w:r w:rsidR="00CA0BC8" w:rsidRPr="004470D2">
        <w:rPr>
          <w:rFonts w:ascii="Arial" w:hAnsi="Arial" w:cs="Arial"/>
          <w:sz w:val="22"/>
        </w:rPr>
        <w:t xml:space="preserve"> </w:t>
      </w:r>
      <w:r w:rsidRPr="004470D2">
        <w:rPr>
          <w:rFonts w:ascii="Arial" w:hAnsi="Arial" w:cs="Arial"/>
          <w:sz w:val="22"/>
        </w:rPr>
        <w:t>etc</w:t>
      </w:r>
      <w:r w:rsidR="008436F4" w:rsidRPr="004470D2">
        <w:rPr>
          <w:rFonts w:ascii="Arial" w:hAnsi="Arial" w:cs="Arial"/>
          <w:sz w:val="22"/>
        </w:rPr>
        <w:t>. in conjunction with the Key Stage Co-ordinators.</w:t>
      </w:r>
      <w:r w:rsidRPr="004470D2">
        <w:rPr>
          <w:rFonts w:ascii="Arial" w:hAnsi="Arial" w:cs="Arial"/>
          <w:sz w:val="22"/>
        </w:rPr>
        <w:t xml:space="preserve"> </w:t>
      </w:r>
    </w:p>
    <w:p w:rsidR="00341FAD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341FAD" w:rsidRPr="004470D2">
        <w:rPr>
          <w:rFonts w:ascii="Arial" w:hAnsi="Arial" w:cs="Arial"/>
          <w:sz w:val="22"/>
        </w:rPr>
        <w:t>onitor, evaluate and implement team and individual improvement strategies</w:t>
      </w:r>
      <w:r w:rsidRPr="004470D2">
        <w:rPr>
          <w:rFonts w:ascii="Arial" w:hAnsi="Arial" w:cs="Arial"/>
          <w:sz w:val="22"/>
        </w:rPr>
        <w:t>.</w:t>
      </w:r>
    </w:p>
    <w:p w:rsidR="001D7B34" w:rsidRPr="004470D2" w:rsidRDefault="008436F4" w:rsidP="008436F4">
      <w:pPr>
        <w:pStyle w:val="ListParagraph"/>
        <w:numPr>
          <w:ilvl w:val="0"/>
          <w:numId w:val="46"/>
        </w:numPr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1D7B34" w:rsidRPr="004470D2">
        <w:rPr>
          <w:rFonts w:ascii="Arial" w:hAnsi="Arial" w:cs="Arial"/>
          <w:sz w:val="22"/>
        </w:rPr>
        <w:t>oderate assessments, analysing the P</w:t>
      </w:r>
      <w:r w:rsidRPr="004470D2">
        <w:rPr>
          <w:rFonts w:ascii="Arial" w:hAnsi="Arial" w:cs="Arial"/>
          <w:sz w:val="22"/>
        </w:rPr>
        <w:t>rogress Point data, intervening</w:t>
      </w:r>
      <w:r w:rsidR="001D7B34" w:rsidRPr="004470D2">
        <w:rPr>
          <w:rFonts w:ascii="Arial" w:hAnsi="Arial" w:cs="Arial"/>
          <w:sz w:val="22"/>
        </w:rPr>
        <w:t xml:space="preserve"> where performance is less than expected.</w:t>
      </w:r>
    </w:p>
    <w:p w:rsidR="001D7B34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1D7B34" w:rsidRPr="004470D2">
        <w:rPr>
          <w:rFonts w:ascii="Arial" w:hAnsi="Arial" w:cs="Arial"/>
          <w:sz w:val="22"/>
        </w:rPr>
        <w:t xml:space="preserve">nsure students know their current individual levels of progress and with staff and parents, plan what they must do to improve. </w:t>
      </w:r>
    </w:p>
    <w:p w:rsidR="001D7B34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1D7B34" w:rsidRPr="004470D2">
        <w:rPr>
          <w:rFonts w:ascii="Arial" w:hAnsi="Arial" w:cs="Arial"/>
          <w:sz w:val="22"/>
        </w:rPr>
        <w:t>anage and quality assure assessment, reporting and review systems.</w:t>
      </w:r>
    </w:p>
    <w:p w:rsidR="001D7B34" w:rsidRPr="004470D2" w:rsidRDefault="008436F4" w:rsidP="008436F4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E</w:t>
      </w:r>
      <w:r w:rsidR="001D7B34" w:rsidRPr="004470D2">
        <w:rPr>
          <w:rFonts w:ascii="Arial" w:hAnsi="Arial" w:cs="Arial"/>
          <w:sz w:val="22"/>
        </w:rPr>
        <w:t>nsure students are entered for appropriate exams/boards and tiers of entry.</w:t>
      </w:r>
    </w:p>
    <w:p w:rsidR="006F714C" w:rsidRPr="004470D2" w:rsidRDefault="006F714C" w:rsidP="00BC26AB">
      <w:pPr>
        <w:rPr>
          <w:rFonts w:ascii="Arial" w:hAnsi="Arial" w:cs="Arial"/>
          <w:b/>
          <w:sz w:val="24"/>
          <w:szCs w:val="24"/>
        </w:rPr>
      </w:pPr>
      <w:r w:rsidRPr="004470D2">
        <w:rPr>
          <w:rFonts w:ascii="Arial" w:hAnsi="Arial" w:cs="Arial"/>
          <w:b/>
          <w:sz w:val="24"/>
          <w:szCs w:val="24"/>
        </w:rPr>
        <w:t>Liaison</w:t>
      </w:r>
    </w:p>
    <w:p w:rsidR="00380CDF" w:rsidRPr="004470D2" w:rsidRDefault="008436F4" w:rsidP="008436F4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M</w:t>
      </w:r>
      <w:r w:rsidR="00380CDF" w:rsidRPr="004470D2">
        <w:rPr>
          <w:rFonts w:ascii="Arial" w:hAnsi="Arial" w:cs="Arial"/>
          <w:sz w:val="22"/>
        </w:rPr>
        <w:t>anage links with other subjects, primary schools and other partners of the Academy</w:t>
      </w:r>
      <w:r w:rsidRPr="004470D2">
        <w:rPr>
          <w:rFonts w:ascii="Arial" w:hAnsi="Arial" w:cs="Arial"/>
          <w:sz w:val="22"/>
        </w:rPr>
        <w:t>.</w:t>
      </w:r>
    </w:p>
    <w:p w:rsidR="00380CDF" w:rsidRPr="004470D2" w:rsidRDefault="008436F4" w:rsidP="008436F4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D</w:t>
      </w:r>
      <w:r w:rsidR="00380CDF" w:rsidRPr="004470D2">
        <w:rPr>
          <w:rFonts w:ascii="Arial" w:hAnsi="Arial" w:cs="Arial"/>
          <w:sz w:val="22"/>
        </w:rPr>
        <w:t>evelop effective home-academy subject links</w:t>
      </w:r>
      <w:r w:rsidR="008B5872" w:rsidRPr="004470D2">
        <w:rPr>
          <w:rFonts w:ascii="Arial" w:hAnsi="Arial" w:cs="Arial"/>
          <w:sz w:val="22"/>
        </w:rPr>
        <w:t>, including parents evenings and open evenings</w:t>
      </w:r>
      <w:r w:rsidRPr="004470D2">
        <w:rPr>
          <w:rFonts w:ascii="Arial" w:hAnsi="Arial" w:cs="Arial"/>
          <w:sz w:val="22"/>
        </w:rPr>
        <w:t>.</w:t>
      </w:r>
    </w:p>
    <w:p w:rsidR="00380CDF" w:rsidRPr="004470D2" w:rsidRDefault="008436F4" w:rsidP="008436F4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2"/>
        </w:rPr>
      </w:pPr>
      <w:r w:rsidRPr="004470D2">
        <w:rPr>
          <w:rFonts w:ascii="Arial" w:hAnsi="Arial" w:cs="Arial"/>
          <w:sz w:val="22"/>
        </w:rPr>
        <w:t>L</w:t>
      </w:r>
      <w:r w:rsidR="00380CDF" w:rsidRPr="004470D2">
        <w:rPr>
          <w:rFonts w:ascii="Arial" w:hAnsi="Arial" w:cs="Arial"/>
          <w:sz w:val="22"/>
        </w:rPr>
        <w:t>ead subject events in the community and Academy</w:t>
      </w:r>
      <w:r w:rsidRPr="004470D2">
        <w:rPr>
          <w:rFonts w:ascii="Arial" w:hAnsi="Arial" w:cs="Arial"/>
          <w:sz w:val="22"/>
        </w:rPr>
        <w:t>.</w:t>
      </w:r>
    </w:p>
    <w:p w:rsidR="00A361EA" w:rsidRPr="004470D2" w:rsidRDefault="00A361EA" w:rsidP="00A361E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lang w:eastAsia="en-GB"/>
        </w:rPr>
      </w:pPr>
      <w:r w:rsidRPr="004470D2">
        <w:rPr>
          <w:rFonts w:ascii="Arial" w:hAnsi="Arial" w:cs="Arial"/>
          <w:b/>
          <w:color w:val="000000"/>
          <w:sz w:val="24"/>
          <w:lang w:eastAsia="en-GB"/>
        </w:rPr>
        <w:t>Other</w:t>
      </w:r>
    </w:p>
    <w:p w:rsidR="00A361EA" w:rsidRPr="004470D2" w:rsidRDefault="00A361EA" w:rsidP="00A361EA">
      <w:pPr>
        <w:pStyle w:val="NoSpacing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lang w:eastAsia="en-GB"/>
        </w:rPr>
      </w:pPr>
      <w:r w:rsidRPr="004470D2">
        <w:rPr>
          <w:rFonts w:ascii="Arial" w:hAnsi="Arial" w:cs="Arial"/>
          <w:sz w:val="22"/>
          <w:lang w:eastAsia="en-GB"/>
        </w:rPr>
        <w:t xml:space="preserve">Be aware of and comply with policies and procedures relating to child protection, health, safety and security, confidentiality and data protection, reporting all concerns to an appropriate member of Academy staff. </w:t>
      </w:r>
    </w:p>
    <w:p w:rsidR="00A361EA" w:rsidRPr="004470D2" w:rsidRDefault="00A361EA" w:rsidP="00A361EA">
      <w:pPr>
        <w:pStyle w:val="NoSpacing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lang w:eastAsia="en-GB"/>
        </w:rPr>
      </w:pPr>
      <w:r w:rsidRPr="004470D2">
        <w:rPr>
          <w:rFonts w:ascii="Arial" w:hAnsi="Arial" w:cs="Arial"/>
          <w:sz w:val="22"/>
        </w:rPr>
        <w:t>Be committed to safeguarding and promoting the welfare of young people.</w:t>
      </w:r>
    </w:p>
    <w:p w:rsidR="00A361EA" w:rsidRPr="004470D2" w:rsidRDefault="00A361EA" w:rsidP="00A361EA">
      <w:pPr>
        <w:pStyle w:val="NoSpacing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lang w:eastAsia="en-GB"/>
        </w:rPr>
      </w:pPr>
      <w:r w:rsidRPr="004470D2">
        <w:rPr>
          <w:rFonts w:ascii="Arial" w:hAnsi="Arial" w:cs="Arial"/>
          <w:sz w:val="22"/>
          <w:lang w:eastAsia="en-GB"/>
        </w:rPr>
        <w:t>Be aware of and support difference to help ensure everyone has equal access to the services of the Academy and feels valued, respecting their social, cultural, linguistic, religious and ethnic background.</w:t>
      </w:r>
    </w:p>
    <w:p w:rsidR="00A361EA" w:rsidRPr="004470D2" w:rsidRDefault="00A361EA" w:rsidP="00A361EA">
      <w:pPr>
        <w:pStyle w:val="NoSpacing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lang w:eastAsia="en-GB"/>
        </w:rPr>
      </w:pPr>
      <w:r w:rsidRPr="004470D2">
        <w:rPr>
          <w:rFonts w:ascii="Arial" w:hAnsi="Arial" w:cs="Arial"/>
          <w:sz w:val="22"/>
          <w:lang w:eastAsia="en-GB"/>
        </w:rPr>
        <w:t xml:space="preserve">Attend and participate in meetings as required. </w:t>
      </w:r>
    </w:p>
    <w:p w:rsidR="00A361EA" w:rsidRPr="004470D2" w:rsidRDefault="00A361EA" w:rsidP="00A361EA">
      <w:pPr>
        <w:pStyle w:val="NoSpacing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lang w:eastAsia="en-GB"/>
        </w:rPr>
      </w:pPr>
      <w:r w:rsidRPr="004470D2">
        <w:rPr>
          <w:rFonts w:ascii="Arial" w:hAnsi="Arial" w:cs="Arial"/>
          <w:sz w:val="22"/>
          <w:lang w:eastAsia="en-GB"/>
        </w:rPr>
        <w:t>Participate in the Performance Management process and continue personal development as agreed.</w:t>
      </w:r>
    </w:p>
    <w:p w:rsidR="00A361EA" w:rsidRPr="004470D2" w:rsidRDefault="00A361EA" w:rsidP="00A361EA">
      <w:pPr>
        <w:pStyle w:val="NoSpacing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lang w:eastAsia="en-GB"/>
        </w:rPr>
      </w:pPr>
      <w:r w:rsidRPr="004470D2">
        <w:rPr>
          <w:rFonts w:ascii="Arial" w:hAnsi="Arial" w:cs="Arial"/>
          <w:sz w:val="22"/>
          <w:lang w:eastAsia="en-GB"/>
        </w:rPr>
        <w:lastRenderedPageBreak/>
        <w:t>Full implement and comply with all Academy policies.</w:t>
      </w:r>
    </w:p>
    <w:p w:rsidR="00CA0BC8" w:rsidRPr="004470D2" w:rsidRDefault="00CA0BC8" w:rsidP="00CA0BC8">
      <w:pPr>
        <w:spacing w:line="276" w:lineRule="auto"/>
        <w:rPr>
          <w:rFonts w:ascii="Arial" w:hAnsi="Arial" w:cs="Arial"/>
          <w:sz w:val="22"/>
        </w:rPr>
      </w:pPr>
    </w:p>
    <w:p w:rsidR="008436F4" w:rsidRPr="00C164B2" w:rsidRDefault="008436F4" w:rsidP="008436F4">
      <w:pPr>
        <w:jc w:val="center"/>
        <w:rPr>
          <w:b/>
          <w:szCs w:val="28"/>
        </w:rPr>
      </w:pPr>
      <w:r w:rsidRPr="004470D2">
        <w:rPr>
          <w:rFonts w:ascii="Arial" w:hAnsi="Arial" w:cs="Arial"/>
          <w:i/>
          <w:sz w:val="22"/>
        </w:rPr>
        <w:t>All responsibilities outlined in this job description are subject to review and change.  In addition; the post holder will be expected to undertake any reasonable requests made by the Principal</w:t>
      </w:r>
      <w:bookmarkEnd w:id="0"/>
      <w:r w:rsidRPr="00C164B2">
        <w:rPr>
          <w:rFonts w:ascii="Gill Sans MT" w:hAnsi="Gill Sans MT"/>
          <w:i/>
          <w:sz w:val="22"/>
        </w:rPr>
        <w:t>.</w:t>
      </w:r>
    </w:p>
    <w:p w:rsidR="00380CDF" w:rsidRPr="00CA0BC8" w:rsidRDefault="00380CDF" w:rsidP="008436F4">
      <w:pPr>
        <w:ind w:left="360"/>
        <w:jc w:val="center"/>
        <w:rPr>
          <w:rFonts w:ascii="Gill Sans MT" w:hAnsi="Gill Sans MT"/>
          <w:i/>
          <w:sz w:val="22"/>
        </w:rPr>
      </w:pPr>
    </w:p>
    <w:sectPr w:rsidR="00380CDF" w:rsidRPr="00CA0BC8" w:rsidSect="004470D2">
      <w:headerReference w:type="default" r:id="rId8"/>
      <w:footerReference w:type="default" r:id="rId9"/>
      <w:headerReference w:type="first" r:id="rId10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03" w:rsidRDefault="001B1103" w:rsidP="00A5050B">
      <w:pPr>
        <w:spacing w:after="0"/>
      </w:pPr>
      <w:r>
        <w:separator/>
      </w:r>
    </w:p>
  </w:endnote>
  <w:endnote w:type="continuationSeparator" w:id="0">
    <w:p w:rsidR="001B1103" w:rsidRDefault="001B1103" w:rsidP="00A5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76" w:rsidRPr="0016325C" w:rsidRDefault="001C0B76">
    <w:pPr>
      <w:pStyle w:val="Footer"/>
      <w:rPr>
        <w:sz w:val="22"/>
      </w:rPr>
    </w:pPr>
    <w:r w:rsidRPr="0016325C">
      <w:rPr>
        <w:sz w:val="22"/>
      </w:rPr>
      <w:t xml:space="preserve">Job Description </w:t>
    </w:r>
    <w:r w:rsidR="008436F4" w:rsidRPr="0016325C">
      <w:rPr>
        <w:sz w:val="22"/>
      </w:rPr>
      <w:t xml:space="preserve">- </w:t>
    </w:r>
    <w:r w:rsidR="00D65704" w:rsidRPr="0016325C">
      <w:rPr>
        <w:sz w:val="22"/>
      </w:rPr>
      <w:t>Head of Mathematics</w:t>
    </w:r>
    <w:r w:rsidR="00A361EA">
      <w:rPr>
        <w:sz w:val="22"/>
      </w:rPr>
      <w:tab/>
    </w:r>
    <w:r w:rsidR="00A361EA">
      <w:rPr>
        <w:sz w:val="22"/>
      </w:rPr>
      <w:tab/>
      <w:t>September</w:t>
    </w:r>
    <w:r w:rsidR="008436F4" w:rsidRPr="0016325C">
      <w:rPr>
        <w:sz w:val="22"/>
      </w:rPr>
      <w:t xml:space="preserve"> 2014</w:t>
    </w:r>
  </w:p>
  <w:p w:rsidR="001C0B76" w:rsidRDefault="001C0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03" w:rsidRDefault="001B1103" w:rsidP="00A5050B">
      <w:pPr>
        <w:spacing w:after="0"/>
      </w:pPr>
      <w:r>
        <w:separator/>
      </w:r>
    </w:p>
  </w:footnote>
  <w:footnote w:type="continuationSeparator" w:id="0">
    <w:p w:rsidR="001B1103" w:rsidRDefault="001B1103" w:rsidP="00A50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0B" w:rsidRDefault="00A5050B" w:rsidP="00A5050B">
    <w:pPr>
      <w:pStyle w:val="Header"/>
      <w:jc w:val="right"/>
    </w:pPr>
  </w:p>
  <w:p w:rsidR="00A5050B" w:rsidRDefault="00A50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D2" w:rsidRDefault="004470D2">
    <w:pPr>
      <w:pStyle w:val="Header"/>
    </w:pPr>
    <w:r w:rsidRPr="004470D2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5180965</wp:posOffset>
          </wp:positionH>
          <wp:positionV relativeFrom="paragraph">
            <wp:posOffset>-240030</wp:posOffset>
          </wp:positionV>
          <wp:extent cx="1152525" cy="1192267"/>
          <wp:effectExtent l="0" t="0" r="0" b="0"/>
          <wp:wrapNone/>
          <wp:docPr id="1" name="Picture 1" descr="C:\Users\TLogan\AppData\Local\Microsoft\Windows\Temporary Internet Files\Content.Outlook\85T8UXZM\CET_MK%20logo_RGB%20on%20whit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ogan\AppData\Local\Microsoft\Windows\Temporary Internet Files\Content.Outlook\85T8UXZM\CET_MK%20logo_RGB%20on%20whit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9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073"/>
    <w:multiLevelType w:val="hybridMultilevel"/>
    <w:tmpl w:val="34D64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665"/>
    <w:multiLevelType w:val="hybridMultilevel"/>
    <w:tmpl w:val="B1523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674"/>
    <w:multiLevelType w:val="hybridMultilevel"/>
    <w:tmpl w:val="C9846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2FF"/>
    <w:multiLevelType w:val="hybridMultilevel"/>
    <w:tmpl w:val="E25C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31F8"/>
    <w:multiLevelType w:val="hybridMultilevel"/>
    <w:tmpl w:val="8D3A9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4A14"/>
    <w:multiLevelType w:val="hybridMultilevel"/>
    <w:tmpl w:val="493C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C66"/>
    <w:multiLevelType w:val="hybridMultilevel"/>
    <w:tmpl w:val="1FDC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1644"/>
    <w:multiLevelType w:val="hybridMultilevel"/>
    <w:tmpl w:val="AF888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7050"/>
    <w:multiLevelType w:val="hybridMultilevel"/>
    <w:tmpl w:val="D756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5175"/>
    <w:multiLevelType w:val="hybridMultilevel"/>
    <w:tmpl w:val="8A70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0450"/>
    <w:multiLevelType w:val="hybridMultilevel"/>
    <w:tmpl w:val="58DEB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5BF9"/>
    <w:multiLevelType w:val="hybridMultilevel"/>
    <w:tmpl w:val="6C64B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B510D"/>
    <w:multiLevelType w:val="hybridMultilevel"/>
    <w:tmpl w:val="476C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D1448"/>
    <w:multiLevelType w:val="hybridMultilevel"/>
    <w:tmpl w:val="88746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710E"/>
    <w:multiLevelType w:val="hybridMultilevel"/>
    <w:tmpl w:val="F0BCE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8451469"/>
    <w:multiLevelType w:val="hybridMultilevel"/>
    <w:tmpl w:val="13CA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00E4"/>
    <w:multiLevelType w:val="hybridMultilevel"/>
    <w:tmpl w:val="CAEE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7399A"/>
    <w:multiLevelType w:val="hybridMultilevel"/>
    <w:tmpl w:val="0FD6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701B"/>
    <w:multiLevelType w:val="hybridMultilevel"/>
    <w:tmpl w:val="FF44799E"/>
    <w:lvl w:ilvl="0" w:tplc="F04E80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68D4"/>
    <w:multiLevelType w:val="hybridMultilevel"/>
    <w:tmpl w:val="CF9A07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57431"/>
    <w:multiLevelType w:val="hybridMultilevel"/>
    <w:tmpl w:val="767C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27F35"/>
    <w:multiLevelType w:val="hybridMultilevel"/>
    <w:tmpl w:val="DCB6CE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CD1153"/>
    <w:multiLevelType w:val="hybridMultilevel"/>
    <w:tmpl w:val="ACF8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2781D"/>
    <w:multiLevelType w:val="hybridMultilevel"/>
    <w:tmpl w:val="6BF0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26D0"/>
    <w:multiLevelType w:val="hybridMultilevel"/>
    <w:tmpl w:val="8B7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067C"/>
    <w:multiLevelType w:val="hybridMultilevel"/>
    <w:tmpl w:val="DB1E9E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8F609A"/>
    <w:multiLevelType w:val="hybridMultilevel"/>
    <w:tmpl w:val="6FEAF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479A3"/>
    <w:multiLevelType w:val="hybridMultilevel"/>
    <w:tmpl w:val="6BA06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97865"/>
    <w:multiLevelType w:val="hybridMultilevel"/>
    <w:tmpl w:val="1F22E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15129"/>
    <w:multiLevelType w:val="hybridMultilevel"/>
    <w:tmpl w:val="D1D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F7CA6"/>
    <w:multiLevelType w:val="hybridMultilevel"/>
    <w:tmpl w:val="7D4C5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B0F3F"/>
    <w:multiLevelType w:val="hybridMultilevel"/>
    <w:tmpl w:val="27985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63729"/>
    <w:multiLevelType w:val="hybridMultilevel"/>
    <w:tmpl w:val="CB58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C367E"/>
    <w:multiLevelType w:val="hybridMultilevel"/>
    <w:tmpl w:val="6BB8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17B2E"/>
    <w:multiLevelType w:val="hybridMultilevel"/>
    <w:tmpl w:val="EC96B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863E4"/>
    <w:multiLevelType w:val="hybridMultilevel"/>
    <w:tmpl w:val="FF28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857E3"/>
    <w:multiLevelType w:val="hybridMultilevel"/>
    <w:tmpl w:val="BB949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063AD"/>
    <w:multiLevelType w:val="hybridMultilevel"/>
    <w:tmpl w:val="730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731E8"/>
    <w:multiLevelType w:val="hybridMultilevel"/>
    <w:tmpl w:val="E72AF0A8"/>
    <w:lvl w:ilvl="0" w:tplc="F04E80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2ECD"/>
    <w:multiLevelType w:val="hybridMultilevel"/>
    <w:tmpl w:val="4642B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A6718"/>
    <w:multiLevelType w:val="hybridMultilevel"/>
    <w:tmpl w:val="C73A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26BC4"/>
    <w:multiLevelType w:val="hybridMultilevel"/>
    <w:tmpl w:val="0B62F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52661"/>
    <w:multiLevelType w:val="hybridMultilevel"/>
    <w:tmpl w:val="AF888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09A4"/>
    <w:multiLevelType w:val="hybridMultilevel"/>
    <w:tmpl w:val="4536AF00"/>
    <w:lvl w:ilvl="0" w:tplc="DE40F08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A4B82"/>
    <w:multiLevelType w:val="hybridMultilevel"/>
    <w:tmpl w:val="F352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632D0"/>
    <w:multiLevelType w:val="hybridMultilevel"/>
    <w:tmpl w:val="0AEE9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765A4"/>
    <w:multiLevelType w:val="hybridMultilevel"/>
    <w:tmpl w:val="002E6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81BD5"/>
    <w:multiLevelType w:val="hybridMultilevel"/>
    <w:tmpl w:val="EF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45"/>
  </w:num>
  <w:num w:numId="4">
    <w:abstractNumId w:val="26"/>
  </w:num>
  <w:num w:numId="5">
    <w:abstractNumId w:val="13"/>
  </w:num>
  <w:num w:numId="6">
    <w:abstractNumId w:val="43"/>
  </w:num>
  <w:num w:numId="7">
    <w:abstractNumId w:val="31"/>
  </w:num>
  <w:num w:numId="8">
    <w:abstractNumId w:val="30"/>
  </w:num>
  <w:num w:numId="9">
    <w:abstractNumId w:val="38"/>
  </w:num>
  <w:num w:numId="10">
    <w:abstractNumId w:val="18"/>
  </w:num>
  <w:num w:numId="11">
    <w:abstractNumId w:val="20"/>
  </w:num>
  <w:num w:numId="12">
    <w:abstractNumId w:val="16"/>
  </w:num>
  <w:num w:numId="13">
    <w:abstractNumId w:val="27"/>
  </w:num>
  <w:num w:numId="14">
    <w:abstractNumId w:val="5"/>
  </w:num>
  <w:num w:numId="15">
    <w:abstractNumId w:val="33"/>
  </w:num>
  <w:num w:numId="16">
    <w:abstractNumId w:val="34"/>
  </w:num>
  <w:num w:numId="17">
    <w:abstractNumId w:val="35"/>
  </w:num>
  <w:num w:numId="18">
    <w:abstractNumId w:val="24"/>
  </w:num>
  <w:num w:numId="19">
    <w:abstractNumId w:val="1"/>
  </w:num>
  <w:num w:numId="20">
    <w:abstractNumId w:val="23"/>
  </w:num>
  <w:num w:numId="21">
    <w:abstractNumId w:val="19"/>
  </w:num>
  <w:num w:numId="22">
    <w:abstractNumId w:val="11"/>
  </w:num>
  <w:num w:numId="23">
    <w:abstractNumId w:val="21"/>
  </w:num>
  <w:num w:numId="24">
    <w:abstractNumId w:val="9"/>
  </w:num>
  <w:num w:numId="25">
    <w:abstractNumId w:val="10"/>
  </w:num>
  <w:num w:numId="26">
    <w:abstractNumId w:val="29"/>
  </w:num>
  <w:num w:numId="27">
    <w:abstractNumId w:val="2"/>
  </w:num>
  <w:num w:numId="28">
    <w:abstractNumId w:val="47"/>
  </w:num>
  <w:num w:numId="29">
    <w:abstractNumId w:val="37"/>
  </w:num>
  <w:num w:numId="30">
    <w:abstractNumId w:val="7"/>
  </w:num>
  <w:num w:numId="31">
    <w:abstractNumId w:val="41"/>
  </w:num>
  <w:num w:numId="32">
    <w:abstractNumId w:val="46"/>
  </w:num>
  <w:num w:numId="33">
    <w:abstractNumId w:val="12"/>
  </w:num>
  <w:num w:numId="34">
    <w:abstractNumId w:val="28"/>
  </w:num>
  <w:num w:numId="35">
    <w:abstractNumId w:val="4"/>
  </w:num>
  <w:num w:numId="36">
    <w:abstractNumId w:val="36"/>
  </w:num>
  <w:num w:numId="37">
    <w:abstractNumId w:val="15"/>
  </w:num>
  <w:num w:numId="38">
    <w:abstractNumId w:val="42"/>
  </w:num>
  <w:num w:numId="39">
    <w:abstractNumId w:val="17"/>
  </w:num>
  <w:num w:numId="40">
    <w:abstractNumId w:val="32"/>
  </w:num>
  <w:num w:numId="41">
    <w:abstractNumId w:val="25"/>
  </w:num>
  <w:num w:numId="42">
    <w:abstractNumId w:val="8"/>
  </w:num>
  <w:num w:numId="43">
    <w:abstractNumId w:val="6"/>
  </w:num>
  <w:num w:numId="44">
    <w:abstractNumId w:val="22"/>
  </w:num>
  <w:num w:numId="45">
    <w:abstractNumId w:val="40"/>
  </w:num>
  <w:num w:numId="46">
    <w:abstractNumId w:val="44"/>
  </w:num>
  <w:num w:numId="47">
    <w:abstractNumId w:val="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50B"/>
    <w:rsid w:val="00014459"/>
    <w:rsid w:val="00034F99"/>
    <w:rsid w:val="00052E7A"/>
    <w:rsid w:val="00057C78"/>
    <w:rsid w:val="0006550C"/>
    <w:rsid w:val="000A7B01"/>
    <w:rsid w:val="000B5218"/>
    <w:rsid w:val="000C7BD8"/>
    <w:rsid w:val="000F5F42"/>
    <w:rsid w:val="00115A68"/>
    <w:rsid w:val="00122A9E"/>
    <w:rsid w:val="001324D6"/>
    <w:rsid w:val="00145CBA"/>
    <w:rsid w:val="00161B17"/>
    <w:rsid w:val="0016325C"/>
    <w:rsid w:val="00175BAB"/>
    <w:rsid w:val="00196D30"/>
    <w:rsid w:val="001B1103"/>
    <w:rsid w:val="001C0B76"/>
    <w:rsid w:val="001C49E3"/>
    <w:rsid w:val="001D7B34"/>
    <w:rsid w:val="001E021B"/>
    <w:rsid w:val="001E7F71"/>
    <w:rsid w:val="001F31FF"/>
    <w:rsid w:val="001F5C84"/>
    <w:rsid w:val="00242733"/>
    <w:rsid w:val="0025741A"/>
    <w:rsid w:val="0028012F"/>
    <w:rsid w:val="002916ED"/>
    <w:rsid w:val="002F59FF"/>
    <w:rsid w:val="0030466C"/>
    <w:rsid w:val="00340691"/>
    <w:rsid w:val="00341FAD"/>
    <w:rsid w:val="00380CDF"/>
    <w:rsid w:val="003B2514"/>
    <w:rsid w:val="003B284D"/>
    <w:rsid w:val="003D6CF8"/>
    <w:rsid w:val="00404FC7"/>
    <w:rsid w:val="00411C18"/>
    <w:rsid w:val="004470D2"/>
    <w:rsid w:val="00447245"/>
    <w:rsid w:val="00452833"/>
    <w:rsid w:val="00496A8A"/>
    <w:rsid w:val="004B75F9"/>
    <w:rsid w:val="004F2B96"/>
    <w:rsid w:val="005104C2"/>
    <w:rsid w:val="00511449"/>
    <w:rsid w:val="00523022"/>
    <w:rsid w:val="00584CD1"/>
    <w:rsid w:val="005969BC"/>
    <w:rsid w:val="005B0DE6"/>
    <w:rsid w:val="005C6411"/>
    <w:rsid w:val="005D09A2"/>
    <w:rsid w:val="005D278C"/>
    <w:rsid w:val="005E7C2D"/>
    <w:rsid w:val="006A2EDD"/>
    <w:rsid w:val="006C7A5A"/>
    <w:rsid w:val="006D43E3"/>
    <w:rsid w:val="006F2B51"/>
    <w:rsid w:val="006F714C"/>
    <w:rsid w:val="00717792"/>
    <w:rsid w:val="00722BA1"/>
    <w:rsid w:val="007772BD"/>
    <w:rsid w:val="0078175E"/>
    <w:rsid w:val="00784F89"/>
    <w:rsid w:val="007A266B"/>
    <w:rsid w:val="007F1299"/>
    <w:rsid w:val="007F534D"/>
    <w:rsid w:val="008436F4"/>
    <w:rsid w:val="00846091"/>
    <w:rsid w:val="008475A4"/>
    <w:rsid w:val="008663EB"/>
    <w:rsid w:val="00871012"/>
    <w:rsid w:val="0087345F"/>
    <w:rsid w:val="00890ABB"/>
    <w:rsid w:val="008A58E1"/>
    <w:rsid w:val="008B5872"/>
    <w:rsid w:val="008B7989"/>
    <w:rsid w:val="00932645"/>
    <w:rsid w:val="009449E6"/>
    <w:rsid w:val="00997633"/>
    <w:rsid w:val="00A277BC"/>
    <w:rsid w:val="00A3584E"/>
    <w:rsid w:val="00A361EA"/>
    <w:rsid w:val="00A43A8B"/>
    <w:rsid w:val="00A44DB4"/>
    <w:rsid w:val="00A5050B"/>
    <w:rsid w:val="00AF60BE"/>
    <w:rsid w:val="00B21C4C"/>
    <w:rsid w:val="00B34FB5"/>
    <w:rsid w:val="00B67A69"/>
    <w:rsid w:val="00BA3A07"/>
    <w:rsid w:val="00BA4BD7"/>
    <w:rsid w:val="00BA50BD"/>
    <w:rsid w:val="00BC26AB"/>
    <w:rsid w:val="00BE5A49"/>
    <w:rsid w:val="00C97599"/>
    <w:rsid w:val="00CA0BC8"/>
    <w:rsid w:val="00CA36D4"/>
    <w:rsid w:val="00CF5DDB"/>
    <w:rsid w:val="00D0702D"/>
    <w:rsid w:val="00D10C04"/>
    <w:rsid w:val="00D201B2"/>
    <w:rsid w:val="00D6278D"/>
    <w:rsid w:val="00D64FB9"/>
    <w:rsid w:val="00D65704"/>
    <w:rsid w:val="00D8154E"/>
    <w:rsid w:val="00E04387"/>
    <w:rsid w:val="00E1619C"/>
    <w:rsid w:val="00E25BD3"/>
    <w:rsid w:val="00E813C2"/>
    <w:rsid w:val="00EA5941"/>
    <w:rsid w:val="00F34763"/>
    <w:rsid w:val="00F67BB7"/>
    <w:rsid w:val="00F97BBD"/>
    <w:rsid w:val="00FB30FD"/>
    <w:rsid w:val="00FC5798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B51C4B6F-D5C8-46FF-9D0C-4D7D4D2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050B"/>
  </w:style>
  <w:style w:type="paragraph" w:styleId="Footer">
    <w:name w:val="footer"/>
    <w:basedOn w:val="Normal"/>
    <w:link w:val="FooterChar"/>
    <w:uiPriority w:val="99"/>
    <w:unhideWhenUsed/>
    <w:rsid w:val="00A50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050B"/>
  </w:style>
  <w:style w:type="paragraph" w:styleId="ListParagraph">
    <w:name w:val="List Paragraph"/>
    <w:basedOn w:val="Normal"/>
    <w:uiPriority w:val="34"/>
    <w:qFormat/>
    <w:rsid w:val="006A2EDD"/>
    <w:pPr>
      <w:ind w:left="720"/>
      <w:contextualSpacing/>
    </w:pPr>
  </w:style>
  <w:style w:type="table" w:styleId="TableGrid">
    <w:name w:val="Table Grid"/>
    <w:basedOn w:val="TableNormal"/>
    <w:uiPriority w:val="59"/>
    <w:rsid w:val="005B0DE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361E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4D5E-EA08-4842-864C-8ADF73E5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E4F5C8A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Academy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TLogan</cp:lastModifiedBy>
  <cp:revision>3</cp:revision>
  <cp:lastPrinted>2014-06-13T11:25:00Z</cp:lastPrinted>
  <dcterms:created xsi:type="dcterms:W3CDTF">2014-10-24T08:29:00Z</dcterms:created>
  <dcterms:modified xsi:type="dcterms:W3CDTF">2018-10-08T12:12:00Z</dcterms:modified>
</cp:coreProperties>
</file>