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50AF" w14:textId="77777777" w:rsidR="00200510" w:rsidRPr="00DE4B76" w:rsidRDefault="00200510" w:rsidP="00200510">
      <w:pPr>
        <w:pStyle w:val="NoSpacing"/>
        <w:jc w:val="both"/>
        <w:rPr>
          <w:rFonts w:ascii="Calibri" w:hAnsi="Calibri" w:cs="Calibri"/>
          <w:b/>
          <w:bCs/>
          <w:sz w:val="22"/>
          <w:szCs w:val="22"/>
          <w:lang w:eastAsia="en-US"/>
        </w:rPr>
      </w:pPr>
      <w:bookmarkStart w:id="0" w:name="_Hlk133487303"/>
      <w:r w:rsidRPr="008B6AE4">
        <w:rPr>
          <w:rFonts w:ascii="Calibri" w:hAnsi="Calibri" w:cs="Calibri"/>
          <w:b/>
          <w:bCs/>
          <w:sz w:val="22"/>
          <w:szCs w:val="22"/>
        </w:rPr>
        <w:t>Luton Sixth Form College was established in 1966 as the first sixth form college in the Country.  Since then, our deep commitment to our young people and our focus on improving outcomes, has ensured that the student experience is rooted in quality and educational excellence.  Our impressive track record speaks for itself and our long-serving staff are hardworking, dedicated, feel valued and consider the College to be an amazing place to work.</w:t>
      </w:r>
    </w:p>
    <w:bookmarkEnd w:id="0"/>
    <w:p w14:paraId="5B1F588A" w14:textId="6CA97905" w:rsidR="00F2034F" w:rsidRPr="001B613C" w:rsidRDefault="009A7029" w:rsidP="001B613C">
      <w:pPr>
        <w:rPr>
          <w:rFonts w:ascii="Calibri" w:hAnsi="Calibri" w:cs="Calibri"/>
          <w:b/>
        </w:rPr>
      </w:pPr>
      <w:r w:rsidRPr="00CB3AAB">
        <w:rPr>
          <w:rFonts w:ascii="Calibri" w:hAnsi="Calibri" w:cs="Calibri"/>
          <w:b/>
        </w:rPr>
        <w:t xml:space="preserve"> </w:t>
      </w:r>
    </w:p>
    <w:p w14:paraId="25C7274E" w14:textId="77777777" w:rsidR="00896267" w:rsidRDefault="00896267" w:rsidP="00896267">
      <w:pPr>
        <w:pStyle w:val="ListParagraph"/>
        <w:ind w:left="2160" w:hanging="2160"/>
        <w:contextualSpacing w:val="0"/>
        <w:jc w:val="center"/>
        <w:rPr>
          <w:rFonts w:ascii="Calibri" w:hAnsi="Calibri" w:cs="Arial"/>
          <w:b/>
        </w:rPr>
      </w:pPr>
      <w:bookmarkStart w:id="1" w:name="_Hlk88120061"/>
      <w:bookmarkStart w:id="2" w:name="_Hlk145667083"/>
      <w:r>
        <w:rPr>
          <w:rFonts w:ascii="Calibri" w:hAnsi="Calibri" w:cs="Arial"/>
          <w:b/>
        </w:rPr>
        <w:t>Geography Teacher (part time, up to 0.7742 FTE)</w:t>
      </w:r>
    </w:p>
    <w:p w14:paraId="29B09B9D" w14:textId="20B04802" w:rsidR="00C656AC" w:rsidRPr="00A86AA7" w:rsidRDefault="00C656AC" w:rsidP="004D40D4">
      <w:pPr>
        <w:pStyle w:val="ListParagraph"/>
        <w:ind w:left="2160" w:hanging="2160"/>
        <w:contextualSpacing w:val="0"/>
        <w:rPr>
          <w:rFonts w:asciiTheme="minorHAnsi" w:hAnsiTheme="minorHAnsi" w:cstheme="minorHAnsi"/>
          <w:bCs/>
        </w:rPr>
      </w:pPr>
      <w:r w:rsidRPr="00A86AA7">
        <w:rPr>
          <w:rFonts w:asciiTheme="minorHAnsi" w:hAnsiTheme="minorHAnsi" w:cstheme="minorHAnsi"/>
          <w:bCs/>
        </w:rPr>
        <w:t>To teach</w:t>
      </w:r>
      <w:r w:rsidR="00200510" w:rsidRPr="00A86AA7">
        <w:rPr>
          <w:rFonts w:asciiTheme="minorHAnsi" w:hAnsiTheme="minorHAnsi" w:cstheme="minorHAnsi"/>
          <w:bCs/>
        </w:rPr>
        <w:t xml:space="preserve"> </w:t>
      </w:r>
    </w:p>
    <w:bookmarkEnd w:id="1"/>
    <w:bookmarkEnd w:id="2"/>
    <w:p w14:paraId="0B0426D5" w14:textId="3BAC3B4A" w:rsidR="001D592B" w:rsidRPr="00925248" w:rsidRDefault="001D592B" w:rsidP="00925248">
      <w:pPr>
        <w:rPr>
          <w:rFonts w:asciiTheme="minorHAnsi" w:hAnsiTheme="minorHAnsi" w:cstheme="minorHAnsi"/>
        </w:rPr>
      </w:pPr>
    </w:p>
    <w:p w14:paraId="41198F6D" w14:textId="2ABA5BA7" w:rsidR="001D592B" w:rsidRDefault="00BA5963" w:rsidP="00881687">
      <w:pPr>
        <w:pStyle w:val="ListParagraph"/>
        <w:numPr>
          <w:ilvl w:val="0"/>
          <w:numId w:val="7"/>
        </w:numPr>
        <w:rPr>
          <w:rFonts w:asciiTheme="minorHAnsi" w:hAnsiTheme="minorHAnsi" w:cstheme="minorHAnsi"/>
        </w:rPr>
      </w:pPr>
      <w:r>
        <w:rPr>
          <w:rFonts w:asciiTheme="minorHAnsi" w:hAnsiTheme="minorHAnsi" w:cstheme="minorHAnsi"/>
        </w:rPr>
        <w:t xml:space="preserve">A Level </w:t>
      </w:r>
      <w:r w:rsidR="00896267">
        <w:rPr>
          <w:rFonts w:asciiTheme="minorHAnsi" w:hAnsiTheme="minorHAnsi" w:cstheme="minorHAnsi"/>
        </w:rPr>
        <w:t>Geography</w:t>
      </w:r>
    </w:p>
    <w:p w14:paraId="236B69BA" w14:textId="77777777" w:rsidR="00C656AC" w:rsidRPr="00C656AC" w:rsidRDefault="00C656AC" w:rsidP="00C656AC">
      <w:pPr>
        <w:pStyle w:val="ListParagraph"/>
        <w:contextualSpacing w:val="0"/>
        <w:rPr>
          <w:rFonts w:asciiTheme="minorHAnsi" w:hAnsiTheme="minorHAnsi" w:cstheme="minorHAnsi"/>
        </w:rPr>
      </w:pPr>
    </w:p>
    <w:p w14:paraId="24E05F33" w14:textId="0F9A3B21" w:rsidR="001D592B" w:rsidRPr="00B84C64" w:rsidRDefault="009F04DB" w:rsidP="001D592B">
      <w:pPr>
        <w:rPr>
          <w:rFonts w:asciiTheme="minorHAnsi" w:eastAsia="Times New Roman" w:hAnsiTheme="minorHAnsi" w:cstheme="minorHAnsi"/>
          <w:color w:val="000000"/>
          <w:sz w:val="24"/>
          <w:szCs w:val="24"/>
        </w:rPr>
      </w:pPr>
      <w:r>
        <w:rPr>
          <w:rFonts w:ascii="Calibri" w:hAnsi="Calibri"/>
          <w:b/>
          <w:color w:val="000000"/>
        </w:rPr>
        <w:t xml:space="preserve">Sixth Form Colleges' Spine Point 1-9 </w:t>
      </w:r>
      <w:r w:rsidR="001D592B" w:rsidRPr="001D592B">
        <w:rPr>
          <w:rFonts w:asciiTheme="minorHAnsi" w:hAnsiTheme="minorHAnsi" w:cstheme="minorHAnsi"/>
          <w:b/>
          <w:color w:val="000000"/>
        </w:rPr>
        <w:t>(£</w:t>
      </w:r>
      <w:r w:rsidR="00024A54">
        <w:rPr>
          <w:rFonts w:asciiTheme="minorHAnsi" w:hAnsiTheme="minorHAnsi" w:cstheme="minorHAnsi"/>
          <w:b/>
          <w:color w:val="000000"/>
        </w:rPr>
        <w:t>3</w:t>
      </w:r>
      <w:r w:rsidR="007E00E2">
        <w:rPr>
          <w:rFonts w:asciiTheme="minorHAnsi" w:hAnsiTheme="minorHAnsi" w:cstheme="minorHAnsi"/>
          <w:b/>
          <w:color w:val="000000"/>
        </w:rPr>
        <w:t>2</w:t>
      </w:r>
      <w:r w:rsidR="00024A54">
        <w:rPr>
          <w:rFonts w:asciiTheme="minorHAnsi" w:hAnsiTheme="minorHAnsi" w:cstheme="minorHAnsi"/>
          <w:b/>
          <w:color w:val="000000"/>
        </w:rPr>
        <w:t>,</w:t>
      </w:r>
      <w:r w:rsidR="007E00E2">
        <w:rPr>
          <w:rFonts w:asciiTheme="minorHAnsi" w:hAnsiTheme="minorHAnsi" w:cstheme="minorHAnsi"/>
          <w:b/>
          <w:color w:val="000000"/>
        </w:rPr>
        <w:t>178</w:t>
      </w:r>
      <w:r w:rsidR="00024A54">
        <w:rPr>
          <w:rFonts w:asciiTheme="minorHAnsi" w:hAnsiTheme="minorHAnsi" w:cstheme="minorHAnsi"/>
          <w:b/>
          <w:color w:val="000000"/>
        </w:rPr>
        <w:t xml:space="preserve"> - £4</w:t>
      </w:r>
      <w:r w:rsidR="007E00E2">
        <w:rPr>
          <w:rFonts w:asciiTheme="minorHAnsi" w:hAnsiTheme="minorHAnsi" w:cstheme="minorHAnsi"/>
          <w:b/>
          <w:color w:val="000000"/>
        </w:rPr>
        <w:t>9</w:t>
      </w:r>
      <w:r w:rsidR="00024A54">
        <w:rPr>
          <w:rFonts w:asciiTheme="minorHAnsi" w:hAnsiTheme="minorHAnsi" w:cstheme="minorHAnsi"/>
          <w:b/>
          <w:color w:val="000000"/>
        </w:rPr>
        <w:t>,7</w:t>
      </w:r>
      <w:r w:rsidR="007E00E2">
        <w:rPr>
          <w:rFonts w:asciiTheme="minorHAnsi" w:hAnsiTheme="minorHAnsi" w:cstheme="minorHAnsi"/>
          <w:b/>
          <w:color w:val="000000"/>
        </w:rPr>
        <w:t>25</w:t>
      </w:r>
      <w:r w:rsidR="001D592B" w:rsidRPr="001D592B">
        <w:rPr>
          <w:rFonts w:asciiTheme="minorHAnsi" w:hAnsiTheme="minorHAnsi" w:cstheme="minorHAnsi"/>
          <w:b/>
          <w:color w:val="000000"/>
        </w:rPr>
        <w:t>) pro rata</w:t>
      </w:r>
      <w:r w:rsidR="001D592B" w:rsidRPr="00B84C64">
        <w:rPr>
          <w:rFonts w:asciiTheme="minorHAnsi" w:hAnsiTheme="minorHAnsi" w:cstheme="minorHAnsi"/>
          <w:b/>
          <w:color w:val="000000"/>
          <w:sz w:val="24"/>
          <w:szCs w:val="24"/>
        </w:rPr>
        <w:t xml:space="preserve"> </w:t>
      </w:r>
    </w:p>
    <w:p w14:paraId="15980928" w14:textId="4EB0F4C7" w:rsidR="009F04DB" w:rsidRDefault="009F04DB" w:rsidP="009F04DB">
      <w:pPr>
        <w:rPr>
          <w:rFonts w:ascii="Calibri" w:eastAsia="Times New Roman" w:hAnsi="Calibri"/>
          <w:color w:val="000000"/>
        </w:rPr>
      </w:pPr>
    </w:p>
    <w:p w14:paraId="69DFF937" w14:textId="2ED29877" w:rsidR="00F46189" w:rsidRDefault="00A118F8" w:rsidP="001336C8">
      <w:pPr>
        <w:jc w:val="center"/>
        <w:rPr>
          <w:rFonts w:asciiTheme="minorHAnsi" w:hAnsiTheme="minorHAnsi" w:cstheme="minorHAnsi"/>
          <w:b/>
        </w:rPr>
      </w:pPr>
      <w:r w:rsidRPr="00AF23C7">
        <w:rPr>
          <w:rFonts w:asciiTheme="minorHAnsi" w:hAnsiTheme="minorHAnsi" w:cstheme="minorHAnsi"/>
          <w:b/>
        </w:rPr>
        <w:t>Start dat</w:t>
      </w:r>
      <w:r w:rsidR="0076674C" w:rsidRPr="00AF23C7">
        <w:rPr>
          <w:rFonts w:asciiTheme="minorHAnsi" w:hAnsiTheme="minorHAnsi" w:cstheme="minorHAnsi"/>
          <w:b/>
        </w:rPr>
        <w:t xml:space="preserve">e: </w:t>
      </w:r>
      <w:r w:rsidR="000B0E3F">
        <w:rPr>
          <w:rFonts w:asciiTheme="minorHAnsi" w:hAnsiTheme="minorHAnsi" w:cstheme="minorHAnsi"/>
          <w:b/>
        </w:rPr>
        <w:t>26</w:t>
      </w:r>
      <w:r w:rsidR="00024A54">
        <w:rPr>
          <w:rFonts w:asciiTheme="minorHAnsi" w:hAnsiTheme="minorHAnsi" w:cstheme="minorHAnsi"/>
          <w:b/>
        </w:rPr>
        <w:t>/0</w:t>
      </w:r>
      <w:r w:rsidR="000B0E3F">
        <w:rPr>
          <w:rFonts w:asciiTheme="minorHAnsi" w:hAnsiTheme="minorHAnsi" w:cstheme="minorHAnsi"/>
          <w:b/>
        </w:rPr>
        <w:t>8</w:t>
      </w:r>
      <w:r w:rsidR="00024A54">
        <w:rPr>
          <w:rFonts w:asciiTheme="minorHAnsi" w:hAnsiTheme="minorHAnsi" w:cstheme="minorHAnsi"/>
          <w:b/>
        </w:rPr>
        <w:t>/2025</w:t>
      </w:r>
    </w:p>
    <w:p w14:paraId="32A43423" w14:textId="77777777" w:rsidR="001336C8" w:rsidRPr="00AF23C7" w:rsidRDefault="001336C8" w:rsidP="001336C8">
      <w:pPr>
        <w:jc w:val="center"/>
        <w:rPr>
          <w:rFonts w:ascii="Calibri" w:hAnsi="Calibri"/>
          <w:b/>
        </w:rPr>
      </w:pPr>
    </w:p>
    <w:p w14:paraId="14A62351" w14:textId="40A6158F" w:rsidR="00F2034F" w:rsidRDefault="00F2034F" w:rsidP="00F2034F">
      <w:pPr>
        <w:jc w:val="center"/>
        <w:rPr>
          <w:rFonts w:ascii="Calibri" w:hAnsi="Calibri"/>
          <w:b/>
          <w:color w:val="000000"/>
        </w:rPr>
      </w:pPr>
      <w:r w:rsidRPr="00AF23C7">
        <w:rPr>
          <w:rFonts w:ascii="Calibri" w:hAnsi="Calibri"/>
          <w:b/>
          <w:color w:val="000000"/>
        </w:rPr>
        <w:t>Closing date</w:t>
      </w:r>
      <w:r w:rsidR="00FF1511" w:rsidRPr="00AF23C7">
        <w:rPr>
          <w:rFonts w:ascii="Calibri" w:hAnsi="Calibri"/>
          <w:b/>
          <w:color w:val="000000"/>
        </w:rPr>
        <w:t xml:space="preserve"> for all</w:t>
      </w:r>
      <w:r w:rsidR="00590B09" w:rsidRPr="00AF23C7">
        <w:rPr>
          <w:rFonts w:ascii="Calibri" w:hAnsi="Calibri"/>
          <w:b/>
          <w:color w:val="000000"/>
        </w:rPr>
        <w:t xml:space="preserve"> completed application forms</w:t>
      </w:r>
      <w:r w:rsidR="00F46189" w:rsidRPr="00AF23C7">
        <w:rPr>
          <w:rFonts w:ascii="Calibri" w:hAnsi="Calibri"/>
          <w:b/>
          <w:color w:val="000000"/>
        </w:rPr>
        <w:t>:</w:t>
      </w:r>
      <w:r w:rsidR="00024A54">
        <w:rPr>
          <w:rFonts w:ascii="Calibri" w:hAnsi="Calibri"/>
          <w:b/>
          <w:color w:val="000000"/>
        </w:rPr>
        <w:t xml:space="preserve"> </w:t>
      </w:r>
      <w:r w:rsidR="00896267">
        <w:rPr>
          <w:rFonts w:ascii="Calibri" w:hAnsi="Calibri"/>
          <w:b/>
          <w:color w:val="000000"/>
        </w:rPr>
        <w:t>Fri</w:t>
      </w:r>
      <w:r w:rsidR="00024A54">
        <w:rPr>
          <w:rFonts w:ascii="Calibri" w:hAnsi="Calibri"/>
          <w:b/>
          <w:color w:val="000000"/>
        </w:rPr>
        <w:t xml:space="preserve">day </w:t>
      </w:r>
      <w:r w:rsidR="00896267">
        <w:rPr>
          <w:rFonts w:ascii="Calibri" w:hAnsi="Calibri"/>
          <w:b/>
          <w:color w:val="000000"/>
        </w:rPr>
        <w:t>25</w:t>
      </w:r>
      <w:r w:rsidR="00896267" w:rsidRPr="00896267">
        <w:rPr>
          <w:rFonts w:ascii="Calibri" w:hAnsi="Calibri"/>
          <w:b/>
          <w:color w:val="000000"/>
          <w:vertAlign w:val="superscript"/>
        </w:rPr>
        <w:t>th</w:t>
      </w:r>
      <w:r w:rsidR="00024A54">
        <w:rPr>
          <w:rFonts w:ascii="Calibri" w:hAnsi="Calibri"/>
          <w:b/>
          <w:color w:val="000000"/>
        </w:rPr>
        <w:t xml:space="preserve"> April</w:t>
      </w:r>
      <w:r w:rsidR="00CF0E5D">
        <w:rPr>
          <w:rFonts w:ascii="Calibri" w:hAnsi="Calibri"/>
          <w:b/>
          <w:color w:val="000000"/>
        </w:rPr>
        <w:t xml:space="preserve"> </w:t>
      </w:r>
      <w:r w:rsidR="00953AE3" w:rsidRPr="00AF23C7">
        <w:rPr>
          <w:rFonts w:ascii="Calibri" w:hAnsi="Calibri"/>
          <w:b/>
          <w:color w:val="000000"/>
        </w:rPr>
        <w:t>at 8.00am</w:t>
      </w:r>
    </w:p>
    <w:p w14:paraId="44A5A9C6" w14:textId="77777777" w:rsidR="002E5DA7" w:rsidRPr="00AF23C7" w:rsidRDefault="002E5DA7" w:rsidP="00F2034F">
      <w:pPr>
        <w:jc w:val="center"/>
        <w:rPr>
          <w:rFonts w:ascii="Calibri" w:hAnsi="Calibri"/>
          <w:b/>
          <w:color w:val="000000"/>
        </w:rPr>
      </w:pPr>
    </w:p>
    <w:p w14:paraId="3030B720" w14:textId="77777777" w:rsidR="001B613C" w:rsidRPr="001B613C" w:rsidRDefault="001B613C" w:rsidP="001B613C">
      <w:pPr>
        <w:autoSpaceDE w:val="0"/>
        <w:autoSpaceDN w:val="0"/>
        <w:jc w:val="both"/>
        <w:rPr>
          <w:rFonts w:ascii="Calibri" w:eastAsiaTheme="minorHAnsi" w:hAnsi="Calibri" w:cs="Calibri"/>
          <w:b/>
          <w:bCs/>
          <w:color w:val="000000"/>
        </w:rPr>
      </w:pPr>
      <w:bookmarkStart w:id="3" w:name="_Hlk133487390"/>
      <w:r w:rsidRPr="001B613C">
        <w:rPr>
          <w:rFonts w:ascii="Calibri" w:hAnsi="Calibri" w:cs="Calibri"/>
          <w:b/>
          <w:bCs/>
          <w:color w:val="000000"/>
        </w:rPr>
        <w:t xml:space="preserve">Please note that the College requires candidates wishing to be considered for employment to complete an application form via the My New Term website.  The College is unable to accept any standalone CVs submitted.  Any CVs that are submitted with a completed application form will be seen as secondary information.  As such, shortlisting will be on the basis of the information provided in the application form.  </w:t>
      </w:r>
    </w:p>
    <w:p w14:paraId="6443B3B4" w14:textId="77777777" w:rsidR="001B613C" w:rsidRPr="001B613C" w:rsidRDefault="001B613C" w:rsidP="001B613C">
      <w:pPr>
        <w:rPr>
          <w:rFonts w:ascii="Calibri" w:hAnsi="Calibri"/>
          <w:b/>
          <w:color w:val="000000"/>
        </w:rPr>
      </w:pPr>
    </w:p>
    <w:p w14:paraId="1451F222" w14:textId="77777777" w:rsidR="001B613C" w:rsidRPr="001B613C" w:rsidRDefault="001B613C" w:rsidP="001B613C">
      <w:pPr>
        <w:autoSpaceDE w:val="0"/>
        <w:autoSpaceDN w:val="0"/>
        <w:adjustRightInd w:val="0"/>
        <w:jc w:val="both"/>
        <w:rPr>
          <w:rFonts w:ascii="Calibri" w:hAnsi="Calibri"/>
          <w:b/>
          <w:color w:val="000000"/>
        </w:rPr>
      </w:pPr>
      <w:r w:rsidRPr="001B613C">
        <w:rPr>
          <w:rFonts w:asciiTheme="minorHAnsi" w:hAnsiTheme="minorHAnsi" w:cstheme="minorHAnsi"/>
          <w:b/>
          <w:color w:val="000000"/>
        </w:rPr>
        <w:t xml:space="preserve">Luton Sixth Form College is an equal opportunity employer.  It is committed to safeguarding and promoting the welfare of children and young people and expects all staff and volunteers to share this commitment.  </w:t>
      </w:r>
      <w:r w:rsidRPr="001B613C">
        <w:rPr>
          <w:rFonts w:asciiTheme="minorHAnsi" w:hAnsiTheme="minorHAnsi" w:cstheme="minorHAnsi"/>
          <w:b/>
        </w:rPr>
        <w:t xml:space="preserve">All roles in the College have contact with children and as such anyone that is employed by the College is considered to be engaged in regulated activities.  </w:t>
      </w:r>
      <w:r w:rsidRPr="001B613C">
        <w:rPr>
          <w:rFonts w:ascii="Calibri" w:hAnsi="Calibri"/>
          <w:b/>
          <w:color w:val="000000"/>
        </w:rPr>
        <w:t>The successful applicant will be required to undertake an enhanced disclosure via the Disclosure and Barring Service.</w:t>
      </w:r>
    </w:p>
    <w:p w14:paraId="26C2D1DA" w14:textId="77777777" w:rsidR="001B613C" w:rsidRPr="001B613C" w:rsidRDefault="001B613C" w:rsidP="001B613C">
      <w:pPr>
        <w:autoSpaceDE w:val="0"/>
        <w:autoSpaceDN w:val="0"/>
        <w:adjustRightInd w:val="0"/>
        <w:jc w:val="both"/>
        <w:rPr>
          <w:rFonts w:ascii="Calibri" w:hAnsi="Calibri"/>
          <w:b/>
          <w:color w:val="000000"/>
        </w:rPr>
      </w:pPr>
    </w:p>
    <w:p w14:paraId="1AF96752" w14:textId="77777777" w:rsidR="001B613C" w:rsidRPr="001B613C" w:rsidRDefault="001B613C" w:rsidP="001B613C">
      <w:pPr>
        <w:jc w:val="both"/>
        <w:rPr>
          <w:rFonts w:asciiTheme="minorHAnsi" w:hAnsiTheme="minorHAnsi" w:cstheme="minorHAnsi"/>
          <w:b/>
          <w:bCs/>
          <w:color w:val="000000"/>
        </w:rPr>
      </w:pPr>
      <w:r w:rsidRPr="001B613C">
        <w:rPr>
          <w:rFonts w:asciiTheme="minorHAnsi" w:hAnsiTheme="minorHAnsi" w:cstheme="minorHAnsi"/>
          <w:b/>
          <w:bCs/>
        </w:rPr>
        <w:t>This post is exempt from the Rehabilitation of Offenders Act 1974 and the amendments to the Exceptions Orders 1975, 2013 and 2020.</w:t>
      </w:r>
    </w:p>
    <w:p w14:paraId="6CFD876F" w14:textId="77777777" w:rsidR="001B613C" w:rsidRPr="001B613C" w:rsidRDefault="001B613C" w:rsidP="001B613C">
      <w:pPr>
        <w:autoSpaceDE w:val="0"/>
        <w:autoSpaceDN w:val="0"/>
        <w:adjustRightInd w:val="0"/>
        <w:jc w:val="both"/>
        <w:rPr>
          <w:rFonts w:ascii="Calibri" w:hAnsi="Calibri"/>
          <w:b/>
          <w:color w:val="000000"/>
        </w:rPr>
      </w:pPr>
    </w:p>
    <w:p w14:paraId="55419493" w14:textId="77777777" w:rsidR="001B613C" w:rsidRPr="001B613C" w:rsidRDefault="001B613C" w:rsidP="001B613C">
      <w:pPr>
        <w:rPr>
          <w:rFonts w:asciiTheme="minorHAnsi" w:hAnsiTheme="minorHAnsi" w:cstheme="minorHAnsi"/>
        </w:rPr>
      </w:pPr>
      <w:r w:rsidRPr="001B613C">
        <w:rPr>
          <w:rFonts w:asciiTheme="minorHAnsi" w:hAnsiTheme="minorHAnsi" w:cstheme="minorHAnsi"/>
          <w:b/>
          <w:bCs/>
          <w:lang w:eastAsia="en-GB"/>
        </w:rPr>
        <w:t>Offers of employment are subject to</w:t>
      </w:r>
      <w:r w:rsidRPr="001B613C">
        <w:rPr>
          <w:rFonts w:asciiTheme="minorHAnsi" w:hAnsiTheme="minorHAnsi" w:cstheme="minorHAnsi"/>
          <w:b/>
          <w:bCs/>
        </w:rPr>
        <w:t xml:space="preserve"> evidence of the relevant qualifications, the right to work in the UK, references and DBS clearance that are deemed satisfactory to the College.</w:t>
      </w:r>
    </w:p>
    <w:bookmarkEnd w:id="3"/>
    <w:p w14:paraId="77D39F6A" w14:textId="77777777" w:rsidR="00200510" w:rsidRPr="00200510" w:rsidRDefault="00200510" w:rsidP="00200510">
      <w:pPr>
        <w:jc w:val="both"/>
        <w:rPr>
          <w:rFonts w:ascii="Calibri" w:hAnsi="Calibri"/>
          <w:color w:val="000000"/>
        </w:rPr>
      </w:pPr>
    </w:p>
    <w:p w14:paraId="0C979CDF" w14:textId="77777777" w:rsidR="00200510" w:rsidRPr="00200510" w:rsidRDefault="00200510" w:rsidP="00200510">
      <w:pPr>
        <w:pStyle w:val="NormalWeb"/>
        <w:shd w:val="clear" w:color="auto" w:fill="FFFFFF"/>
        <w:spacing w:before="0" w:beforeAutospacing="0" w:after="150" w:afterAutospacing="0"/>
        <w:rPr>
          <w:rFonts w:ascii="Calibri" w:hAnsi="Calibri" w:cs="Calibri"/>
          <w:sz w:val="22"/>
          <w:szCs w:val="22"/>
        </w:rPr>
      </w:pPr>
      <w:r w:rsidRPr="00200510">
        <w:rPr>
          <w:rFonts w:ascii="Calibri" w:hAnsi="Calibri" w:cs="Calibri"/>
          <w:b/>
          <w:bCs/>
          <w:sz w:val="22"/>
          <w:szCs w:val="22"/>
        </w:rPr>
        <w:t>To find out more about working at Luton Sixth Form College please visit</w:t>
      </w:r>
    </w:p>
    <w:p w14:paraId="2F69D820" w14:textId="77777777" w:rsidR="00200510" w:rsidRPr="00200510" w:rsidRDefault="00896267" w:rsidP="00200510">
      <w:pPr>
        <w:pStyle w:val="NormalWeb"/>
        <w:shd w:val="clear" w:color="auto" w:fill="FFFFFF"/>
        <w:spacing w:before="0" w:beforeAutospacing="0" w:after="150" w:afterAutospacing="0"/>
        <w:rPr>
          <w:rFonts w:ascii="Calibri" w:hAnsi="Calibri" w:cs="Calibri"/>
          <w:color w:val="000000"/>
        </w:rPr>
      </w:pPr>
      <w:hyperlink r:id="rId5" w:history="1">
        <w:r w:rsidR="00200510" w:rsidRPr="00200510">
          <w:rPr>
            <w:rStyle w:val="Hyperlink"/>
            <w:rFonts w:ascii="Calibri" w:hAnsi="Calibri" w:cs="Calibri"/>
            <w:sz w:val="22"/>
            <w:szCs w:val="22"/>
          </w:rPr>
          <w:t>Luton Sixth Form College Jobs (lsfcjobs.co.uk)</w:t>
        </w:r>
      </w:hyperlink>
    </w:p>
    <w:p w14:paraId="0A95178C" w14:textId="77777777" w:rsidR="00200510" w:rsidRPr="004671C2" w:rsidRDefault="00896267" w:rsidP="00200510">
      <w:pPr>
        <w:rPr>
          <w:rFonts w:ascii="Calibri" w:hAnsi="Calibri"/>
          <w:color w:val="000000"/>
        </w:rPr>
      </w:pPr>
      <w:hyperlink r:id="rId6" w:history="1">
        <w:r w:rsidR="00200510" w:rsidRPr="00200510">
          <w:rPr>
            <w:rStyle w:val="Hyperlink"/>
            <w:rFonts w:ascii="Calibri" w:hAnsi="Calibri"/>
            <w:color w:val="000000"/>
          </w:rPr>
          <w:t>www.lutonsfc.ac.uk</w:t>
        </w:r>
      </w:hyperlink>
    </w:p>
    <w:p w14:paraId="15199C42" w14:textId="77777777" w:rsidR="009532A3" w:rsidRDefault="009532A3"/>
    <w:sectPr w:rsidR="00953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35AD"/>
    <w:multiLevelType w:val="hybridMultilevel"/>
    <w:tmpl w:val="C2CA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C4789"/>
    <w:multiLevelType w:val="hybridMultilevel"/>
    <w:tmpl w:val="26560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2F797F"/>
    <w:multiLevelType w:val="hybridMultilevel"/>
    <w:tmpl w:val="A556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A37362"/>
    <w:multiLevelType w:val="hybridMultilevel"/>
    <w:tmpl w:val="01E2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41DF8"/>
    <w:multiLevelType w:val="hybridMultilevel"/>
    <w:tmpl w:val="C2D4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774602"/>
    <w:multiLevelType w:val="hybridMultilevel"/>
    <w:tmpl w:val="F3F4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424280"/>
    <w:multiLevelType w:val="hybridMultilevel"/>
    <w:tmpl w:val="D654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4F"/>
    <w:rsid w:val="00005CB7"/>
    <w:rsid w:val="00024A54"/>
    <w:rsid w:val="00030F6E"/>
    <w:rsid w:val="00042DE2"/>
    <w:rsid w:val="000446B5"/>
    <w:rsid w:val="0004571A"/>
    <w:rsid w:val="000670B2"/>
    <w:rsid w:val="00074C86"/>
    <w:rsid w:val="00083783"/>
    <w:rsid w:val="00090BAA"/>
    <w:rsid w:val="000B0E3F"/>
    <w:rsid w:val="000B608A"/>
    <w:rsid w:val="000B6995"/>
    <w:rsid w:val="000D464C"/>
    <w:rsid w:val="000D4843"/>
    <w:rsid w:val="000D6FA7"/>
    <w:rsid w:val="0010116F"/>
    <w:rsid w:val="00111C91"/>
    <w:rsid w:val="00115216"/>
    <w:rsid w:val="00115B84"/>
    <w:rsid w:val="00116FA4"/>
    <w:rsid w:val="001336C8"/>
    <w:rsid w:val="00140498"/>
    <w:rsid w:val="001517B4"/>
    <w:rsid w:val="00155CB1"/>
    <w:rsid w:val="00166AC4"/>
    <w:rsid w:val="00187F1B"/>
    <w:rsid w:val="001B613C"/>
    <w:rsid w:val="001C111E"/>
    <w:rsid w:val="001D1E29"/>
    <w:rsid w:val="001D20C6"/>
    <w:rsid w:val="001D2F06"/>
    <w:rsid w:val="001D592B"/>
    <w:rsid w:val="001E73EF"/>
    <w:rsid w:val="001F1B38"/>
    <w:rsid w:val="001F5337"/>
    <w:rsid w:val="001F6DB0"/>
    <w:rsid w:val="00200510"/>
    <w:rsid w:val="00201A5F"/>
    <w:rsid w:val="00206E12"/>
    <w:rsid w:val="00222394"/>
    <w:rsid w:val="002233D7"/>
    <w:rsid w:val="0024067F"/>
    <w:rsid w:val="002479D7"/>
    <w:rsid w:val="00254F80"/>
    <w:rsid w:val="0026000F"/>
    <w:rsid w:val="002736DD"/>
    <w:rsid w:val="00275893"/>
    <w:rsid w:val="0028110C"/>
    <w:rsid w:val="002C1D8C"/>
    <w:rsid w:val="002D129C"/>
    <w:rsid w:val="002E5DA7"/>
    <w:rsid w:val="002F0202"/>
    <w:rsid w:val="002F07A5"/>
    <w:rsid w:val="002F65DA"/>
    <w:rsid w:val="00303515"/>
    <w:rsid w:val="00311D62"/>
    <w:rsid w:val="00320540"/>
    <w:rsid w:val="003272CC"/>
    <w:rsid w:val="00331B6E"/>
    <w:rsid w:val="00332FB2"/>
    <w:rsid w:val="00344ECA"/>
    <w:rsid w:val="00361844"/>
    <w:rsid w:val="00393CCC"/>
    <w:rsid w:val="003A6A65"/>
    <w:rsid w:val="003D1A95"/>
    <w:rsid w:val="003E6DAE"/>
    <w:rsid w:val="003F59BD"/>
    <w:rsid w:val="00402AF2"/>
    <w:rsid w:val="00412048"/>
    <w:rsid w:val="00413439"/>
    <w:rsid w:val="004268D8"/>
    <w:rsid w:val="00432B2D"/>
    <w:rsid w:val="00451410"/>
    <w:rsid w:val="00451B99"/>
    <w:rsid w:val="00486FE3"/>
    <w:rsid w:val="00494ACE"/>
    <w:rsid w:val="004A117A"/>
    <w:rsid w:val="004A38FA"/>
    <w:rsid w:val="004B3635"/>
    <w:rsid w:val="004B6742"/>
    <w:rsid w:val="004C17DC"/>
    <w:rsid w:val="004D40D4"/>
    <w:rsid w:val="004E13C3"/>
    <w:rsid w:val="004E4827"/>
    <w:rsid w:val="004E6B48"/>
    <w:rsid w:val="00507812"/>
    <w:rsid w:val="00510D72"/>
    <w:rsid w:val="00531CC8"/>
    <w:rsid w:val="00561787"/>
    <w:rsid w:val="005632CB"/>
    <w:rsid w:val="00573204"/>
    <w:rsid w:val="00581410"/>
    <w:rsid w:val="00590B09"/>
    <w:rsid w:val="005913DF"/>
    <w:rsid w:val="005A1EE7"/>
    <w:rsid w:val="005B1A21"/>
    <w:rsid w:val="005B597A"/>
    <w:rsid w:val="005C7690"/>
    <w:rsid w:val="005D3BB0"/>
    <w:rsid w:val="005E1343"/>
    <w:rsid w:val="005E7573"/>
    <w:rsid w:val="00621AAF"/>
    <w:rsid w:val="00626740"/>
    <w:rsid w:val="00640CC7"/>
    <w:rsid w:val="00647CCE"/>
    <w:rsid w:val="00676DA1"/>
    <w:rsid w:val="006A167B"/>
    <w:rsid w:val="006A7066"/>
    <w:rsid w:val="006B426F"/>
    <w:rsid w:val="006B6A7B"/>
    <w:rsid w:val="007219DB"/>
    <w:rsid w:val="00723FBA"/>
    <w:rsid w:val="00730431"/>
    <w:rsid w:val="0076674C"/>
    <w:rsid w:val="00774A4B"/>
    <w:rsid w:val="0079310B"/>
    <w:rsid w:val="00795EF3"/>
    <w:rsid w:val="007C5E95"/>
    <w:rsid w:val="007C5FA5"/>
    <w:rsid w:val="007E00E2"/>
    <w:rsid w:val="007F3B59"/>
    <w:rsid w:val="00803832"/>
    <w:rsid w:val="008108B2"/>
    <w:rsid w:val="008130CC"/>
    <w:rsid w:val="00814D9B"/>
    <w:rsid w:val="00843C96"/>
    <w:rsid w:val="0086179D"/>
    <w:rsid w:val="00896267"/>
    <w:rsid w:val="008A167C"/>
    <w:rsid w:val="008D075C"/>
    <w:rsid w:val="00925248"/>
    <w:rsid w:val="009270BA"/>
    <w:rsid w:val="0093344A"/>
    <w:rsid w:val="00947B31"/>
    <w:rsid w:val="009532A3"/>
    <w:rsid w:val="00953AE3"/>
    <w:rsid w:val="00956B9E"/>
    <w:rsid w:val="0097312E"/>
    <w:rsid w:val="009A7029"/>
    <w:rsid w:val="009B3795"/>
    <w:rsid w:val="009F04DB"/>
    <w:rsid w:val="00A013D2"/>
    <w:rsid w:val="00A118F8"/>
    <w:rsid w:val="00A119C0"/>
    <w:rsid w:val="00A13A9E"/>
    <w:rsid w:val="00A349E4"/>
    <w:rsid w:val="00A5141D"/>
    <w:rsid w:val="00A56FF1"/>
    <w:rsid w:val="00A673AB"/>
    <w:rsid w:val="00A716FE"/>
    <w:rsid w:val="00A86AA7"/>
    <w:rsid w:val="00A940C9"/>
    <w:rsid w:val="00A975BD"/>
    <w:rsid w:val="00AA43C7"/>
    <w:rsid w:val="00AD5C49"/>
    <w:rsid w:val="00AF23C7"/>
    <w:rsid w:val="00B02AE1"/>
    <w:rsid w:val="00B11040"/>
    <w:rsid w:val="00B57602"/>
    <w:rsid w:val="00B57979"/>
    <w:rsid w:val="00B66C8D"/>
    <w:rsid w:val="00B73F35"/>
    <w:rsid w:val="00B9703B"/>
    <w:rsid w:val="00B97975"/>
    <w:rsid w:val="00BA5963"/>
    <w:rsid w:val="00BE1E20"/>
    <w:rsid w:val="00BE5E3D"/>
    <w:rsid w:val="00C02956"/>
    <w:rsid w:val="00C03848"/>
    <w:rsid w:val="00C05437"/>
    <w:rsid w:val="00C0694A"/>
    <w:rsid w:val="00C20AB4"/>
    <w:rsid w:val="00C44967"/>
    <w:rsid w:val="00C656AC"/>
    <w:rsid w:val="00C66665"/>
    <w:rsid w:val="00C70302"/>
    <w:rsid w:val="00C81792"/>
    <w:rsid w:val="00C86793"/>
    <w:rsid w:val="00CA0666"/>
    <w:rsid w:val="00CD0612"/>
    <w:rsid w:val="00CE63F7"/>
    <w:rsid w:val="00CE7FD8"/>
    <w:rsid w:val="00CF0E5D"/>
    <w:rsid w:val="00D268A9"/>
    <w:rsid w:val="00D41080"/>
    <w:rsid w:val="00D4783E"/>
    <w:rsid w:val="00D50EED"/>
    <w:rsid w:val="00D57E14"/>
    <w:rsid w:val="00D6688A"/>
    <w:rsid w:val="00D70836"/>
    <w:rsid w:val="00D7452B"/>
    <w:rsid w:val="00D778D9"/>
    <w:rsid w:val="00D94061"/>
    <w:rsid w:val="00DA27C0"/>
    <w:rsid w:val="00DD2E6B"/>
    <w:rsid w:val="00DE347D"/>
    <w:rsid w:val="00DF3B51"/>
    <w:rsid w:val="00E00F1F"/>
    <w:rsid w:val="00E11B92"/>
    <w:rsid w:val="00E12B42"/>
    <w:rsid w:val="00E17EB5"/>
    <w:rsid w:val="00E279C3"/>
    <w:rsid w:val="00E367EE"/>
    <w:rsid w:val="00E50015"/>
    <w:rsid w:val="00EA0776"/>
    <w:rsid w:val="00EC5BFF"/>
    <w:rsid w:val="00ED5135"/>
    <w:rsid w:val="00F0028D"/>
    <w:rsid w:val="00F00FBD"/>
    <w:rsid w:val="00F07B4C"/>
    <w:rsid w:val="00F13CE6"/>
    <w:rsid w:val="00F2034F"/>
    <w:rsid w:val="00F25AD6"/>
    <w:rsid w:val="00F46189"/>
    <w:rsid w:val="00F46936"/>
    <w:rsid w:val="00F73144"/>
    <w:rsid w:val="00F82C30"/>
    <w:rsid w:val="00F9539A"/>
    <w:rsid w:val="00FB5617"/>
    <w:rsid w:val="00FB5F86"/>
    <w:rsid w:val="00FD00EE"/>
    <w:rsid w:val="00FE40F7"/>
    <w:rsid w:val="00FF1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CD44"/>
  <w15:chartTrackingRefBased/>
  <w15:docId w15:val="{E2CA86FB-E989-4278-BE1D-FD786FC3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4F"/>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34F"/>
    <w:pPr>
      <w:ind w:left="720"/>
      <w:contextualSpacing/>
    </w:pPr>
    <w:rPr>
      <w:rFonts w:eastAsia="Times New Roman"/>
      <w:lang w:eastAsia="en-GB"/>
    </w:rPr>
  </w:style>
  <w:style w:type="character" w:styleId="Hyperlink">
    <w:name w:val="Hyperlink"/>
    <w:uiPriority w:val="99"/>
    <w:unhideWhenUsed/>
    <w:rsid w:val="00F2034F"/>
    <w:rPr>
      <w:color w:val="0000FF"/>
      <w:u w:val="single"/>
    </w:rPr>
  </w:style>
  <w:style w:type="paragraph" w:styleId="BalloonText">
    <w:name w:val="Balloon Text"/>
    <w:basedOn w:val="Normal"/>
    <w:link w:val="BalloonTextChar"/>
    <w:uiPriority w:val="99"/>
    <w:semiHidden/>
    <w:unhideWhenUsed/>
    <w:rsid w:val="00B970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03B"/>
    <w:rPr>
      <w:rFonts w:ascii="Segoe UI" w:eastAsia="Calibri" w:hAnsi="Segoe UI" w:cs="Segoe UI"/>
      <w:sz w:val="18"/>
      <w:szCs w:val="18"/>
    </w:rPr>
  </w:style>
  <w:style w:type="paragraph" w:styleId="NormalWeb">
    <w:name w:val="Normal (Web)"/>
    <w:basedOn w:val="Normal"/>
    <w:uiPriority w:val="99"/>
    <w:unhideWhenUsed/>
    <w:rsid w:val="00B66C8D"/>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uiPriority w:val="1"/>
    <w:qFormat/>
    <w:rsid w:val="00200510"/>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308847">
      <w:bodyDiv w:val="1"/>
      <w:marLeft w:val="0"/>
      <w:marRight w:val="0"/>
      <w:marTop w:val="0"/>
      <w:marBottom w:val="0"/>
      <w:divBdr>
        <w:top w:val="none" w:sz="0" w:space="0" w:color="auto"/>
        <w:left w:val="none" w:sz="0" w:space="0" w:color="auto"/>
        <w:bottom w:val="none" w:sz="0" w:space="0" w:color="auto"/>
        <w:right w:val="none" w:sz="0" w:space="0" w:color="auto"/>
      </w:divBdr>
    </w:div>
    <w:div w:id="1915124672">
      <w:bodyDiv w:val="1"/>
      <w:marLeft w:val="0"/>
      <w:marRight w:val="0"/>
      <w:marTop w:val="0"/>
      <w:marBottom w:val="0"/>
      <w:divBdr>
        <w:top w:val="none" w:sz="0" w:space="0" w:color="auto"/>
        <w:left w:val="none" w:sz="0" w:space="0" w:color="auto"/>
        <w:bottom w:val="none" w:sz="0" w:space="0" w:color="auto"/>
        <w:right w:val="none" w:sz="0" w:space="0" w:color="auto"/>
      </w:divBdr>
    </w:div>
    <w:div w:id="210522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tonsfc.ac.uk" TargetMode="External"/><Relationship Id="rId5" Type="http://schemas.openxmlformats.org/officeDocument/2006/relationships/hyperlink" Target="https://www.lsfcjob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Phillips</dc:creator>
  <cp:keywords/>
  <dc:description/>
  <cp:lastModifiedBy>Inayah Khan</cp:lastModifiedBy>
  <cp:revision>3</cp:revision>
  <cp:lastPrinted>2022-05-03T10:16:00Z</cp:lastPrinted>
  <dcterms:created xsi:type="dcterms:W3CDTF">2025-04-07T10:49:00Z</dcterms:created>
  <dcterms:modified xsi:type="dcterms:W3CDTF">2025-04-07T10:52:00Z</dcterms:modified>
</cp:coreProperties>
</file>