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 Specification</w:t>
      </w:r>
      <w:r w:rsidDel="00000000" w:rsidR="00000000" w:rsidRPr="00000000">
        <w:rPr>
          <w:b w:val="1"/>
          <w:sz w:val="28"/>
          <w:szCs w:val="28"/>
          <w:rtl w:val="0"/>
        </w:rPr>
        <w:t xml:space="preserve">: Faculty Leader (L8-L12)</w:t>
      </w:r>
    </w:p>
    <w:p w:rsidR="00000000" w:rsidDel="00000000" w:rsidP="00000000" w:rsidRDefault="00000000" w:rsidRPr="00000000" w14:paraId="0000000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4410"/>
        <w:gridCol w:w="5010"/>
        <w:gridCol w:w="3345"/>
        <w:tblGridChange w:id="0">
          <w:tblGrid>
            <w:gridCol w:w="1830"/>
            <w:gridCol w:w="4410"/>
            <w:gridCol w:w="5010"/>
            <w:gridCol w:w="334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Assessed through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Educated to degree level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Qualified Teacher Status (or equivalent)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Degree in related subject 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ongoing professional development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Further relevant professional or academic 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or training in a secondary school environment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Successful experience of teaching GCSE, BTEC or A level qualifications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effective teaching that has supported students in making strong progress.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Successful leadership experience within your speciality subject/ department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exam board marking</w:t>
            </w:r>
            <w:r w:rsidDel="00000000" w:rsidR="00000000" w:rsidRPr="00000000">
              <w:rPr>
                <w:rtl w:val="0"/>
              </w:rPr>
              <w:t xml:space="preserve"> or moderation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curriculum planning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the current Ofsted framework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 &amp; References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Leadership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Beliefs and values that are aligned with those held by the school.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clear vision for the faculty.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both support and challenge staff within various contexts.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communicate ideas and concepts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interpret individual, class level and subject level data and use to inform sound decisions.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rtl w:val="0"/>
              </w:rPr>
              <w:t xml:space="preserve"> Experience of appraising staff,  resolving disputes and managing day to day human resources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 Ability to demonstrate an awareness and understanding of the ‘bigger picture’ and working at Senior Leadership level.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The ability to interpret data to judge when intervention activities need to take place and to proactively organise these with staff.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- Application form, references and interview day activities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&amp;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and commitment to safeguarding and child protection procedures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Strong, up to date knowledge of the curriculum in your specialist area.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design, implement and evaluate effective, imaginative and interesting lessons and schemes of work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effectively evaluate provision in your subject area.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cognitive learning methods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Understanding of effective techniques in raising attainment and standards in your subject area.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understanding of effective behaviour management strategies.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understanding of SEND and strategies to ensure needs are met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Membership of relevant subject/professional body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Experience of successfully implementing restorative practices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the current Ofsted framework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Clear understanding of wider educational developments and contexts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 Application form / Interview day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Application form / Interview day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Application form / Interview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Application form / Interview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 - Application form / Interview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Application form /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Application form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 - </w:t>
            </w:r>
            <w:r w:rsidDel="00000000" w:rsidR="00000000" w:rsidRPr="00000000">
              <w:rPr>
                <w:rtl w:val="0"/>
              </w:rPr>
              <w:t xml:space="preserve">Interview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- Interview day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E - Interview day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listen effectively and form good interpersonal relationships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work independently or as part of a team as required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organisational and time management skills.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ability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se a variety of teaching and feedback strategies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appropriately challenge ideas or beliefs they believe are wrong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1 - Application form / Interview day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2 - Application form / References / Interview day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3 - Interview day / References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4 - Interview day / References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/ one to one discussion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values and qualities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Pupil-centred in decision making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Belief in the value of restorative practices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Ability to take personal accountability for performance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Evidence of a commitment to continuous personal development and improvement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Ability to perform well when placed under pressure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levels of emotional intelligence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Resilience and the optimism to deal with day to day challenges.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confidence and the ability to make appropriate decisions.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Regularly meets deadlines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Forms positive and productive relationships with staff and children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Honest and trustworthy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High expectations of self and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Potential for further promotion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commitment to valuing educational research and wider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1 - Interview day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2 - Interview day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3 - Interview / one to one meeting / reference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4 - Application form / interview day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5 - Interview day / References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6 - References / interview day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7 - References  / interview day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8 - References / interview day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9 - References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10 - References/ interview day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11 - References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12 - References/ interview day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- Interview day / References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 - Interview day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