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EC" w:rsidRDefault="003F52EC">
      <w:pPr>
        <w:ind w:left="709" w:right="567"/>
        <w:jc w:val="center"/>
        <w:rPr>
          <w:rFonts w:ascii="Roboto Medium" w:eastAsia="Roboto Medium" w:hAnsi="Roboto Medium" w:cs="Roboto Medium"/>
        </w:rPr>
      </w:pPr>
      <w:bookmarkStart w:id="0" w:name="_heading=h.gjdgxs" w:colFirst="0" w:colLast="0"/>
      <w:bookmarkEnd w:id="0"/>
    </w:p>
    <w:p w:rsidR="003F52EC" w:rsidRDefault="00B45E86">
      <w:pPr>
        <w:ind w:left="709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</w:p>
    <w:p w:rsidR="003F52EC" w:rsidRDefault="00B536FE">
      <w:pPr>
        <w:ind w:left="709" w:right="567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</w:t>
      </w:r>
      <w:r w:rsidRPr="00B536FE">
        <w:rPr>
          <w:b/>
          <w:sz w:val="56"/>
          <w:szCs w:val="56"/>
          <w:u w:val="single"/>
          <w:vertAlign w:val="superscript"/>
        </w:rPr>
        <w:t>nd</w:t>
      </w:r>
      <w:r>
        <w:rPr>
          <w:b/>
          <w:sz w:val="56"/>
          <w:szCs w:val="56"/>
          <w:u w:val="single"/>
        </w:rPr>
        <w:t xml:space="preserve"> in chare</w:t>
      </w:r>
      <w:bookmarkStart w:id="1" w:name="_GoBack"/>
      <w:bookmarkEnd w:id="1"/>
      <w:r>
        <w:rPr>
          <w:b/>
          <w:sz w:val="56"/>
          <w:szCs w:val="56"/>
          <w:u w:val="single"/>
        </w:rPr>
        <w:t xml:space="preserve"> </w:t>
      </w:r>
      <w:r w:rsidR="008C1454">
        <w:rPr>
          <w:b/>
          <w:sz w:val="56"/>
          <w:szCs w:val="56"/>
          <w:u w:val="single"/>
        </w:rPr>
        <w:t>PE</w:t>
      </w:r>
      <w:r w:rsidR="00B45E86">
        <w:rPr>
          <w:b/>
          <w:sz w:val="56"/>
          <w:szCs w:val="56"/>
          <w:u w:val="single"/>
        </w:rPr>
        <w:t xml:space="preserve"> </w:t>
      </w:r>
    </w:p>
    <w:p w:rsidR="003F52EC" w:rsidRDefault="003F52E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488"/>
        <w:gridCol w:w="1488"/>
      </w:tblGrid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F52EC" w:rsidRDefault="00B45E86">
            <w:pPr>
              <w:spacing w:before="60" w:after="60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Desirable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Qualified Teacher Status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Teaching within the subject area in Key Stages 3 and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F52EC" w:rsidRDefault="00B45E86">
            <w:pPr>
              <w:spacing w:before="60" w:after="60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Professional Knowledge and understanding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Desirable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Knowledge of the National Curriculum for their subject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Willingness to keep up to date in subject knowledge and national developments.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Knowledge of Health and Safety procedures and their application.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The ability for further career progression within the teaching profession</w:t>
            </w:r>
          </w:p>
          <w:p w:rsidR="003F52EC" w:rsidRDefault="003F52EC">
            <w:pPr>
              <w:spacing w:before="60" w:after="60"/>
              <w:ind w:left="720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Commitment to safeguarding and child protection.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F52EC" w:rsidRDefault="00B45E86">
            <w:pPr>
              <w:spacing w:before="60" w:after="60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Abilities and Skills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Desirable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Ability to plan and teach effectively using a variety of strategies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Excellent interpersonal skills with both adults and children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Willingness and ability to work as part of a team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Ability to communicate effectively both verbally and in writing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Competence in the use of Information and Communication Technology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Ability to prioritise and organise own work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Ability to work effectively to a high standard, on occasion, under pressure, meeting deadlines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To be flexible, energetic, adaptable and have the ability to use initiative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Medium" w:eastAsia="Roboto Medium" w:hAnsi="Roboto Medium" w:cs="Roboto Medium"/>
                <w:color w:val="000000"/>
              </w:rPr>
            </w:pPr>
            <w:r>
              <w:rPr>
                <w:rFonts w:ascii="Roboto Medium" w:eastAsia="Roboto Medium" w:hAnsi="Roboto Medium" w:cs="Roboto Medium"/>
                <w:color w:val="000000"/>
              </w:rPr>
              <w:t>Identify and develop opportunities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High aspirations and expectations for their students and themselves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Committed to raising standards and continuous improvement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To be dedicated to the success of the students, their teams, the school and themselves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F52EC" w:rsidRDefault="00B45E86">
            <w:pPr>
              <w:spacing w:before="60" w:after="60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  <w:color w:val="FFFFFF"/>
              </w:rPr>
            </w:pPr>
            <w:r>
              <w:rPr>
                <w:rFonts w:ascii="Roboto Medium" w:eastAsia="Roboto Medium" w:hAnsi="Roboto Medium" w:cs="Roboto Medium"/>
                <w:color w:val="FFFFFF"/>
              </w:rPr>
              <w:t>Desirable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Committed to personal development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Willingness to contribute to other areas of school life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lastRenderedPageBreak/>
              <w:t>Carry out professional duties in a positive, helpful and courteous manner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Enjoy working with young people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  <w:tr w:rsidR="003F52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EC" w:rsidRDefault="00B45E86">
            <w:pPr>
              <w:numPr>
                <w:ilvl w:val="0"/>
                <w:numId w:val="1"/>
              </w:numPr>
              <w:spacing w:before="60" w:after="60"/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>To have a ‘can do’ philosophy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B45E86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EC" w:rsidRDefault="003F52EC">
            <w:pPr>
              <w:spacing w:before="60" w:after="60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:rsidR="003F52EC" w:rsidRDefault="003F52EC">
      <w:pPr>
        <w:ind w:left="709" w:right="567"/>
        <w:jc w:val="center"/>
        <w:rPr>
          <w:b/>
          <w:sz w:val="56"/>
          <w:szCs w:val="56"/>
        </w:rPr>
      </w:pPr>
    </w:p>
    <w:p w:rsidR="003F52EC" w:rsidRDefault="003F52E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Roboto Medium" w:eastAsia="Roboto Medium" w:hAnsi="Roboto Medium" w:cs="Roboto Medium"/>
          <w:color w:val="000000"/>
        </w:rPr>
      </w:pPr>
    </w:p>
    <w:p w:rsidR="003F52EC" w:rsidRDefault="003F52E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Roboto Medium" w:eastAsia="Roboto Medium" w:hAnsi="Roboto Medium" w:cs="Roboto Medium"/>
          <w:color w:val="000000"/>
        </w:rPr>
      </w:pPr>
    </w:p>
    <w:p w:rsidR="003F52EC" w:rsidRDefault="003F52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 Medium" w:eastAsia="Roboto Medium" w:hAnsi="Roboto Medium" w:cs="Roboto Medium"/>
          <w:color w:val="000000"/>
        </w:rPr>
      </w:pPr>
    </w:p>
    <w:p w:rsidR="003F52EC" w:rsidRDefault="003F52EC"/>
    <w:sectPr w:rsidR="003F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42" w:rsidRDefault="00267442">
      <w:r>
        <w:separator/>
      </w:r>
    </w:p>
  </w:endnote>
  <w:endnote w:type="continuationSeparator" w:id="0">
    <w:p w:rsidR="00267442" w:rsidRDefault="0026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B45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522605"/>
          <wp:effectExtent l="0" t="0" r="0" b="0"/>
          <wp:docPr id="23" name="image1.jpg" descr="Sigma_Trust_Tagline_Device_Te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igma_Trust_Tagline_Device_Te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42" w:rsidRDefault="00267442">
      <w:r>
        <w:separator/>
      </w:r>
    </w:p>
  </w:footnote>
  <w:footnote w:type="continuationSeparator" w:id="0">
    <w:p w:rsidR="00267442" w:rsidRDefault="0026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B45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26817" cy="601653"/>
          <wp:effectExtent l="0" t="0" r="0" b="0"/>
          <wp:docPr id="22" name="image3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hookk\AppData\Local\Microsoft\Windows\INetCache\Content.Word\Sigma_Trust_Primar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817" cy="601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1019488" cy="957261"/>
          <wp:effectExtent l="0" t="0" r="0" b="0"/>
          <wp:docPr id="24" name="image2.jpg" descr="G:\Team Drives\HR Team\# Recruitment\# St Helena\St Helena Crest turquoi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Team Drives\HR Team\# Recruitment\# St Helena\St Helena Crest turquois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488" cy="957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EC" w:rsidRDefault="003F52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FA"/>
    <w:multiLevelType w:val="multilevel"/>
    <w:tmpl w:val="69A41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EC"/>
    <w:rsid w:val="00267442"/>
    <w:rsid w:val="003F52EC"/>
    <w:rsid w:val="008C1454"/>
    <w:rsid w:val="00B45E86"/>
    <w:rsid w:val="00B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4E06"/>
  <w15:docId w15:val="{74CC6176-4AAA-47C1-ACF3-FA36D60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o6Zb1XVfZxFIu+tcVQlixaoiA==">AMUW2mVUsxKNFCETZDbAZZM2cOlnmQgfLxRTncDjBGawfB+f57ajzCBJXg9L7EqheqWxlLYE9RQvJCLCfc28tUhFmIkYcaWT43XR/92EyM+MANc21ZTMXcwvnyOzovZAAFSsSZSFihFm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Sarah Chaplin</cp:lastModifiedBy>
  <cp:revision>3</cp:revision>
  <cp:lastPrinted>2019-11-04T11:31:00Z</cp:lastPrinted>
  <dcterms:created xsi:type="dcterms:W3CDTF">2019-03-11T14:30:00Z</dcterms:created>
  <dcterms:modified xsi:type="dcterms:W3CDTF">2019-11-04T12:25:00Z</dcterms:modified>
</cp:coreProperties>
</file>