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1B" w:rsidRDefault="002A591B" w:rsidP="002A591B">
      <w:pPr>
        <w:pStyle w:val="BodyTex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380806" w:rsidRPr="00021274" w:rsidRDefault="00A43F74" w:rsidP="002A591B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>
            <wp:extent cx="1314450" cy="1057275"/>
            <wp:effectExtent l="0" t="0" r="0" b="0"/>
            <wp:docPr id="1" name="Picture 1" descr="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06" w:rsidRPr="00021274" w:rsidRDefault="00380806">
      <w:pPr>
        <w:pStyle w:val="BodyText"/>
        <w:rPr>
          <w:rFonts w:ascii="Arial" w:hAnsi="Arial" w:cs="Arial"/>
          <w:b/>
          <w:szCs w:val="24"/>
        </w:rPr>
      </w:pPr>
    </w:p>
    <w:p w:rsidR="00380806" w:rsidRPr="002A591B" w:rsidRDefault="002A591B" w:rsidP="00DA423F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2A591B">
        <w:rPr>
          <w:rFonts w:ascii="Arial" w:hAnsi="Arial" w:cs="Arial"/>
          <w:b/>
          <w:sz w:val="28"/>
          <w:szCs w:val="28"/>
        </w:rPr>
        <w:t>JOB DESCRIPTION</w:t>
      </w:r>
    </w:p>
    <w:p w:rsidR="002A591B" w:rsidRPr="00021274" w:rsidRDefault="002A591B" w:rsidP="002A591B">
      <w:pPr>
        <w:pStyle w:val="BodyText"/>
        <w:rPr>
          <w:rFonts w:ascii="Arial" w:hAnsi="Arial" w:cs="Arial"/>
          <w:b/>
          <w:szCs w:val="24"/>
        </w:rPr>
      </w:pPr>
    </w:p>
    <w:p w:rsidR="00380806" w:rsidRPr="00021274" w:rsidRDefault="00380806" w:rsidP="008362BD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i/>
          <w:szCs w:val="24"/>
        </w:rPr>
        <w:t>Date last modified</w:t>
      </w:r>
      <w:r w:rsidR="00181ED1">
        <w:rPr>
          <w:rFonts w:ascii="Arial" w:hAnsi="Arial" w:cs="Arial"/>
          <w:b/>
          <w:szCs w:val="24"/>
        </w:rPr>
        <w:t>:</w:t>
      </w:r>
      <w:r w:rsidR="008362BD">
        <w:rPr>
          <w:rFonts w:ascii="Arial" w:hAnsi="Arial" w:cs="Arial"/>
          <w:b/>
          <w:szCs w:val="24"/>
        </w:rPr>
        <w:tab/>
      </w:r>
      <w:r w:rsidR="00D35242">
        <w:rPr>
          <w:rFonts w:ascii="Arial" w:hAnsi="Arial" w:cs="Arial"/>
          <w:b/>
          <w:szCs w:val="24"/>
        </w:rPr>
        <w:t>Ma</w:t>
      </w:r>
      <w:r w:rsidR="00004A2E">
        <w:rPr>
          <w:rFonts w:ascii="Arial" w:hAnsi="Arial" w:cs="Arial"/>
          <w:b/>
          <w:szCs w:val="24"/>
        </w:rPr>
        <w:t>y</w:t>
      </w:r>
      <w:r w:rsidR="00D35242">
        <w:rPr>
          <w:rFonts w:ascii="Arial" w:hAnsi="Arial" w:cs="Arial"/>
          <w:b/>
          <w:szCs w:val="24"/>
        </w:rPr>
        <w:t xml:space="preserve"> 2018</w:t>
      </w:r>
    </w:p>
    <w:p w:rsidR="00380806" w:rsidRPr="00021274" w:rsidRDefault="00380806" w:rsidP="008362BD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</w:p>
    <w:p w:rsidR="00380806" w:rsidRPr="00021274" w:rsidRDefault="00380806" w:rsidP="008362BD">
      <w:pPr>
        <w:pStyle w:val="BodyText"/>
        <w:tabs>
          <w:tab w:val="left" w:pos="2520"/>
        </w:tabs>
        <w:ind w:left="2520" w:hanging="2520"/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szCs w:val="24"/>
        </w:rPr>
        <w:t>JOB TITLE:</w:t>
      </w:r>
      <w:r w:rsidRPr="00021274">
        <w:rPr>
          <w:rFonts w:ascii="Arial" w:hAnsi="Arial" w:cs="Arial"/>
          <w:b/>
          <w:szCs w:val="24"/>
        </w:rPr>
        <w:tab/>
      </w:r>
      <w:r w:rsidR="007D0A8A">
        <w:rPr>
          <w:rFonts w:ascii="Arial" w:hAnsi="Arial" w:cs="Arial"/>
          <w:b/>
          <w:szCs w:val="24"/>
        </w:rPr>
        <w:t>Cover Supervisor</w:t>
      </w:r>
      <w:r w:rsidR="00135B4A">
        <w:rPr>
          <w:rFonts w:ascii="Arial" w:hAnsi="Arial" w:cs="Arial"/>
          <w:b/>
          <w:szCs w:val="24"/>
        </w:rPr>
        <w:t xml:space="preserve"> </w:t>
      </w:r>
    </w:p>
    <w:p w:rsidR="00380806" w:rsidRPr="00021274" w:rsidRDefault="00380806" w:rsidP="008362BD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szCs w:val="24"/>
        </w:rPr>
        <w:t xml:space="preserve">   </w:t>
      </w:r>
    </w:p>
    <w:p w:rsidR="00380806" w:rsidRDefault="00380806" w:rsidP="008362BD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szCs w:val="24"/>
        </w:rPr>
        <w:t>GRADE:</w:t>
      </w:r>
      <w:r w:rsidR="00021274">
        <w:rPr>
          <w:rFonts w:ascii="Arial" w:hAnsi="Arial" w:cs="Arial"/>
          <w:b/>
          <w:szCs w:val="24"/>
        </w:rPr>
        <w:tab/>
      </w:r>
      <w:r w:rsidR="00313FC7">
        <w:rPr>
          <w:rFonts w:ascii="Arial" w:hAnsi="Arial" w:cs="Arial"/>
          <w:b/>
          <w:szCs w:val="24"/>
        </w:rPr>
        <w:t>JG5</w:t>
      </w:r>
    </w:p>
    <w:p w:rsidR="00021274" w:rsidRPr="00021274" w:rsidRDefault="00021274" w:rsidP="008362BD">
      <w:pPr>
        <w:pStyle w:val="BodyText"/>
        <w:tabs>
          <w:tab w:val="left" w:pos="2520"/>
        </w:tabs>
        <w:rPr>
          <w:rFonts w:ascii="Arial" w:hAnsi="Arial" w:cs="Arial"/>
          <w:b/>
          <w:szCs w:val="24"/>
          <w:u w:val="single"/>
        </w:rPr>
      </w:pPr>
    </w:p>
    <w:p w:rsidR="00181ED1" w:rsidRDefault="00181ED1" w:rsidP="00181ED1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380806" w:rsidRPr="00021274" w:rsidRDefault="00380806" w:rsidP="00181ED1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>1.</w:t>
      </w:r>
      <w:r w:rsidR="00181ED1">
        <w:rPr>
          <w:rFonts w:ascii="Arial" w:hAnsi="Arial" w:cs="Arial"/>
          <w:szCs w:val="24"/>
        </w:rPr>
        <w:tab/>
      </w:r>
      <w:r w:rsidRPr="00021274">
        <w:rPr>
          <w:rFonts w:ascii="Arial" w:hAnsi="Arial" w:cs="Arial"/>
          <w:szCs w:val="24"/>
        </w:rPr>
        <w:t>JOB PURPOSE</w:t>
      </w:r>
      <w:r w:rsidR="00181ED1">
        <w:rPr>
          <w:rFonts w:ascii="Arial" w:hAnsi="Arial" w:cs="Arial"/>
          <w:szCs w:val="24"/>
        </w:rPr>
        <w:t>:</w:t>
      </w:r>
    </w:p>
    <w:p w:rsidR="00380806" w:rsidRPr="00021274" w:rsidRDefault="00380806">
      <w:pPr>
        <w:pStyle w:val="BodyText"/>
        <w:jc w:val="both"/>
        <w:rPr>
          <w:rFonts w:ascii="Arial" w:hAnsi="Arial" w:cs="Arial"/>
          <w:szCs w:val="24"/>
        </w:rPr>
      </w:pPr>
    </w:p>
    <w:p w:rsidR="00135B4A" w:rsidRPr="007B5665" w:rsidRDefault="007B5665" w:rsidP="00135B4A">
      <w:pPr>
        <w:pStyle w:val="ind2"/>
        <w:tabs>
          <w:tab w:val="left" w:pos="2160"/>
        </w:tabs>
        <w:ind w:left="360"/>
        <w:jc w:val="both"/>
        <w:rPr>
          <w:rFonts w:ascii="Arial" w:hAnsi="Arial" w:cs="Arial"/>
          <w:b/>
          <w:szCs w:val="24"/>
        </w:rPr>
      </w:pPr>
      <w:r w:rsidRPr="007B5665">
        <w:rPr>
          <w:rFonts w:ascii="Arial" w:hAnsi="Arial" w:cs="Arial"/>
          <w:szCs w:val="24"/>
        </w:rPr>
        <w:t>To supervise the learning of whole classes during the short-term absence of their class teacher as they undertake the work set for them; to in</w:t>
      </w:r>
      <w:r w:rsidR="00D35242">
        <w:rPr>
          <w:rFonts w:ascii="Arial" w:hAnsi="Arial" w:cs="Arial"/>
          <w:szCs w:val="24"/>
        </w:rPr>
        <w:t>vigilate tests and examinations; to support in lessons</w:t>
      </w:r>
      <w:r w:rsidRPr="007B5665">
        <w:rPr>
          <w:rFonts w:ascii="Arial" w:hAnsi="Arial" w:cs="Arial"/>
          <w:szCs w:val="24"/>
        </w:rPr>
        <w:t xml:space="preserve"> and to accompany staff and students on educational visits</w:t>
      </w:r>
      <w:r>
        <w:rPr>
          <w:rFonts w:ascii="Arial" w:hAnsi="Arial" w:cs="Arial"/>
          <w:szCs w:val="24"/>
        </w:rPr>
        <w:t xml:space="preserve">.  </w:t>
      </w:r>
      <w:r w:rsidR="00AA1575">
        <w:rPr>
          <w:rFonts w:ascii="Arial" w:hAnsi="Arial" w:cs="Arial"/>
          <w:szCs w:val="24"/>
        </w:rPr>
        <w:t xml:space="preserve">To manage </w:t>
      </w:r>
      <w:r w:rsidR="004533ED">
        <w:rPr>
          <w:rFonts w:ascii="Arial" w:hAnsi="Arial" w:cs="Arial"/>
          <w:szCs w:val="24"/>
        </w:rPr>
        <w:t>behavio</w:t>
      </w:r>
      <w:r w:rsidR="002A591B">
        <w:rPr>
          <w:rFonts w:ascii="Arial" w:hAnsi="Arial" w:cs="Arial"/>
          <w:szCs w:val="24"/>
        </w:rPr>
        <w:t>u</w:t>
      </w:r>
      <w:r w:rsidR="004533ED">
        <w:rPr>
          <w:rFonts w:ascii="Arial" w:hAnsi="Arial" w:cs="Arial"/>
          <w:szCs w:val="24"/>
        </w:rPr>
        <w:t xml:space="preserve">r during lunch breaks.  </w:t>
      </w:r>
      <w:r w:rsidRPr="007B5665">
        <w:rPr>
          <w:rFonts w:ascii="Arial" w:hAnsi="Arial" w:cs="Arial"/>
          <w:szCs w:val="24"/>
        </w:rPr>
        <w:t>To support the school in systematically managing staff absences, helping to relieve teachers’ burden of cover.</w:t>
      </w:r>
    </w:p>
    <w:p w:rsidR="00A341E0" w:rsidRPr="007B5665" w:rsidRDefault="00A341E0" w:rsidP="00266C94">
      <w:pPr>
        <w:pStyle w:val="BodyText"/>
        <w:ind w:left="720"/>
        <w:jc w:val="both"/>
        <w:rPr>
          <w:rFonts w:ascii="Arial" w:hAnsi="Arial" w:cs="Arial"/>
          <w:szCs w:val="24"/>
        </w:rPr>
      </w:pPr>
    </w:p>
    <w:p w:rsidR="00380806" w:rsidRPr="00021274" w:rsidRDefault="00380806">
      <w:pPr>
        <w:pStyle w:val="BodyText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>2. RESPONSIBILITIES AND ACCOUNTABILITIES:</w:t>
      </w:r>
    </w:p>
    <w:p w:rsidR="00380806" w:rsidRDefault="00380806">
      <w:pPr>
        <w:pStyle w:val="BodyText"/>
        <w:jc w:val="both"/>
        <w:rPr>
          <w:rFonts w:ascii="Arial" w:hAnsi="Arial" w:cs="Arial"/>
          <w:szCs w:val="24"/>
        </w:rPr>
      </w:pPr>
    </w:p>
    <w:p w:rsidR="00135B4A" w:rsidRPr="00486C88" w:rsidRDefault="00135B4A" w:rsidP="00135B4A">
      <w:pPr>
        <w:pStyle w:val="BodyTextIndent"/>
        <w:ind w:left="360"/>
        <w:jc w:val="both"/>
        <w:rPr>
          <w:rFonts w:ascii="Arial" w:hAnsi="Arial" w:cs="Arial"/>
          <w:szCs w:val="24"/>
        </w:rPr>
      </w:pPr>
    </w:p>
    <w:p w:rsidR="007B5665" w:rsidRDefault="007B5665" w:rsidP="00EC7037">
      <w:pPr>
        <w:pStyle w:val="BodyTextIndent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57B06">
        <w:rPr>
          <w:rFonts w:ascii="Arial" w:hAnsi="Arial" w:cs="Arial"/>
        </w:rPr>
        <w:t>Supervise the work of whole classes set by their class/subject teacher in accordance with school policy</w:t>
      </w:r>
      <w:r w:rsidRPr="00486C88">
        <w:rPr>
          <w:rFonts w:ascii="Arial" w:hAnsi="Arial" w:cs="Arial"/>
          <w:szCs w:val="24"/>
        </w:rPr>
        <w:t xml:space="preserve"> </w:t>
      </w:r>
    </w:p>
    <w:p w:rsidR="007B5665" w:rsidRDefault="007B5665" w:rsidP="007B5665">
      <w:pPr>
        <w:pStyle w:val="BodyTextIndent"/>
        <w:ind w:left="1080"/>
        <w:jc w:val="both"/>
        <w:rPr>
          <w:rFonts w:ascii="Arial" w:hAnsi="Arial" w:cs="Arial"/>
          <w:szCs w:val="24"/>
        </w:rPr>
      </w:pPr>
    </w:p>
    <w:p w:rsidR="00486C88" w:rsidRPr="00486C88" w:rsidRDefault="007B5665" w:rsidP="00EC7037">
      <w:pPr>
        <w:pStyle w:val="BodyTextIndent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57B06">
        <w:rPr>
          <w:rFonts w:ascii="Arial" w:hAnsi="Arial" w:cs="Arial"/>
        </w:rPr>
        <w:t>Register and record pupil attendance in lessons.</w:t>
      </w:r>
    </w:p>
    <w:p w:rsidR="00486C88" w:rsidRPr="00486C88" w:rsidRDefault="00486C88" w:rsidP="00486C88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:rsidR="007B5665" w:rsidRPr="007B5665" w:rsidRDefault="007B5665" w:rsidP="00EC7037">
      <w:pPr>
        <w:pStyle w:val="BodyTextIndent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57B06">
        <w:rPr>
          <w:rFonts w:ascii="Arial" w:hAnsi="Arial" w:cs="Arial"/>
        </w:rPr>
        <w:t>Answer pupil queries about process and procedures relating to the lesson and the work set.</w:t>
      </w:r>
    </w:p>
    <w:p w:rsidR="007B5665" w:rsidRDefault="007B5665" w:rsidP="007B5665">
      <w:pPr>
        <w:pStyle w:val="ListParagraph"/>
        <w:rPr>
          <w:rFonts w:cs="Arial"/>
          <w:szCs w:val="24"/>
        </w:rPr>
      </w:pPr>
    </w:p>
    <w:p w:rsidR="00486C88" w:rsidRPr="00486C88" w:rsidRDefault="007B5665" w:rsidP="00EC7037">
      <w:pPr>
        <w:pStyle w:val="BodyTextIndent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57B06">
        <w:rPr>
          <w:rFonts w:ascii="Arial" w:hAnsi="Arial" w:cs="Arial"/>
        </w:rPr>
        <w:t>Manage the behaviour of pupils to ensure a constructive learning environment.</w:t>
      </w:r>
    </w:p>
    <w:p w:rsidR="00486C88" w:rsidRPr="00486C88" w:rsidRDefault="00486C88" w:rsidP="00486C88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:rsidR="00486C88" w:rsidRPr="00486C88" w:rsidRDefault="007B5665" w:rsidP="00EC7037">
      <w:pPr>
        <w:pStyle w:val="BodyTextIndent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57B06">
        <w:rPr>
          <w:rFonts w:ascii="Arial" w:hAnsi="Arial" w:cs="Arial"/>
        </w:rPr>
        <w:t>Deal with any immediate problems or emergencies according to school policies and procedures.</w:t>
      </w:r>
    </w:p>
    <w:p w:rsidR="00486C88" w:rsidRPr="00486C88" w:rsidRDefault="00486C88" w:rsidP="00486C88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:rsidR="00486C88" w:rsidRPr="00486C88" w:rsidRDefault="007B5665" w:rsidP="00EC7037">
      <w:pPr>
        <w:pStyle w:val="BodyTextIndent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57B06">
        <w:rPr>
          <w:rFonts w:ascii="Arial" w:hAnsi="Arial" w:cs="Arial"/>
        </w:rPr>
        <w:t>Collect completed wor</w:t>
      </w:r>
      <w:r w:rsidR="002A591B">
        <w:rPr>
          <w:rFonts w:ascii="Arial" w:hAnsi="Arial" w:cs="Arial"/>
        </w:rPr>
        <w:t>k after the lesson and return</w:t>
      </w:r>
      <w:r w:rsidRPr="00F57B06">
        <w:rPr>
          <w:rFonts w:ascii="Arial" w:hAnsi="Arial" w:cs="Arial"/>
        </w:rPr>
        <w:t xml:space="preserve"> it to the appropriate teacher.</w:t>
      </w:r>
    </w:p>
    <w:p w:rsidR="00486C88" w:rsidRPr="00486C88" w:rsidRDefault="00486C88" w:rsidP="00486C88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:rsidR="00486C88" w:rsidRPr="00486C88" w:rsidRDefault="007B5665" w:rsidP="00EC7037">
      <w:pPr>
        <w:pStyle w:val="BodyTextIndent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57B06">
        <w:rPr>
          <w:rFonts w:ascii="Arial" w:hAnsi="Arial" w:cs="Arial"/>
        </w:rPr>
        <w:t>Report back, as appropriate, using the School's agreed referral procedures about the behaviour of pupils during the class and any issues arising, to class teacher and/or other senior staff about the behaviour and conduct of pupils in class.</w:t>
      </w:r>
    </w:p>
    <w:p w:rsidR="00486C88" w:rsidRDefault="00486C88" w:rsidP="00486C88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:rsidR="00DA423F" w:rsidRPr="00DA423F" w:rsidRDefault="007B5665" w:rsidP="007B5665">
      <w:pPr>
        <w:pStyle w:val="BodyText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57B06">
        <w:rPr>
          <w:rFonts w:ascii="Arial" w:hAnsi="Arial" w:cs="Arial"/>
        </w:rPr>
        <w:t xml:space="preserve">Assist with other activities relating to the supervision of pupils eg general supervision during </w:t>
      </w:r>
      <w:r w:rsidR="004533ED">
        <w:rPr>
          <w:rFonts w:ascii="Arial" w:hAnsi="Arial" w:cs="Arial"/>
        </w:rPr>
        <w:t>lunch</w:t>
      </w:r>
      <w:r w:rsidRPr="00F57B06">
        <w:rPr>
          <w:rFonts w:ascii="Arial" w:hAnsi="Arial" w:cs="Arial"/>
        </w:rPr>
        <w:t xml:space="preserve"> periods and with the support and delivery of learning eg personal assistance to teachers, supporting teachers in the classroom.</w:t>
      </w:r>
    </w:p>
    <w:p w:rsidR="00DA423F" w:rsidRPr="00DA423F" w:rsidRDefault="00DA423F" w:rsidP="00DA423F">
      <w:pPr>
        <w:pStyle w:val="BodyText"/>
        <w:ind w:left="1080"/>
        <w:jc w:val="both"/>
        <w:rPr>
          <w:rFonts w:ascii="Arial" w:hAnsi="Arial" w:cs="Arial"/>
          <w:szCs w:val="24"/>
        </w:rPr>
      </w:pPr>
    </w:p>
    <w:p w:rsidR="007B5665" w:rsidRPr="00D35242" w:rsidRDefault="00DA423F" w:rsidP="00D35242">
      <w:pPr>
        <w:pStyle w:val="BodyText"/>
        <w:numPr>
          <w:ilvl w:val="0"/>
          <w:numId w:val="15"/>
        </w:numPr>
        <w:rPr>
          <w:rFonts w:ascii="Arial" w:hAnsi="Arial" w:cs="Arial"/>
          <w:szCs w:val="24"/>
        </w:rPr>
      </w:pPr>
      <w:r w:rsidRPr="00DA423F">
        <w:rPr>
          <w:rFonts w:ascii="Arial" w:hAnsi="Arial" w:cs="Arial"/>
        </w:rPr>
        <w:t>Assist with the support and delivery of learning in ‘</w:t>
      </w:r>
      <w:r w:rsidRPr="00DA423F">
        <w:rPr>
          <w:rFonts w:ascii="Arial" w:hAnsi="Arial" w:cs="Arial"/>
          <w:i/>
        </w:rPr>
        <w:t>Return to Learn’</w:t>
      </w:r>
      <w:r w:rsidRPr="00DA423F">
        <w:rPr>
          <w:rFonts w:ascii="Arial" w:hAnsi="Arial" w:cs="Arial"/>
        </w:rPr>
        <w:t xml:space="preserve"> eg personal assistance to Teachers, supporting Teachers in the classroom and behaviour intervention work where needed.</w:t>
      </w:r>
    </w:p>
    <w:p w:rsidR="00925D98" w:rsidRPr="007B5665" w:rsidRDefault="00925D98" w:rsidP="008E68E6">
      <w:pPr>
        <w:pStyle w:val="BodyText"/>
        <w:ind w:left="360"/>
        <w:jc w:val="both"/>
        <w:rPr>
          <w:rFonts w:ascii="Arial" w:hAnsi="Arial" w:cs="Arial"/>
          <w:szCs w:val="24"/>
        </w:rPr>
      </w:pPr>
    </w:p>
    <w:p w:rsidR="00C9459D" w:rsidRPr="00021274" w:rsidRDefault="00C9459D" w:rsidP="00C9459D">
      <w:pPr>
        <w:pStyle w:val="BodyText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 xml:space="preserve">Support for the </w:t>
      </w:r>
      <w:r w:rsidR="00D35242">
        <w:rPr>
          <w:rFonts w:ascii="Arial" w:hAnsi="Arial" w:cs="Arial"/>
          <w:szCs w:val="24"/>
        </w:rPr>
        <w:t>Trust</w:t>
      </w:r>
      <w:r>
        <w:rPr>
          <w:rFonts w:ascii="Arial" w:hAnsi="Arial" w:cs="Arial"/>
          <w:szCs w:val="24"/>
        </w:rPr>
        <w:t>:</w:t>
      </w:r>
    </w:p>
    <w:p w:rsidR="00C9459D" w:rsidRPr="00021274" w:rsidRDefault="00C9459D" w:rsidP="00C9459D">
      <w:pPr>
        <w:pStyle w:val="BodyText"/>
        <w:jc w:val="both"/>
        <w:rPr>
          <w:rFonts w:ascii="Arial" w:hAnsi="Arial" w:cs="Arial"/>
          <w:szCs w:val="24"/>
        </w:rPr>
      </w:pPr>
    </w:p>
    <w:p w:rsidR="00C9459D" w:rsidRPr="00021274" w:rsidRDefault="00C9459D" w:rsidP="00C9459D">
      <w:pPr>
        <w:ind w:left="1080" w:hanging="720"/>
        <w:rPr>
          <w:rFonts w:cs="Arial"/>
          <w:i/>
          <w:sz w:val="24"/>
          <w:szCs w:val="24"/>
        </w:rPr>
      </w:pPr>
      <w:r w:rsidRPr="00181ED1">
        <w:rPr>
          <w:rFonts w:cs="Arial"/>
          <w:sz w:val="24"/>
          <w:szCs w:val="24"/>
        </w:rPr>
        <w:t>(i)</w:t>
      </w:r>
      <w:r w:rsidRPr="00181ED1">
        <w:rPr>
          <w:rFonts w:cs="Arial"/>
          <w:i/>
          <w:sz w:val="24"/>
          <w:szCs w:val="24"/>
        </w:rPr>
        <w:tab/>
      </w:r>
      <w:r w:rsidRPr="00021274">
        <w:rPr>
          <w:rFonts w:cs="Arial"/>
          <w:i/>
          <w:sz w:val="24"/>
          <w:szCs w:val="24"/>
        </w:rPr>
        <w:t>Develop and maintain working relationships with other professionals</w:t>
      </w:r>
    </w:p>
    <w:p w:rsidR="00C9459D" w:rsidRPr="00021274" w:rsidRDefault="00C9459D" w:rsidP="00C9459D">
      <w:pPr>
        <w:pStyle w:val="BodyTextIndent"/>
        <w:ind w:left="1080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 xml:space="preserve">Work effectively with teachers, support staff and other professionals, applying own strengths and expertise to contribute positively to the overall aims and objectives of the </w:t>
      </w:r>
      <w:r w:rsidR="00D35242">
        <w:rPr>
          <w:rFonts w:ascii="Arial" w:hAnsi="Arial" w:cs="Arial"/>
          <w:szCs w:val="24"/>
        </w:rPr>
        <w:t>Trust</w:t>
      </w:r>
      <w:r w:rsidRPr="00021274">
        <w:rPr>
          <w:rFonts w:ascii="Arial" w:hAnsi="Arial" w:cs="Arial"/>
          <w:szCs w:val="24"/>
        </w:rPr>
        <w:t>. Provide effective support for all other members of the school staff by sharing own knowledge and expertise in a professional and constructive manner</w:t>
      </w:r>
    </w:p>
    <w:p w:rsidR="00C9459D" w:rsidRPr="00021274" w:rsidRDefault="00C9459D" w:rsidP="00C9459D">
      <w:pPr>
        <w:pStyle w:val="BodyTextIndent"/>
        <w:jc w:val="both"/>
        <w:rPr>
          <w:rFonts w:ascii="Arial" w:hAnsi="Arial" w:cs="Arial"/>
          <w:szCs w:val="24"/>
        </w:rPr>
      </w:pPr>
    </w:p>
    <w:p w:rsidR="00C9459D" w:rsidRPr="00021274" w:rsidRDefault="00C9459D" w:rsidP="00C9459D">
      <w:pPr>
        <w:pStyle w:val="BodyTextIndent"/>
        <w:ind w:left="1080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>Take an active role in supporting and developing a culture of team wo</w:t>
      </w:r>
      <w:r>
        <w:rPr>
          <w:rFonts w:ascii="Arial" w:hAnsi="Arial" w:cs="Arial"/>
          <w:szCs w:val="24"/>
        </w:rPr>
        <w:t>rking for the benefit of pupils</w:t>
      </w:r>
      <w:r w:rsidRPr="00021274">
        <w:rPr>
          <w:rFonts w:ascii="Arial" w:hAnsi="Arial" w:cs="Arial"/>
          <w:szCs w:val="24"/>
        </w:rPr>
        <w:t>, both individually and collectively.</w:t>
      </w:r>
    </w:p>
    <w:p w:rsidR="00C9459D" w:rsidRDefault="00C9459D" w:rsidP="00C9459D">
      <w:pPr>
        <w:pStyle w:val="BodyText"/>
        <w:ind w:left="1080"/>
        <w:jc w:val="both"/>
        <w:rPr>
          <w:rFonts w:ascii="Arial" w:hAnsi="Arial" w:cs="Arial"/>
          <w:szCs w:val="24"/>
        </w:rPr>
      </w:pPr>
    </w:p>
    <w:p w:rsidR="00C9459D" w:rsidRPr="00021274" w:rsidRDefault="00C9459D" w:rsidP="00C9459D">
      <w:pPr>
        <w:pStyle w:val="BodyText"/>
        <w:ind w:left="1080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>Participate in staff</w:t>
      </w:r>
      <w:r>
        <w:rPr>
          <w:rFonts w:ascii="Arial" w:hAnsi="Arial" w:cs="Arial"/>
          <w:szCs w:val="24"/>
        </w:rPr>
        <w:t>, team and planning meetings</w:t>
      </w:r>
      <w:r w:rsidRPr="00021274">
        <w:rPr>
          <w:rFonts w:ascii="Arial" w:hAnsi="Arial" w:cs="Arial"/>
          <w:szCs w:val="24"/>
        </w:rPr>
        <w:t>.</w:t>
      </w:r>
    </w:p>
    <w:p w:rsidR="00C9459D" w:rsidRPr="00021274" w:rsidRDefault="00C9459D" w:rsidP="00C9459D">
      <w:pPr>
        <w:pStyle w:val="BodyText"/>
        <w:jc w:val="both"/>
        <w:rPr>
          <w:rFonts w:ascii="Arial" w:hAnsi="Arial" w:cs="Arial"/>
          <w:szCs w:val="24"/>
        </w:rPr>
      </w:pPr>
    </w:p>
    <w:p w:rsidR="00C9459D" w:rsidRPr="00021274" w:rsidRDefault="00C9459D" w:rsidP="00C9459D">
      <w:pPr>
        <w:tabs>
          <w:tab w:val="left" w:pos="1080"/>
        </w:tabs>
        <w:ind w:left="1080" w:hanging="720"/>
        <w:jc w:val="both"/>
        <w:rPr>
          <w:rFonts w:cs="Arial"/>
          <w:i/>
          <w:sz w:val="24"/>
          <w:szCs w:val="24"/>
        </w:rPr>
      </w:pPr>
      <w:r w:rsidRPr="00181ED1">
        <w:rPr>
          <w:rFonts w:cs="Arial"/>
          <w:sz w:val="24"/>
          <w:szCs w:val="24"/>
        </w:rPr>
        <w:t>(ii)</w:t>
      </w:r>
      <w:r w:rsidRPr="00181ED1">
        <w:rPr>
          <w:rFonts w:cs="Arial"/>
          <w:sz w:val="24"/>
          <w:szCs w:val="24"/>
        </w:rPr>
        <w:tab/>
      </w:r>
      <w:r w:rsidRPr="00021274">
        <w:rPr>
          <w:rFonts w:cs="Arial"/>
          <w:i/>
          <w:sz w:val="24"/>
          <w:szCs w:val="24"/>
        </w:rPr>
        <w:t>Contributing to the Management of pupil behaviour and security</w:t>
      </w:r>
    </w:p>
    <w:p w:rsidR="00C9459D" w:rsidRDefault="00C9459D" w:rsidP="00C9459D">
      <w:pPr>
        <w:pStyle w:val="BodyTextIndent"/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 xml:space="preserve">Contribute to the development and maintenance of </w:t>
      </w:r>
      <w:r w:rsidR="00D35242">
        <w:rPr>
          <w:rFonts w:ascii="Arial" w:hAnsi="Arial" w:cs="Arial"/>
          <w:szCs w:val="24"/>
        </w:rPr>
        <w:t>Trust</w:t>
      </w:r>
      <w:r w:rsidRPr="00021274">
        <w:rPr>
          <w:rFonts w:ascii="Arial" w:hAnsi="Arial" w:cs="Arial"/>
          <w:szCs w:val="24"/>
        </w:rPr>
        <w:t xml:space="preserve"> </w:t>
      </w:r>
      <w:r w:rsidR="00D35242" w:rsidRPr="00021274">
        <w:rPr>
          <w:rFonts w:ascii="Arial" w:hAnsi="Arial" w:cs="Arial"/>
          <w:szCs w:val="24"/>
        </w:rPr>
        <w:t>policies, which</w:t>
      </w:r>
      <w:r w:rsidRPr="00021274">
        <w:rPr>
          <w:rFonts w:ascii="Arial" w:hAnsi="Arial" w:cs="Arial"/>
          <w:szCs w:val="24"/>
        </w:rPr>
        <w:t xml:space="preserve"> encourage positive pupil behaviour and implement agreed behaviour management procedures in the classroom. Have an awareness of child protection issues and policies.</w:t>
      </w:r>
    </w:p>
    <w:p w:rsidR="00C9459D" w:rsidRDefault="00C9459D" w:rsidP="00C9459D">
      <w:pPr>
        <w:pStyle w:val="BodyTextIndent"/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</w:p>
    <w:p w:rsidR="00C9459D" w:rsidRDefault="00C9459D" w:rsidP="00C9459D">
      <w:pPr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 aware </w:t>
      </w:r>
      <w:r w:rsidR="00D35242">
        <w:rPr>
          <w:rFonts w:cs="Arial"/>
          <w:sz w:val="24"/>
          <w:szCs w:val="24"/>
        </w:rPr>
        <w:t>of, understand the Trust’s Equality and Diversity Policy,</w:t>
      </w:r>
      <w:r>
        <w:rPr>
          <w:rFonts w:cs="Arial"/>
          <w:sz w:val="24"/>
          <w:szCs w:val="24"/>
        </w:rPr>
        <w:t xml:space="preserve"> and ensure at all times that the duties of the post are carried out in accordance with the Policy.</w:t>
      </w:r>
    </w:p>
    <w:p w:rsidR="00C9459D" w:rsidRDefault="00C9459D" w:rsidP="00C9459D">
      <w:pPr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cs="Arial"/>
          <w:sz w:val="24"/>
          <w:szCs w:val="24"/>
        </w:rPr>
      </w:pPr>
    </w:p>
    <w:p w:rsidR="00C9459D" w:rsidRDefault="00C9459D" w:rsidP="00C9459D">
      <w:pPr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compliance with all Health and Safety legislation and associated codes of practice and</w:t>
      </w:r>
      <w:r w:rsidR="00D35242">
        <w:rPr>
          <w:rFonts w:cs="Arial"/>
          <w:sz w:val="24"/>
          <w:szCs w:val="24"/>
        </w:rPr>
        <w:t xml:space="preserve"> Trust</w:t>
      </w:r>
      <w:r>
        <w:rPr>
          <w:rFonts w:cs="Arial"/>
          <w:sz w:val="24"/>
          <w:szCs w:val="24"/>
        </w:rPr>
        <w:t xml:space="preserve"> policies.</w:t>
      </w:r>
    </w:p>
    <w:p w:rsidR="00C9459D" w:rsidRPr="00181ED1" w:rsidRDefault="00C9459D" w:rsidP="00C9459D">
      <w:pPr>
        <w:tabs>
          <w:tab w:val="left" w:pos="1080"/>
        </w:tabs>
        <w:ind w:left="1080" w:hanging="720"/>
        <w:jc w:val="both"/>
        <w:rPr>
          <w:rFonts w:cs="Arial"/>
          <w:sz w:val="24"/>
          <w:szCs w:val="24"/>
        </w:rPr>
      </w:pPr>
    </w:p>
    <w:p w:rsidR="00C9459D" w:rsidRPr="00021274" w:rsidRDefault="00C9459D" w:rsidP="00C9459D">
      <w:pPr>
        <w:tabs>
          <w:tab w:val="left" w:pos="360"/>
          <w:tab w:val="left" w:pos="1080"/>
        </w:tabs>
        <w:ind w:left="1080" w:hanging="720"/>
        <w:jc w:val="both"/>
        <w:rPr>
          <w:rFonts w:cs="Arial"/>
          <w:i/>
          <w:sz w:val="24"/>
          <w:szCs w:val="24"/>
        </w:rPr>
      </w:pPr>
      <w:r w:rsidRPr="00181ED1">
        <w:rPr>
          <w:rFonts w:cs="Arial"/>
          <w:sz w:val="24"/>
          <w:szCs w:val="24"/>
        </w:rPr>
        <w:t>(iii)</w:t>
      </w:r>
      <w:r w:rsidRPr="00021274">
        <w:rPr>
          <w:rFonts w:cs="Arial"/>
          <w:sz w:val="24"/>
          <w:szCs w:val="24"/>
        </w:rPr>
        <w:tab/>
      </w:r>
      <w:r w:rsidRPr="00021274">
        <w:rPr>
          <w:rFonts w:cs="Arial"/>
          <w:i/>
          <w:sz w:val="24"/>
          <w:szCs w:val="24"/>
        </w:rPr>
        <w:t>Review and Develop own professional practice</w:t>
      </w:r>
    </w:p>
    <w:p w:rsidR="00C9459D" w:rsidRPr="004B1242" w:rsidRDefault="00C9459D" w:rsidP="00C9459D">
      <w:pPr>
        <w:tabs>
          <w:tab w:val="left" w:pos="1080"/>
        </w:tabs>
        <w:ind w:left="1080"/>
        <w:jc w:val="both"/>
        <w:rPr>
          <w:sz w:val="24"/>
          <w:szCs w:val="24"/>
        </w:rPr>
      </w:pPr>
      <w:r w:rsidRPr="004B1242">
        <w:rPr>
          <w:sz w:val="24"/>
          <w:szCs w:val="24"/>
        </w:rPr>
        <w:t>Develop and maintain e</w:t>
      </w:r>
      <w:r w:rsidR="00D35242">
        <w:rPr>
          <w:sz w:val="24"/>
          <w:szCs w:val="24"/>
        </w:rPr>
        <w:t>ffectiveness as a member of</w:t>
      </w:r>
      <w:r w:rsidRPr="004B1242">
        <w:rPr>
          <w:sz w:val="24"/>
          <w:szCs w:val="24"/>
        </w:rPr>
        <w:t xml:space="preserve"> staff by taking responsibility for own continuing professional development.  Demonstrate a</w:t>
      </w:r>
      <w:r>
        <w:rPr>
          <w:sz w:val="24"/>
          <w:szCs w:val="24"/>
        </w:rPr>
        <w:t xml:space="preserve"> willingness to </w:t>
      </w:r>
      <w:r w:rsidRPr="004B1242">
        <w:rPr>
          <w:sz w:val="24"/>
          <w:szCs w:val="24"/>
        </w:rPr>
        <w:t>engage with further training and other opp</w:t>
      </w:r>
      <w:r>
        <w:rPr>
          <w:sz w:val="24"/>
          <w:szCs w:val="24"/>
        </w:rPr>
        <w:t xml:space="preserve">ortunities to gain appropriate </w:t>
      </w:r>
      <w:r w:rsidRPr="004B1242">
        <w:rPr>
          <w:sz w:val="24"/>
          <w:szCs w:val="24"/>
        </w:rPr>
        <w:t>skills, knowledge and vocational or academic qualifications.</w:t>
      </w:r>
    </w:p>
    <w:p w:rsidR="002546AC" w:rsidRDefault="002546AC">
      <w:pPr>
        <w:pStyle w:val="BodyText"/>
        <w:jc w:val="both"/>
        <w:rPr>
          <w:rFonts w:ascii="Arial" w:hAnsi="Arial" w:cs="Arial"/>
          <w:szCs w:val="24"/>
        </w:rPr>
      </w:pPr>
    </w:p>
    <w:p w:rsidR="00181ED1" w:rsidRPr="00B34D76" w:rsidRDefault="00181ED1" w:rsidP="00181ED1">
      <w:pPr>
        <w:tabs>
          <w:tab w:val="left" w:pos="360"/>
        </w:tabs>
        <w:jc w:val="both"/>
        <w:rPr>
          <w:rFonts w:cs="Arial"/>
          <w:sz w:val="24"/>
          <w:szCs w:val="24"/>
        </w:rPr>
      </w:pPr>
      <w:r w:rsidRPr="00B34D76">
        <w:rPr>
          <w:rFonts w:cs="Arial"/>
          <w:sz w:val="24"/>
          <w:szCs w:val="24"/>
        </w:rPr>
        <w:t>3.</w:t>
      </w:r>
      <w:r w:rsidRPr="00B34D76">
        <w:rPr>
          <w:rFonts w:cs="Arial"/>
          <w:sz w:val="24"/>
          <w:szCs w:val="24"/>
        </w:rPr>
        <w:tab/>
        <w:t>SPECIAL NOTES OR CONDITIONS:</w:t>
      </w:r>
    </w:p>
    <w:p w:rsidR="00181ED1" w:rsidRDefault="00181ED1" w:rsidP="00181ED1">
      <w:pPr>
        <w:pStyle w:val="BodyText"/>
        <w:jc w:val="both"/>
        <w:rPr>
          <w:rFonts w:ascii="Arial" w:hAnsi="Arial" w:cs="Arial"/>
          <w:szCs w:val="24"/>
        </w:rPr>
      </w:pPr>
    </w:p>
    <w:p w:rsidR="00A17F01" w:rsidRDefault="00A17F01" w:rsidP="00A17F01">
      <w:pPr>
        <w:pStyle w:val="BodyText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 xml:space="preserve">The post holder is subject to the provisions of all child protection legislation, and the </w:t>
      </w:r>
      <w:r>
        <w:rPr>
          <w:rFonts w:ascii="Arial" w:hAnsi="Arial" w:cs="Arial"/>
          <w:szCs w:val="24"/>
        </w:rPr>
        <w:t>School</w:t>
      </w:r>
      <w:r w:rsidRPr="00021274">
        <w:rPr>
          <w:rFonts w:ascii="Arial" w:hAnsi="Arial" w:cs="Arial"/>
          <w:szCs w:val="24"/>
        </w:rPr>
        <w:t>’s policies governing staff who work with children and vulnerable adults.</w:t>
      </w:r>
    </w:p>
    <w:p w:rsidR="00025570" w:rsidRDefault="00025570" w:rsidP="00A17F01">
      <w:pPr>
        <w:pStyle w:val="BodyText"/>
        <w:jc w:val="both"/>
        <w:rPr>
          <w:rFonts w:ascii="Arial" w:hAnsi="Arial" w:cs="Arial"/>
          <w:szCs w:val="24"/>
        </w:rPr>
      </w:pPr>
    </w:p>
    <w:p w:rsidR="00025570" w:rsidRDefault="00025570" w:rsidP="00025570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essential that all staff/ volunteers share any disclosures with the safeguarding team if they are concerned about a student in school.</w:t>
      </w:r>
    </w:p>
    <w:p w:rsidR="00D35242" w:rsidRDefault="00D35242" w:rsidP="00025570">
      <w:pPr>
        <w:pStyle w:val="BodyText"/>
        <w:jc w:val="both"/>
        <w:rPr>
          <w:rFonts w:ascii="Arial" w:hAnsi="Arial" w:cs="Arial"/>
          <w:szCs w:val="24"/>
        </w:rPr>
      </w:pPr>
    </w:p>
    <w:p w:rsidR="00D35242" w:rsidRDefault="00D35242" w:rsidP="00025570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Working across the trust at all academies as directed. </w:t>
      </w:r>
    </w:p>
    <w:p w:rsidR="002546AC" w:rsidRPr="00B34D76" w:rsidRDefault="002546AC" w:rsidP="00181ED1">
      <w:pPr>
        <w:pStyle w:val="BodyText"/>
        <w:jc w:val="both"/>
        <w:rPr>
          <w:rFonts w:ascii="Arial" w:hAnsi="Arial" w:cs="Arial"/>
          <w:szCs w:val="24"/>
        </w:rPr>
      </w:pPr>
    </w:p>
    <w:p w:rsidR="00181ED1" w:rsidRPr="00B34D76" w:rsidRDefault="00181ED1" w:rsidP="00181ED1">
      <w:pPr>
        <w:pStyle w:val="BodyText"/>
        <w:jc w:val="both"/>
        <w:rPr>
          <w:rFonts w:ascii="Arial" w:hAnsi="Arial" w:cs="Arial"/>
          <w:szCs w:val="24"/>
        </w:rPr>
      </w:pPr>
      <w:r w:rsidRPr="00602E22">
        <w:rPr>
          <w:rFonts w:ascii="Arial" w:hAnsi="Arial" w:cs="Arial"/>
          <w:szCs w:val="24"/>
          <w:u w:val="single"/>
        </w:rPr>
        <w:t>Job Dimensions (Specific to the post holder)</w:t>
      </w:r>
    </w:p>
    <w:p w:rsidR="00181ED1" w:rsidRPr="00B34D76" w:rsidRDefault="00181ED1" w:rsidP="00181ED1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</w:rPr>
      </w:pPr>
      <w:r w:rsidRPr="00B34D76">
        <w:rPr>
          <w:rFonts w:ascii="Arial" w:hAnsi="Arial" w:cs="Arial"/>
          <w:szCs w:val="24"/>
        </w:rPr>
        <w:t>No of Staff Supervised:</w:t>
      </w:r>
      <w:r w:rsidRPr="00B34D76">
        <w:rPr>
          <w:rFonts w:ascii="Arial" w:hAnsi="Arial" w:cs="Arial"/>
          <w:szCs w:val="24"/>
        </w:rPr>
        <w:tab/>
      </w:r>
      <w:r w:rsidR="008E68E6">
        <w:rPr>
          <w:rFonts w:ascii="Arial" w:hAnsi="Arial" w:cs="Arial"/>
          <w:szCs w:val="24"/>
        </w:rPr>
        <w:t>None</w:t>
      </w:r>
    </w:p>
    <w:p w:rsidR="00181ED1" w:rsidRPr="00B34D76" w:rsidRDefault="00181ED1" w:rsidP="00181ED1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</w:rPr>
      </w:pPr>
      <w:r w:rsidRPr="00B34D76">
        <w:rPr>
          <w:rFonts w:ascii="Arial" w:hAnsi="Arial" w:cs="Arial"/>
          <w:szCs w:val="24"/>
        </w:rPr>
        <w:t>Budget:</w:t>
      </w:r>
      <w:r w:rsidRPr="00B34D76">
        <w:rPr>
          <w:rFonts w:ascii="Arial" w:hAnsi="Arial" w:cs="Arial"/>
          <w:szCs w:val="24"/>
        </w:rPr>
        <w:tab/>
      </w:r>
      <w:r w:rsidR="008E68E6">
        <w:rPr>
          <w:rFonts w:ascii="Arial" w:hAnsi="Arial" w:cs="Arial"/>
          <w:szCs w:val="24"/>
        </w:rPr>
        <w:t>-</w:t>
      </w:r>
    </w:p>
    <w:p w:rsidR="00181ED1" w:rsidRPr="00B34D76" w:rsidRDefault="00181ED1" w:rsidP="00181ED1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</w:rPr>
      </w:pPr>
      <w:r w:rsidRPr="00B34D76">
        <w:rPr>
          <w:rFonts w:ascii="Arial" w:hAnsi="Arial" w:cs="Arial"/>
          <w:szCs w:val="24"/>
        </w:rPr>
        <w:t>Other Resources:</w:t>
      </w:r>
      <w:r w:rsidRPr="00B34D76">
        <w:rPr>
          <w:rFonts w:ascii="Arial" w:hAnsi="Arial" w:cs="Arial"/>
          <w:szCs w:val="24"/>
        </w:rPr>
        <w:tab/>
      </w:r>
      <w:r w:rsidR="008E68E6">
        <w:rPr>
          <w:rFonts w:ascii="Arial" w:hAnsi="Arial" w:cs="Arial"/>
          <w:szCs w:val="24"/>
        </w:rPr>
        <w:t>-</w:t>
      </w:r>
    </w:p>
    <w:p w:rsidR="00181ED1" w:rsidRPr="00B34D76" w:rsidRDefault="00181ED1" w:rsidP="00181ED1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</w:rPr>
      </w:pPr>
    </w:p>
    <w:p w:rsidR="00181ED1" w:rsidRPr="00B34D76" w:rsidRDefault="00181ED1" w:rsidP="00787383">
      <w:pPr>
        <w:pStyle w:val="BodyText"/>
        <w:tabs>
          <w:tab w:val="left" w:pos="3600"/>
        </w:tabs>
        <w:ind w:left="3600" w:hanging="3600"/>
        <w:jc w:val="both"/>
        <w:rPr>
          <w:rFonts w:ascii="Arial" w:hAnsi="Arial" w:cs="Arial"/>
          <w:szCs w:val="24"/>
        </w:rPr>
      </w:pPr>
      <w:r w:rsidRPr="00B34D76">
        <w:rPr>
          <w:rFonts w:ascii="Arial" w:hAnsi="Arial" w:cs="Arial"/>
          <w:szCs w:val="24"/>
        </w:rPr>
        <w:t>Contacts:</w:t>
      </w:r>
      <w:r w:rsidRPr="00B34D76">
        <w:rPr>
          <w:rFonts w:ascii="Arial" w:hAnsi="Arial" w:cs="Arial"/>
          <w:szCs w:val="24"/>
        </w:rPr>
        <w:tab/>
      </w:r>
      <w:r w:rsidR="008E68E6">
        <w:rPr>
          <w:rFonts w:ascii="Arial" w:hAnsi="Arial" w:cs="Arial"/>
          <w:szCs w:val="24"/>
        </w:rPr>
        <w:t>All members of teaching and support staff</w:t>
      </w:r>
      <w:r w:rsidR="00DA423F">
        <w:rPr>
          <w:rFonts w:ascii="Arial" w:hAnsi="Arial" w:cs="Arial"/>
          <w:szCs w:val="24"/>
        </w:rPr>
        <w:t>, students, parents/careers</w:t>
      </w:r>
    </w:p>
    <w:p w:rsidR="00DA423F" w:rsidRDefault="00DA423F" w:rsidP="00A341E0">
      <w:pPr>
        <w:pStyle w:val="BodyText"/>
        <w:jc w:val="both"/>
        <w:rPr>
          <w:rFonts w:ascii="Arial" w:hAnsi="Arial" w:cs="Arial"/>
          <w:szCs w:val="24"/>
        </w:rPr>
      </w:pPr>
    </w:p>
    <w:p w:rsidR="00DA423F" w:rsidRDefault="00DA423F" w:rsidP="00DA423F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  <w:u w:val="single"/>
        </w:rPr>
      </w:pPr>
    </w:p>
    <w:p w:rsidR="00D35242" w:rsidRDefault="00D35242" w:rsidP="00DA423F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  <w:u w:val="single"/>
        </w:rPr>
      </w:pPr>
    </w:p>
    <w:p w:rsidR="00D35242" w:rsidRDefault="00D35242" w:rsidP="00DA423F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  <w:u w:val="single"/>
        </w:rPr>
      </w:pPr>
    </w:p>
    <w:p w:rsidR="00D35242" w:rsidRDefault="00D35242" w:rsidP="00DA423F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  <w:u w:val="single"/>
        </w:rPr>
      </w:pPr>
    </w:p>
    <w:p w:rsidR="00D35242" w:rsidRDefault="00D35242" w:rsidP="00DA423F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  <w:u w:val="single"/>
        </w:rPr>
      </w:pPr>
    </w:p>
    <w:p w:rsidR="00D35242" w:rsidRPr="00B34D76" w:rsidRDefault="00D35242" w:rsidP="00DA423F">
      <w:pPr>
        <w:pStyle w:val="BodyText"/>
        <w:tabs>
          <w:tab w:val="left" w:pos="3600"/>
        </w:tabs>
        <w:jc w:val="both"/>
        <w:rPr>
          <w:rFonts w:ascii="Arial" w:hAnsi="Arial" w:cs="Arial"/>
          <w:szCs w:val="24"/>
        </w:rPr>
      </w:pPr>
    </w:p>
    <w:p w:rsidR="00D12588" w:rsidRDefault="00D12588" w:rsidP="002546AC">
      <w:pPr>
        <w:pStyle w:val="BodyText"/>
        <w:tabs>
          <w:tab w:val="left" w:pos="709"/>
        </w:tabs>
        <w:jc w:val="both"/>
        <w:rPr>
          <w:rFonts w:ascii="Arial" w:hAnsi="Arial" w:cs="Arial"/>
          <w:szCs w:val="24"/>
        </w:rPr>
      </w:pPr>
    </w:p>
    <w:p w:rsidR="00380806" w:rsidRPr="00021274" w:rsidRDefault="00A43F74" w:rsidP="00DA423F">
      <w:pPr>
        <w:pStyle w:val="BodyText"/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380806" w:rsidRPr="00021274">
        <w:rPr>
          <w:rFonts w:ascii="Arial" w:hAnsi="Arial" w:cs="Arial"/>
          <w:szCs w:val="24"/>
        </w:rPr>
        <w:t>.</w:t>
      </w:r>
      <w:r w:rsidR="002546AC">
        <w:rPr>
          <w:rFonts w:ascii="Arial" w:hAnsi="Arial" w:cs="Arial"/>
          <w:szCs w:val="24"/>
        </w:rPr>
        <w:tab/>
      </w:r>
      <w:r w:rsidR="00380806" w:rsidRPr="00021274">
        <w:rPr>
          <w:rFonts w:ascii="Arial" w:hAnsi="Arial" w:cs="Arial"/>
          <w:szCs w:val="24"/>
        </w:rPr>
        <w:t>SUPERVISORY RESPONSIBILITY:</w:t>
      </w:r>
    </w:p>
    <w:p w:rsidR="00380806" w:rsidRPr="00021274" w:rsidRDefault="00380806">
      <w:pPr>
        <w:pStyle w:val="BodyText"/>
        <w:jc w:val="both"/>
        <w:rPr>
          <w:rFonts w:ascii="Arial" w:hAnsi="Arial" w:cs="Arial"/>
          <w:szCs w:val="24"/>
        </w:rPr>
      </w:pPr>
    </w:p>
    <w:p w:rsidR="008362BD" w:rsidRPr="00E9273A" w:rsidRDefault="008362BD" w:rsidP="00832E23">
      <w:pPr>
        <w:pStyle w:val="BodyText"/>
        <w:tabs>
          <w:tab w:val="left" w:pos="360"/>
        </w:tabs>
        <w:jc w:val="both"/>
        <w:rPr>
          <w:rFonts w:ascii="Arial" w:hAnsi="Arial" w:cs="Arial"/>
          <w:b/>
          <w:szCs w:val="24"/>
        </w:rPr>
      </w:pPr>
      <w:r w:rsidRPr="00B34D76">
        <w:rPr>
          <w:rFonts w:ascii="Arial" w:hAnsi="Arial" w:cs="Arial"/>
          <w:szCs w:val="24"/>
        </w:rPr>
        <w:t xml:space="preserve">The post holder does not have supervisory </w:t>
      </w:r>
      <w:r w:rsidR="00D12588">
        <w:rPr>
          <w:rFonts w:ascii="Arial" w:hAnsi="Arial" w:cs="Arial"/>
          <w:szCs w:val="24"/>
        </w:rPr>
        <w:t>responsibilities for other staff</w:t>
      </w:r>
      <w:r w:rsidR="00E9273A">
        <w:rPr>
          <w:rFonts w:ascii="Arial" w:hAnsi="Arial" w:cs="Arial"/>
        </w:rPr>
        <w:t>.</w:t>
      </w:r>
    </w:p>
    <w:p w:rsidR="00832E23" w:rsidRDefault="00832E23" w:rsidP="00832E23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E5367D" w:rsidRDefault="00E5367D" w:rsidP="002546AC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380806" w:rsidRDefault="00A43F74" w:rsidP="002546AC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80806" w:rsidRPr="00021274">
        <w:rPr>
          <w:rFonts w:ascii="Arial" w:hAnsi="Arial" w:cs="Arial"/>
          <w:szCs w:val="24"/>
        </w:rPr>
        <w:t>.</w:t>
      </w:r>
      <w:r w:rsidR="002546AC">
        <w:rPr>
          <w:rFonts w:ascii="Arial" w:hAnsi="Arial" w:cs="Arial"/>
          <w:szCs w:val="24"/>
        </w:rPr>
        <w:tab/>
      </w:r>
      <w:r w:rsidR="00380806" w:rsidRPr="00021274">
        <w:rPr>
          <w:rFonts w:ascii="Arial" w:hAnsi="Arial" w:cs="Arial"/>
          <w:szCs w:val="24"/>
        </w:rPr>
        <w:t>SUPERVISION RECEIVED:</w:t>
      </w:r>
    </w:p>
    <w:p w:rsidR="002546AC" w:rsidRDefault="002546AC" w:rsidP="002546AC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D12588" w:rsidRPr="00D12588" w:rsidRDefault="00D12588" w:rsidP="00D12588">
      <w:pPr>
        <w:pStyle w:val="ind2"/>
        <w:tabs>
          <w:tab w:val="left" w:pos="2160"/>
        </w:tabs>
        <w:jc w:val="both"/>
        <w:rPr>
          <w:rFonts w:ascii="Arial" w:hAnsi="Arial" w:cs="Arial"/>
          <w:szCs w:val="24"/>
        </w:rPr>
      </w:pPr>
      <w:r w:rsidRPr="00D12588">
        <w:rPr>
          <w:rFonts w:ascii="Arial" w:hAnsi="Arial" w:cs="Arial"/>
          <w:szCs w:val="24"/>
        </w:rPr>
        <w:t>Works within a framework</w:t>
      </w:r>
      <w:r w:rsidR="00D35242">
        <w:rPr>
          <w:rFonts w:ascii="Arial" w:hAnsi="Arial" w:cs="Arial"/>
          <w:szCs w:val="24"/>
        </w:rPr>
        <w:t xml:space="preserve"> and day-to-day direction</w:t>
      </w:r>
      <w:r w:rsidRPr="00D12588">
        <w:rPr>
          <w:rFonts w:ascii="Arial" w:hAnsi="Arial" w:cs="Arial"/>
          <w:szCs w:val="24"/>
        </w:rPr>
        <w:t xml:space="preserve"> by</w:t>
      </w:r>
      <w:r w:rsidR="00D35242">
        <w:rPr>
          <w:rFonts w:ascii="Arial" w:hAnsi="Arial" w:cs="Arial"/>
          <w:szCs w:val="24"/>
        </w:rPr>
        <w:t xml:space="preserve"> Lead Cover Supervisor</w:t>
      </w:r>
      <w:r w:rsidRPr="00D12588">
        <w:rPr>
          <w:rFonts w:ascii="Arial" w:hAnsi="Arial" w:cs="Arial"/>
          <w:szCs w:val="24"/>
        </w:rPr>
        <w:t xml:space="preserve">.  Ongoing dialogue </w:t>
      </w:r>
      <w:r w:rsidR="00C9459D">
        <w:rPr>
          <w:rFonts w:ascii="Arial" w:hAnsi="Arial" w:cs="Arial"/>
          <w:szCs w:val="24"/>
        </w:rPr>
        <w:t xml:space="preserve">with team leaders and teachers, </w:t>
      </w:r>
      <w:r w:rsidRPr="00D12588">
        <w:rPr>
          <w:rFonts w:ascii="Arial" w:hAnsi="Arial" w:cs="Arial"/>
          <w:szCs w:val="24"/>
        </w:rPr>
        <w:t xml:space="preserve">with timetabled meetings and performance review.  Liaison with </w:t>
      </w:r>
      <w:r w:rsidR="00DA423F">
        <w:rPr>
          <w:rFonts w:ascii="Arial" w:hAnsi="Arial" w:cs="Arial"/>
          <w:szCs w:val="24"/>
        </w:rPr>
        <w:t>Central Leaders</w:t>
      </w:r>
      <w:r w:rsidRPr="00D12588">
        <w:rPr>
          <w:rFonts w:ascii="Arial" w:hAnsi="Arial" w:cs="Arial"/>
          <w:szCs w:val="24"/>
        </w:rPr>
        <w:t xml:space="preserve"> to ensure continuity of lesson content.</w:t>
      </w:r>
    </w:p>
    <w:p w:rsidR="00E5367D" w:rsidRPr="00D12588" w:rsidRDefault="00E5367D" w:rsidP="002546AC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E5367D" w:rsidRDefault="00E5367D" w:rsidP="002546AC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E5367D" w:rsidRDefault="00E5367D" w:rsidP="002546AC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2546AC" w:rsidRPr="00F17D47" w:rsidRDefault="002546AC" w:rsidP="002546AC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  <w:r w:rsidRPr="00F17D47">
        <w:rPr>
          <w:rFonts w:ascii="Arial" w:hAnsi="Arial" w:cs="Arial"/>
          <w:szCs w:val="24"/>
        </w:rPr>
        <w:t>RECEIVED:</w:t>
      </w:r>
      <w:r w:rsidRPr="00F17D47">
        <w:rPr>
          <w:rFonts w:ascii="Arial" w:hAnsi="Arial" w:cs="Arial"/>
          <w:szCs w:val="24"/>
        </w:rPr>
        <w:tab/>
        <w:t>...........................................................</w:t>
      </w:r>
    </w:p>
    <w:p w:rsidR="002546AC" w:rsidRPr="00F17D47" w:rsidRDefault="002546AC" w:rsidP="002546AC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2546AC" w:rsidRPr="00F17D47" w:rsidRDefault="002546AC" w:rsidP="002546AC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004A2E" w:rsidRDefault="002546AC" w:rsidP="008362BD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  <w:r w:rsidRPr="00F17D47">
        <w:rPr>
          <w:rFonts w:ascii="Arial" w:hAnsi="Arial" w:cs="Arial"/>
          <w:szCs w:val="24"/>
        </w:rPr>
        <w:t>DATED:</w:t>
      </w:r>
      <w:r w:rsidRPr="00F17D47">
        <w:rPr>
          <w:rFonts w:ascii="Arial" w:hAnsi="Arial" w:cs="Arial"/>
          <w:szCs w:val="24"/>
        </w:rPr>
        <w:tab/>
        <w:t>……………….....................................</w:t>
      </w:r>
    </w:p>
    <w:p w:rsidR="00004A2E" w:rsidRDefault="00004A2E">
      <w:pPr>
        <w:rPr>
          <w:rFonts w:cs="Arial"/>
          <w:snapToGrid w:val="0"/>
          <w:color w:val="000000"/>
          <w:sz w:val="24"/>
          <w:szCs w:val="24"/>
        </w:rPr>
      </w:pPr>
      <w:r>
        <w:rPr>
          <w:rFonts w:cs="Arial"/>
          <w:szCs w:val="24"/>
        </w:rPr>
        <w:br w:type="page"/>
      </w:r>
    </w:p>
    <w:p w:rsidR="00004A2E" w:rsidRPr="00700A75" w:rsidRDefault="00004A2E" w:rsidP="00004A2E">
      <w:pPr>
        <w:jc w:val="center"/>
        <w:rPr>
          <w:rFonts w:cs="Arial"/>
          <w:szCs w:val="22"/>
          <w:u w:val="single"/>
        </w:rPr>
      </w:pPr>
      <w:r w:rsidRPr="00700A75">
        <w:rPr>
          <w:rFonts w:cs="Arial"/>
          <w:b/>
          <w:szCs w:val="22"/>
          <w:u w:val="single"/>
        </w:rPr>
        <w:t>Person Specification</w:t>
      </w:r>
      <w:r w:rsidRPr="00700A75">
        <w:rPr>
          <w:rFonts w:cs="Arial"/>
          <w:szCs w:val="22"/>
          <w:u w:val="single"/>
        </w:rPr>
        <w:t xml:space="preserve"> </w:t>
      </w:r>
    </w:p>
    <w:p w:rsidR="00004A2E" w:rsidRPr="00700A75" w:rsidRDefault="00004A2E" w:rsidP="00004A2E">
      <w:pPr>
        <w:ind w:left="-5" w:hanging="10"/>
        <w:rPr>
          <w:rFonts w:eastAsia="Calibri" w:cs="Arial"/>
          <w:b/>
          <w:szCs w:val="22"/>
        </w:rPr>
      </w:pPr>
    </w:p>
    <w:p w:rsidR="00004A2E" w:rsidRDefault="00004A2E" w:rsidP="00004A2E">
      <w:pPr>
        <w:ind w:left="-5" w:firstLine="5"/>
        <w:rPr>
          <w:rFonts w:eastAsia="Calibri" w:cs="Arial"/>
          <w:b/>
          <w:szCs w:val="22"/>
        </w:rPr>
      </w:pPr>
      <w:r w:rsidRPr="00700A75">
        <w:rPr>
          <w:rFonts w:eastAsia="Calibri" w:cs="Arial"/>
          <w:b/>
          <w:szCs w:val="22"/>
        </w:rPr>
        <w:t xml:space="preserve">Job Title: </w:t>
      </w:r>
      <w:r>
        <w:rPr>
          <w:rFonts w:eastAsia="Calibri" w:cs="Arial"/>
          <w:b/>
          <w:szCs w:val="22"/>
        </w:rPr>
        <w:t>Cover Supervisor</w:t>
      </w:r>
    </w:p>
    <w:p w:rsidR="00004A2E" w:rsidRDefault="00004A2E" w:rsidP="00004A2E">
      <w:pPr>
        <w:ind w:left="-5" w:hanging="421"/>
        <w:rPr>
          <w:rFonts w:cs="Arial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4140"/>
        <w:gridCol w:w="4140"/>
      </w:tblGrid>
      <w:tr w:rsidR="00004A2E" w:rsidRPr="00181ED1" w:rsidTr="005B7B23">
        <w:tc>
          <w:tcPr>
            <w:tcW w:w="1638" w:type="dxa"/>
            <w:shd w:val="clear" w:color="auto" w:fill="D9D9D9"/>
          </w:tcPr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/>
                <w:bCs/>
                <w:spacing w:val="-3"/>
                <w:sz w:val="24"/>
                <w:szCs w:val="24"/>
              </w:rPr>
            </w:pPr>
            <w:r w:rsidRPr="00181ED1">
              <w:rPr>
                <w:rFonts w:cs="Arial"/>
                <w:b/>
                <w:bCs/>
                <w:spacing w:val="-3"/>
                <w:sz w:val="24"/>
                <w:szCs w:val="24"/>
              </w:rPr>
              <w:t>Area</w:t>
            </w:r>
          </w:p>
        </w:tc>
        <w:tc>
          <w:tcPr>
            <w:tcW w:w="4140" w:type="dxa"/>
            <w:shd w:val="clear" w:color="auto" w:fill="D9D9D9"/>
          </w:tcPr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/>
                <w:bCs/>
                <w:spacing w:val="-3"/>
                <w:sz w:val="24"/>
                <w:szCs w:val="24"/>
              </w:rPr>
            </w:pPr>
            <w:r w:rsidRPr="00181ED1">
              <w:rPr>
                <w:rFonts w:cs="Arial"/>
                <w:b/>
                <w:bCs/>
                <w:spacing w:val="-3"/>
                <w:sz w:val="24"/>
                <w:szCs w:val="24"/>
              </w:rPr>
              <w:t>Essential</w:t>
            </w:r>
          </w:p>
        </w:tc>
        <w:tc>
          <w:tcPr>
            <w:tcW w:w="4140" w:type="dxa"/>
            <w:shd w:val="clear" w:color="auto" w:fill="D9D9D9"/>
          </w:tcPr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/>
                <w:bCs/>
                <w:spacing w:val="-3"/>
                <w:sz w:val="24"/>
                <w:szCs w:val="24"/>
              </w:rPr>
            </w:pPr>
            <w:r w:rsidRPr="00181ED1">
              <w:rPr>
                <w:rFonts w:cs="Arial"/>
                <w:b/>
                <w:bCs/>
                <w:spacing w:val="-3"/>
                <w:sz w:val="24"/>
                <w:szCs w:val="24"/>
              </w:rPr>
              <w:t>Desirable</w:t>
            </w:r>
          </w:p>
        </w:tc>
      </w:tr>
      <w:tr w:rsidR="00004A2E" w:rsidRPr="006D7F53" w:rsidTr="005B7B23">
        <w:tc>
          <w:tcPr>
            <w:tcW w:w="1638" w:type="dxa"/>
          </w:tcPr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Pr="00181ED1" w:rsidRDefault="00004A2E" w:rsidP="005B7B23">
            <w:pPr>
              <w:pStyle w:val="Heading1"/>
              <w:ind w:left="0"/>
              <w:rPr>
                <w:rFonts w:ascii="Arial" w:hAnsi="Arial" w:cs="Arial"/>
                <w:szCs w:val="24"/>
              </w:rPr>
            </w:pPr>
            <w:r w:rsidRPr="00181ED1">
              <w:rPr>
                <w:rFonts w:ascii="Arial" w:hAnsi="Arial" w:cs="Arial"/>
                <w:szCs w:val="24"/>
              </w:rPr>
              <w:t>Education</w:t>
            </w:r>
          </w:p>
        </w:tc>
        <w:tc>
          <w:tcPr>
            <w:tcW w:w="4140" w:type="dxa"/>
          </w:tcPr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Maths and English GCSE grade A* - C or Numeracy and Literacy Level 2 on the NQF or equivalent.</w:t>
            </w:r>
          </w:p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  <w:szCs w:val="24"/>
              </w:rPr>
            </w:pPr>
          </w:p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ind w:right="-108"/>
              <w:rPr>
                <w:rFonts w:cs="Arial"/>
                <w:sz w:val="24"/>
                <w:szCs w:val="24"/>
              </w:rPr>
            </w:pPr>
            <w:r w:rsidRPr="006D7F53">
              <w:rPr>
                <w:rFonts w:cs="Arial"/>
                <w:sz w:val="24"/>
                <w:szCs w:val="24"/>
              </w:rPr>
              <w:t xml:space="preserve">NVQ/VRQ Level </w:t>
            </w:r>
            <w:r>
              <w:rPr>
                <w:rFonts w:cs="Arial"/>
                <w:sz w:val="24"/>
                <w:szCs w:val="24"/>
              </w:rPr>
              <w:t>2</w:t>
            </w:r>
            <w:r w:rsidRPr="006D7F53">
              <w:rPr>
                <w:rFonts w:cs="Arial"/>
                <w:sz w:val="24"/>
                <w:szCs w:val="24"/>
              </w:rPr>
              <w:t xml:space="preserve"> T</w:t>
            </w:r>
            <w:r>
              <w:rPr>
                <w:rFonts w:cs="Arial"/>
                <w:sz w:val="24"/>
                <w:szCs w:val="24"/>
              </w:rPr>
              <w:t xml:space="preserve">eaching </w:t>
            </w:r>
            <w:r w:rsidRPr="006D7F53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ssistant Q</w:t>
            </w:r>
            <w:r w:rsidRPr="006D7F53">
              <w:rPr>
                <w:rFonts w:cs="Arial"/>
                <w:sz w:val="24"/>
                <w:szCs w:val="24"/>
              </w:rPr>
              <w:t>ualification.</w:t>
            </w:r>
          </w:p>
          <w:p w:rsidR="00004A2E" w:rsidRPr="00B360D7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10"/>
                <w:szCs w:val="10"/>
              </w:rPr>
            </w:pPr>
          </w:p>
        </w:tc>
        <w:tc>
          <w:tcPr>
            <w:tcW w:w="4140" w:type="dxa"/>
          </w:tcPr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  <w:szCs w:val="24"/>
              </w:rPr>
            </w:pPr>
          </w:p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  <w:r w:rsidRPr="006D7F53">
              <w:rPr>
                <w:rFonts w:cs="Arial"/>
                <w:sz w:val="24"/>
                <w:szCs w:val="24"/>
              </w:rPr>
              <w:t>Working towards HLTA</w:t>
            </w:r>
            <w:r>
              <w:rPr>
                <w:rFonts w:cs="Arial"/>
                <w:sz w:val="24"/>
                <w:szCs w:val="24"/>
              </w:rPr>
              <w:t xml:space="preserve"> ITQ Level 2 or Level 3 (impacts on grade) Level 3 qualification.</w:t>
            </w:r>
          </w:p>
        </w:tc>
      </w:tr>
      <w:tr w:rsidR="00004A2E" w:rsidRPr="00B360D7" w:rsidTr="005B7B23">
        <w:tc>
          <w:tcPr>
            <w:tcW w:w="1638" w:type="dxa"/>
          </w:tcPr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  <w:szCs w:val="24"/>
              </w:rPr>
            </w:pPr>
          </w:p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  <w:szCs w:val="24"/>
              </w:rPr>
            </w:pPr>
            <w:r w:rsidRPr="00181ED1">
              <w:rPr>
                <w:rFonts w:cs="Arial"/>
                <w:bCs/>
                <w:spacing w:val="-3"/>
                <w:sz w:val="24"/>
                <w:szCs w:val="24"/>
              </w:rPr>
              <w:t>Experience</w:t>
            </w:r>
          </w:p>
        </w:tc>
        <w:tc>
          <w:tcPr>
            <w:tcW w:w="4140" w:type="dxa"/>
          </w:tcPr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Pr="008E68E6" w:rsidRDefault="00004A2E" w:rsidP="005B7B23">
            <w:pPr>
              <w:pStyle w:val="BodyText"/>
              <w:rPr>
                <w:rFonts w:ascii="Arial" w:hAnsi="Arial" w:cs="Arial"/>
                <w:szCs w:val="24"/>
              </w:rPr>
            </w:pPr>
            <w:r w:rsidRPr="008E68E6">
              <w:rPr>
                <w:rFonts w:ascii="Arial" w:hAnsi="Arial" w:cs="Arial"/>
                <w:szCs w:val="24"/>
              </w:rPr>
              <w:t>A minimum of 2 years  working as a learning support assistant at level 2 in a Secondary school</w:t>
            </w:r>
          </w:p>
          <w:p w:rsidR="00004A2E" w:rsidRPr="008E68E6" w:rsidRDefault="00004A2E" w:rsidP="005B7B23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  <w:r w:rsidRPr="008E68E6">
              <w:rPr>
                <w:rFonts w:cs="Arial"/>
                <w:sz w:val="24"/>
                <w:szCs w:val="24"/>
              </w:rPr>
              <w:t>Behaviour for Learning training to support classroom practice</w:t>
            </w:r>
          </w:p>
        </w:tc>
        <w:tc>
          <w:tcPr>
            <w:tcW w:w="4140" w:type="dxa"/>
          </w:tcPr>
          <w:p w:rsidR="00004A2E" w:rsidRPr="008E68E6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Pr="00B360D7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10"/>
                <w:szCs w:val="10"/>
              </w:rPr>
            </w:pPr>
            <w:r w:rsidRPr="008E68E6">
              <w:rPr>
                <w:rFonts w:cs="Arial"/>
                <w:sz w:val="24"/>
                <w:szCs w:val="24"/>
              </w:rPr>
              <w:t>Three years or more experience working as a learning support assistant at level 2 in a secondary school.</w:t>
            </w:r>
          </w:p>
        </w:tc>
      </w:tr>
      <w:tr w:rsidR="00004A2E" w:rsidRPr="00B360D7" w:rsidTr="005B7B23">
        <w:tc>
          <w:tcPr>
            <w:tcW w:w="1638" w:type="dxa"/>
          </w:tcPr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  <w:szCs w:val="24"/>
              </w:rPr>
            </w:pPr>
          </w:p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  <w:szCs w:val="24"/>
              </w:rPr>
            </w:pPr>
            <w:r w:rsidRPr="00181ED1">
              <w:rPr>
                <w:rFonts w:cs="Arial"/>
                <w:bCs/>
                <w:spacing w:val="-3"/>
                <w:sz w:val="24"/>
                <w:szCs w:val="24"/>
              </w:rPr>
              <w:t>IT skills</w:t>
            </w:r>
          </w:p>
        </w:tc>
        <w:tc>
          <w:tcPr>
            <w:tcW w:w="4140" w:type="dxa"/>
          </w:tcPr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Pr="006D7F53" w:rsidRDefault="00004A2E" w:rsidP="005B7B23">
            <w:pPr>
              <w:pStyle w:val="BodyText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4"/>
              </w:rPr>
            </w:pPr>
            <w:r w:rsidRPr="006D7F53">
              <w:rPr>
                <w:rFonts w:ascii="Arial" w:hAnsi="Arial"/>
                <w:szCs w:val="24"/>
              </w:rPr>
              <w:t>Competent ICT skills</w:t>
            </w:r>
            <w:r>
              <w:rPr>
                <w:rFonts w:ascii="Arial" w:hAnsi="Arial"/>
                <w:szCs w:val="24"/>
              </w:rPr>
              <w:t>.</w:t>
            </w:r>
          </w:p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Pr="006D7F53" w:rsidRDefault="00004A2E" w:rsidP="005B7B23">
            <w:pPr>
              <w:pStyle w:val="BodyText"/>
              <w:ind w:left="-18"/>
              <w:rPr>
                <w:rFonts w:ascii="Arial" w:hAnsi="Arial"/>
                <w:szCs w:val="24"/>
              </w:rPr>
            </w:pPr>
            <w:r w:rsidRPr="006D7F53">
              <w:rPr>
                <w:rFonts w:ascii="Arial" w:hAnsi="Arial"/>
                <w:szCs w:val="24"/>
              </w:rPr>
              <w:t>Knowledge of subject specific software</w:t>
            </w:r>
            <w:r>
              <w:rPr>
                <w:rFonts w:ascii="Arial" w:hAnsi="Arial"/>
                <w:szCs w:val="24"/>
              </w:rPr>
              <w:t>.</w:t>
            </w:r>
          </w:p>
          <w:p w:rsidR="00004A2E" w:rsidRPr="00B360D7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10"/>
                <w:szCs w:val="10"/>
              </w:rPr>
            </w:pPr>
          </w:p>
        </w:tc>
      </w:tr>
      <w:tr w:rsidR="00004A2E" w:rsidRPr="008E68E6" w:rsidTr="005B7B23">
        <w:tc>
          <w:tcPr>
            <w:tcW w:w="1638" w:type="dxa"/>
          </w:tcPr>
          <w:p w:rsidR="00004A2E" w:rsidRPr="002546AC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Pr="002546AC" w:rsidRDefault="00004A2E" w:rsidP="005B7B23">
            <w:pPr>
              <w:pStyle w:val="Heading1"/>
              <w:ind w:left="0"/>
              <w:rPr>
                <w:rFonts w:ascii="Arial" w:hAnsi="Arial" w:cs="Arial"/>
                <w:szCs w:val="24"/>
              </w:rPr>
            </w:pPr>
            <w:r w:rsidRPr="002546AC">
              <w:rPr>
                <w:rFonts w:ascii="Arial" w:hAnsi="Arial" w:cs="Arial"/>
                <w:szCs w:val="24"/>
              </w:rPr>
              <w:t>Other skills</w:t>
            </w:r>
          </w:p>
        </w:tc>
        <w:tc>
          <w:tcPr>
            <w:tcW w:w="4140" w:type="dxa"/>
          </w:tcPr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6D7F53">
              <w:rPr>
                <w:sz w:val="24"/>
                <w:szCs w:val="24"/>
              </w:rPr>
              <w:t>Excellent and effective communication skills</w:t>
            </w:r>
            <w:r>
              <w:rPr>
                <w:sz w:val="24"/>
                <w:szCs w:val="24"/>
              </w:rPr>
              <w:t>.</w:t>
            </w:r>
          </w:p>
          <w:p w:rsidR="00004A2E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sz w:val="24"/>
                <w:szCs w:val="24"/>
              </w:rPr>
            </w:pPr>
          </w:p>
          <w:p w:rsidR="00004A2E" w:rsidRPr="008E68E6" w:rsidRDefault="00004A2E" w:rsidP="005B7B23">
            <w:pPr>
              <w:pStyle w:val="BodyText"/>
              <w:rPr>
                <w:rFonts w:ascii="Arial" w:hAnsi="Arial" w:cs="Arial"/>
                <w:szCs w:val="24"/>
              </w:rPr>
            </w:pPr>
            <w:r w:rsidRPr="008E68E6">
              <w:rPr>
                <w:rFonts w:ascii="Arial" w:hAnsi="Arial" w:cs="Arial"/>
                <w:szCs w:val="24"/>
              </w:rPr>
              <w:t>Sound knowledge and understanding of:</w:t>
            </w:r>
          </w:p>
          <w:p w:rsidR="00004A2E" w:rsidRPr="00AA1575" w:rsidRDefault="00004A2E" w:rsidP="00004A2E">
            <w:pPr>
              <w:pStyle w:val="BodyText"/>
              <w:widowControl/>
              <w:numPr>
                <w:ilvl w:val="0"/>
                <w:numId w:val="24"/>
              </w:numPr>
              <w:tabs>
                <w:tab w:val="left" w:pos="382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Cs w:val="24"/>
              </w:rPr>
            </w:pPr>
            <w:r w:rsidRPr="00AA1575">
              <w:rPr>
                <w:rFonts w:ascii="Arial" w:hAnsi="Arial" w:cs="Arial"/>
                <w:szCs w:val="24"/>
              </w:rPr>
              <w:t>Child Protection procedures</w:t>
            </w:r>
          </w:p>
          <w:p w:rsidR="00004A2E" w:rsidRDefault="00004A2E" w:rsidP="00004A2E">
            <w:pPr>
              <w:pStyle w:val="BodyText"/>
              <w:widowControl/>
              <w:numPr>
                <w:ilvl w:val="0"/>
                <w:numId w:val="24"/>
              </w:numPr>
              <w:tabs>
                <w:tab w:val="left" w:pos="382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Cs w:val="24"/>
              </w:rPr>
            </w:pPr>
            <w:r w:rsidRPr="008E68E6">
              <w:rPr>
                <w:rFonts w:ascii="Arial" w:hAnsi="Arial" w:cs="Arial"/>
                <w:szCs w:val="24"/>
              </w:rPr>
              <w:t>AEN code of practice</w:t>
            </w:r>
          </w:p>
          <w:p w:rsidR="00004A2E" w:rsidRPr="008E68E6" w:rsidRDefault="00004A2E" w:rsidP="00004A2E">
            <w:pPr>
              <w:pStyle w:val="BodyText"/>
              <w:widowControl/>
              <w:numPr>
                <w:ilvl w:val="0"/>
                <w:numId w:val="24"/>
              </w:numPr>
              <w:tabs>
                <w:tab w:val="clear" w:pos="201"/>
                <w:tab w:val="num" w:pos="0"/>
                <w:tab w:val="left" w:pos="205"/>
              </w:tabs>
              <w:overflowPunct w:val="0"/>
              <w:autoSpaceDE w:val="0"/>
              <w:autoSpaceDN w:val="0"/>
              <w:adjustRightInd w:val="0"/>
              <w:ind w:hanging="279"/>
              <w:textAlignment w:val="baseline"/>
              <w:rPr>
                <w:rFonts w:ascii="Arial" w:hAnsi="Arial" w:cs="Arial"/>
                <w:szCs w:val="24"/>
              </w:rPr>
            </w:pPr>
            <w:r w:rsidRPr="008E68E6">
              <w:rPr>
                <w:rFonts w:ascii="Arial" w:hAnsi="Arial" w:cs="Arial"/>
                <w:szCs w:val="24"/>
              </w:rPr>
              <w:t>A specific area of curriculum/pastoral expertise which they are prepared to further develop within the post.</w:t>
            </w:r>
          </w:p>
          <w:p w:rsidR="00004A2E" w:rsidRPr="00B360D7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10"/>
                <w:szCs w:val="10"/>
              </w:rPr>
            </w:pPr>
          </w:p>
        </w:tc>
        <w:tc>
          <w:tcPr>
            <w:tcW w:w="4140" w:type="dxa"/>
          </w:tcPr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  <w:p w:rsidR="00004A2E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  <w:szCs w:val="24"/>
              </w:rPr>
            </w:pPr>
            <w:r w:rsidRPr="008E68E6">
              <w:rPr>
                <w:rFonts w:cs="Arial"/>
                <w:sz w:val="24"/>
                <w:szCs w:val="24"/>
              </w:rPr>
              <w:t>Working with students of secondary age within other appropriate contexts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004A2E" w:rsidRPr="008E68E6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  <w:szCs w:val="24"/>
              </w:rPr>
            </w:pPr>
          </w:p>
          <w:p w:rsidR="00004A2E" w:rsidRPr="008E68E6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  <w:r w:rsidRPr="008E68E6">
              <w:rPr>
                <w:rFonts w:cs="Arial"/>
                <w:sz w:val="24"/>
                <w:szCs w:val="24"/>
              </w:rPr>
              <w:t>Specific skills relating to the job description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004A2E" w:rsidRPr="006D7F53" w:rsidTr="005B7B23">
        <w:trPr>
          <w:trHeight w:val="3868"/>
        </w:trPr>
        <w:tc>
          <w:tcPr>
            <w:tcW w:w="1638" w:type="dxa"/>
          </w:tcPr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  <w:szCs w:val="24"/>
              </w:rPr>
            </w:pPr>
          </w:p>
          <w:p w:rsidR="00004A2E" w:rsidRPr="00181ED1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  <w:szCs w:val="24"/>
              </w:rPr>
            </w:pPr>
            <w:r w:rsidRPr="00181ED1">
              <w:rPr>
                <w:rFonts w:cs="Arial"/>
                <w:bCs/>
                <w:spacing w:val="-3"/>
                <w:sz w:val="24"/>
                <w:szCs w:val="24"/>
              </w:rPr>
              <w:t>Qualities</w:t>
            </w:r>
          </w:p>
        </w:tc>
        <w:tc>
          <w:tcPr>
            <w:tcW w:w="4140" w:type="dxa"/>
          </w:tcPr>
          <w:p w:rsidR="00004A2E" w:rsidRDefault="00004A2E" w:rsidP="005B7B23">
            <w:pPr>
              <w:pStyle w:val="BodyText"/>
              <w:ind w:left="-18"/>
              <w:rPr>
                <w:rFonts w:ascii="Arial" w:hAnsi="Arial"/>
                <w:szCs w:val="24"/>
              </w:rPr>
            </w:pPr>
          </w:p>
          <w:p w:rsidR="00004A2E" w:rsidRPr="00B6380D" w:rsidRDefault="00004A2E" w:rsidP="00004A2E">
            <w:pPr>
              <w:pStyle w:val="BodyText"/>
              <w:widowControl/>
              <w:numPr>
                <w:ilvl w:val="0"/>
                <w:numId w:val="25"/>
              </w:numPr>
              <w:tabs>
                <w:tab w:val="clear" w:pos="201"/>
                <w:tab w:val="num" w:pos="382"/>
              </w:tabs>
              <w:overflowPunct w:val="0"/>
              <w:autoSpaceDE w:val="0"/>
              <w:autoSpaceDN w:val="0"/>
              <w:adjustRightInd w:val="0"/>
              <w:ind w:left="382" w:hanging="284"/>
              <w:textAlignment w:val="baseline"/>
              <w:rPr>
                <w:rFonts w:ascii="Arial" w:hAnsi="Arial" w:cs="Arial"/>
                <w:szCs w:val="24"/>
              </w:rPr>
            </w:pPr>
            <w:r w:rsidRPr="00B6380D">
              <w:rPr>
                <w:rFonts w:ascii="Arial" w:hAnsi="Arial" w:cs="Arial"/>
                <w:szCs w:val="24"/>
              </w:rPr>
              <w:t>Ability to work f</w:t>
            </w:r>
            <w:r>
              <w:rPr>
                <w:rFonts w:ascii="Arial" w:hAnsi="Arial" w:cs="Arial"/>
                <w:szCs w:val="24"/>
              </w:rPr>
              <w:t>lexibly within a team and motivate</w:t>
            </w:r>
            <w:r w:rsidRPr="00B6380D">
              <w:rPr>
                <w:rFonts w:ascii="Arial" w:hAnsi="Arial" w:cs="Arial"/>
                <w:szCs w:val="24"/>
              </w:rPr>
              <w:t xml:space="preserve"> students.  Demonstrate a professional attitude</w:t>
            </w:r>
          </w:p>
          <w:p w:rsidR="00004A2E" w:rsidRPr="00B6380D" w:rsidRDefault="00004A2E" w:rsidP="00004A2E">
            <w:pPr>
              <w:pStyle w:val="BodyText"/>
              <w:widowControl/>
              <w:numPr>
                <w:ilvl w:val="0"/>
                <w:numId w:val="25"/>
              </w:numPr>
              <w:tabs>
                <w:tab w:val="clear" w:pos="201"/>
                <w:tab w:val="num" w:pos="382"/>
              </w:tabs>
              <w:overflowPunct w:val="0"/>
              <w:autoSpaceDE w:val="0"/>
              <w:autoSpaceDN w:val="0"/>
              <w:adjustRightInd w:val="0"/>
              <w:ind w:left="382" w:hanging="284"/>
              <w:textAlignment w:val="baseline"/>
              <w:rPr>
                <w:rFonts w:ascii="Arial" w:hAnsi="Arial" w:cs="Arial"/>
                <w:szCs w:val="24"/>
              </w:rPr>
            </w:pPr>
            <w:r w:rsidRPr="00B6380D">
              <w:rPr>
                <w:rFonts w:ascii="Arial" w:hAnsi="Arial" w:cs="Arial"/>
                <w:szCs w:val="24"/>
              </w:rPr>
              <w:t>Ability to work effectively with a wide range of people across the school and from outside</w:t>
            </w:r>
          </w:p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sz w:val="24"/>
                <w:szCs w:val="24"/>
              </w:rPr>
            </w:pPr>
          </w:p>
          <w:p w:rsidR="00004A2E" w:rsidRPr="00B360D7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10"/>
                <w:szCs w:val="10"/>
              </w:rPr>
            </w:pPr>
            <w:r w:rsidRPr="006D7F53">
              <w:rPr>
                <w:sz w:val="24"/>
                <w:szCs w:val="24"/>
              </w:rPr>
              <w:t>Attendance at directed times</w:t>
            </w:r>
            <w:r>
              <w:rPr>
                <w:sz w:val="24"/>
                <w:szCs w:val="24"/>
              </w:rPr>
              <w:t xml:space="preserve"> as contract.</w:t>
            </w:r>
          </w:p>
        </w:tc>
        <w:tc>
          <w:tcPr>
            <w:tcW w:w="4140" w:type="dxa"/>
          </w:tcPr>
          <w:p w:rsidR="00004A2E" w:rsidRPr="006D7F53" w:rsidRDefault="00004A2E" w:rsidP="005B7B23">
            <w:pPr>
              <w:pStyle w:val="BodyText"/>
              <w:ind w:left="144"/>
              <w:rPr>
                <w:rFonts w:ascii="Arial" w:hAnsi="Arial"/>
                <w:szCs w:val="24"/>
              </w:rPr>
            </w:pPr>
          </w:p>
          <w:p w:rsidR="00004A2E" w:rsidRPr="006D7F53" w:rsidRDefault="00004A2E" w:rsidP="005B7B23">
            <w:pPr>
              <w:pStyle w:val="BodyTex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</w:t>
            </w:r>
            <w:r w:rsidRPr="006D7F53">
              <w:rPr>
                <w:rFonts w:ascii="Arial" w:hAnsi="Arial"/>
                <w:szCs w:val="24"/>
              </w:rPr>
              <w:t>ttendance at events beyond school hours, by</w:t>
            </w:r>
            <w:r>
              <w:rPr>
                <w:rFonts w:ascii="Arial" w:hAnsi="Arial"/>
                <w:szCs w:val="24"/>
              </w:rPr>
              <w:t xml:space="preserve"> agreement.</w:t>
            </w:r>
          </w:p>
          <w:p w:rsidR="00004A2E" w:rsidRPr="006D7F53" w:rsidRDefault="00004A2E" w:rsidP="005B7B2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</w:tc>
      </w:tr>
    </w:tbl>
    <w:p w:rsidR="002546AC" w:rsidRDefault="002546AC" w:rsidP="008362BD">
      <w:pPr>
        <w:pStyle w:val="BodyText"/>
        <w:tabs>
          <w:tab w:val="left" w:pos="1440"/>
        </w:tabs>
        <w:jc w:val="both"/>
        <w:rPr>
          <w:rFonts w:ascii="Arial" w:hAnsi="Arial" w:cs="Arial"/>
          <w:color w:val="auto"/>
          <w:szCs w:val="24"/>
        </w:rPr>
      </w:pPr>
    </w:p>
    <w:sectPr w:rsidR="002546AC" w:rsidSect="00B360D7">
      <w:footerReference w:type="even" r:id="rId9"/>
      <w:footerReference w:type="default" r:id="rId10"/>
      <w:pgSz w:w="11905" w:h="16838"/>
      <w:pgMar w:top="72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D2" w:rsidRDefault="009438D2">
      <w:r>
        <w:separator/>
      </w:r>
    </w:p>
  </w:endnote>
  <w:endnote w:type="continuationSeparator" w:id="0">
    <w:p w:rsidR="009438D2" w:rsidRDefault="0094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98" w:rsidRDefault="00925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5D98" w:rsidRDefault="00925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98" w:rsidRPr="00021274" w:rsidRDefault="00925D9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021274">
      <w:rPr>
        <w:rStyle w:val="PageNumber"/>
        <w:rFonts w:ascii="Arial" w:hAnsi="Arial" w:cs="Arial"/>
        <w:sz w:val="20"/>
      </w:rPr>
      <w:fldChar w:fldCharType="begin"/>
    </w:r>
    <w:r w:rsidRPr="00021274">
      <w:rPr>
        <w:rStyle w:val="PageNumber"/>
        <w:rFonts w:ascii="Arial" w:hAnsi="Arial" w:cs="Arial"/>
        <w:sz w:val="20"/>
      </w:rPr>
      <w:instrText xml:space="preserve">PAGE  </w:instrText>
    </w:r>
    <w:r w:rsidRPr="00021274">
      <w:rPr>
        <w:rStyle w:val="PageNumber"/>
        <w:rFonts w:ascii="Arial" w:hAnsi="Arial" w:cs="Arial"/>
        <w:sz w:val="20"/>
      </w:rPr>
      <w:fldChar w:fldCharType="separate"/>
    </w:r>
    <w:r w:rsidR="00636A83">
      <w:rPr>
        <w:rStyle w:val="PageNumber"/>
        <w:rFonts w:ascii="Arial" w:hAnsi="Arial" w:cs="Arial"/>
        <w:noProof/>
        <w:sz w:val="20"/>
      </w:rPr>
      <w:t>1</w:t>
    </w:r>
    <w:r w:rsidRPr="00021274">
      <w:rPr>
        <w:rStyle w:val="PageNumber"/>
        <w:rFonts w:ascii="Arial" w:hAnsi="Arial" w:cs="Arial"/>
        <w:sz w:val="20"/>
      </w:rPr>
      <w:fldChar w:fldCharType="end"/>
    </w:r>
  </w:p>
  <w:p w:rsidR="00925D98" w:rsidRDefault="00925D98">
    <w:pPr>
      <w:pStyle w:val="Foo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D2" w:rsidRDefault="009438D2">
      <w:r>
        <w:separator/>
      </w:r>
    </w:p>
  </w:footnote>
  <w:footnote w:type="continuationSeparator" w:id="0">
    <w:p w:rsidR="009438D2" w:rsidRDefault="0094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B04EC2"/>
    <w:lvl w:ilvl="0">
      <w:numFmt w:val="bullet"/>
      <w:lvlText w:val="*"/>
      <w:lvlJc w:val="left"/>
    </w:lvl>
  </w:abstractNum>
  <w:abstractNum w:abstractNumId="1">
    <w:nsid w:val="0D646998"/>
    <w:multiLevelType w:val="singleLevel"/>
    <w:tmpl w:val="52842A8C"/>
    <w:lvl w:ilvl="0">
      <w:start w:val="4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">
    <w:nsid w:val="0D8E216C"/>
    <w:multiLevelType w:val="singleLevel"/>
    <w:tmpl w:val="C26C6560"/>
    <w:lvl w:ilvl="0">
      <w:start w:val="3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>
    <w:nsid w:val="0F0C68DC"/>
    <w:multiLevelType w:val="hybridMultilevel"/>
    <w:tmpl w:val="D02484D0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804D4"/>
    <w:multiLevelType w:val="hybridMultilevel"/>
    <w:tmpl w:val="726E5C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B6441E"/>
    <w:multiLevelType w:val="hybridMultilevel"/>
    <w:tmpl w:val="07D0214C"/>
    <w:lvl w:ilvl="0" w:tplc="B5421A76">
      <w:start w:val="7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268E0"/>
    <w:multiLevelType w:val="hybridMultilevel"/>
    <w:tmpl w:val="5118747A"/>
    <w:lvl w:ilvl="0" w:tplc="BC88517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>
    <w:nsid w:val="12894A3B"/>
    <w:multiLevelType w:val="singleLevel"/>
    <w:tmpl w:val="088E9AEA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1D22572C"/>
    <w:multiLevelType w:val="singleLevel"/>
    <w:tmpl w:val="F2FA166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E91490C"/>
    <w:multiLevelType w:val="hybridMultilevel"/>
    <w:tmpl w:val="3D5A0A9E"/>
    <w:lvl w:ilvl="0" w:tplc="DF1CE1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9E0470">
      <w:start w:val="6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06870"/>
    <w:multiLevelType w:val="hybridMultilevel"/>
    <w:tmpl w:val="D400B430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>
    <w:nsid w:val="24285312"/>
    <w:multiLevelType w:val="singleLevel"/>
    <w:tmpl w:val="674C2CE4"/>
    <w:lvl w:ilvl="0">
      <w:start w:val="3"/>
      <w:numFmt w:val="lowerRoman"/>
      <w:lvlText w:val="(%1)"/>
      <w:lvlJc w:val="left"/>
      <w:pPr>
        <w:tabs>
          <w:tab w:val="num" w:pos="1444"/>
        </w:tabs>
        <w:ind w:left="1444" w:hanging="735"/>
      </w:pPr>
      <w:rPr>
        <w:rFonts w:hint="default"/>
        <w:i w:val="0"/>
      </w:rPr>
    </w:lvl>
  </w:abstractNum>
  <w:abstractNum w:abstractNumId="12">
    <w:nsid w:val="361D3C23"/>
    <w:multiLevelType w:val="hybridMultilevel"/>
    <w:tmpl w:val="7A32382E"/>
    <w:lvl w:ilvl="0" w:tplc="6D364194">
      <w:start w:val="1"/>
      <w:numFmt w:val="bullet"/>
      <w:lvlText w:val=""/>
      <w:lvlJc w:val="left"/>
      <w:pPr>
        <w:tabs>
          <w:tab w:val="num" w:pos="201"/>
        </w:tabs>
        <w:ind w:left="201" w:hanging="5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37172E3E"/>
    <w:multiLevelType w:val="hybridMultilevel"/>
    <w:tmpl w:val="93BE82A8"/>
    <w:lvl w:ilvl="0" w:tplc="3126F1D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0042084"/>
    <w:multiLevelType w:val="singleLevel"/>
    <w:tmpl w:val="5150DA0C"/>
    <w:lvl w:ilvl="0">
      <w:start w:val="4"/>
      <w:numFmt w:val="lowerRoman"/>
      <w:lvlText w:val="(%1)"/>
      <w:lvlJc w:val="left"/>
      <w:pPr>
        <w:tabs>
          <w:tab w:val="num" w:pos="1444"/>
        </w:tabs>
        <w:ind w:left="1444" w:hanging="735"/>
      </w:pPr>
      <w:rPr>
        <w:rFonts w:hint="default"/>
        <w:i w:val="0"/>
      </w:rPr>
    </w:lvl>
  </w:abstractNum>
  <w:abstractNum w:abstractNumId="15">
    <w:nsid w:val="43420C9F"/>
    <w:multiLevelType w:val="hybridMultilevel"/>
    <w:tmpl w:val="D8283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85040"/>
    <w:multiLevelType w:val="singleLevel"/>
    <w:tmpl w:val="B56EE4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7F2518A"/>
    <w:multiLevelType w:val="singleLevel"/>
    <w:tmpl w:val="B9CE8840"/>
    <w:lvl w:ilvl="0">
      <w:start w:val="5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8">
    <w:nsid w:val="4EFE37B2"/>
    <w:multiLevelType w:val="hybridMultilevel"/>
    <w:tmpl w:val="EE5E4860"/>
    <w:lvl w:ilvl="0" w:tplc="6D364194">
      <w:start w:val="1"/>
      <w:numFmt w:val="bullet"/>
      <w:lvlText w:val=""/>
      <w:lvlJc w:val="left"/>
      <w:pPr>
        <w:tabs>
          <w:tab w:val="num" w:pos="201"/>
        </w:tabs>
        <w:ind w:left="201" w:hanging="5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>
    <w:nsid w:val="51BA0521"/>
    <w:multiLevelType w:val="singleLevel"/>
    <w:tmpl w:val="E572FA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688568A"/>
    <w:multiLevelType w:val="singleLevel"/>
    <w:tmpl w:val="7BBEA8B0"/>
    <w:lvl w:ilvl="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2151410"/>
    <w:multiLevelType w:val="singleLevel"/>
    <w:tmpl w:val="A36032E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0"/>
      </w:rPr>
    </w:lvl>
  </w:abstractNum>
  <w:abstractNum w:abstractNumId="22">
    <w:nsid w:val="6F184BF2"/>
    <w:multiLevelType w:val="singleLevel"/>
    <w:tmpl w:val="96FCE41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78970E92"/>
    <w:multiLevelType w:val="hybridMultilevel"/>
    <w:tmpl w:val="1F7A0F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E93D01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7"/>
  </w:num>
  <w:num w:numId="5">
    <w:abstractNumId w:val="8"/>
  </w:num>
  <w:num w:numId="6">
    <w:abstractNumId w:val="11"/>
  </w:num>
  <w:num w:numId="7">
    <w:abstractNumId w:val="21"/>
  </w:num>
  <w:num w:numId="8">
    <w:abstractNumId w:val="14"/>
  </w:num>
  <w:num w:numId="9">
    <w:abstractNumId w:val="17"/>
  </w:num>
  <w:num w:numId="10">
    <w:abstractNumId w:val="2"/>
  </w:num>
  <w:num w:numId="11">
    <w:abstractNumId w:val="20"/>
  </w:num>
  <w:num w:numId="12">
    <w:abstractNumId w:val="1"/>
  </w:num>
  <w:num w:numId="13">
    <w:abstractNumId w:val="15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4"/>
  </w:num>
  <w:num w:numId="20">
    <w:abstractNumId w:val="10"/>
  </w:num>
  <w:num w:numId="21">
    <w:abstractNumId w:val="23"/>
  </w:num>
  <w:num w:numId="22">
    <w:abstractNumId w:val="6"/>
  </w:num>
  <w:num w:numId="23">
    <w:abstractNumId w:val="3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74"/>
    <w:rsid w:val="00004A2E"/>
    <w:rsid w:val="00021274"/>
    <w:rsid w:val="00025570"/>
    <w:rsid w:val="0011559A"/>
    <w:rsid w:val="00135B4A"/>
    <w:rsid w:val="00181ED1"/>
    <w:rsid w:val="002470BF"/>
    <w:rsid w:val="002546AC"/>
    <w:rsid w:val="00266C94"/>
    <w:rsid w:val="00293DD0"/>
    <w:rsid w:val="002A591B"/>
    <w:rsid w:val="00313FC7"/>
    <w:rsid w:val="00356910"/>
    <w:rsid w:val="00380806"/>
    <w:rsid w:val="003A7F4C"/>
    <w:rsid w:val="00430596"/>
    <w:rsid w:val="004533ED"/>
    <w:rsid w:val="00465005"/>
    <w:rsid w:val="0048088F"/>
    <w:rsid w:val="00486C88"/>
    <w:rsid w:val="004B1242"/>
    <w:rsid w:val="0055383F"/>
    <w:rsid w:val="00565AD6"/>
    <w:rsid w:val="00583DEE"/>
    <w:rsid w:val="005B7E79"/>
    <w:rsid w:val="005D5012"/>
    <w:rsid w:val="005F077C"/>
    <w:rsid w:val="00636A83"/>
    <w:rsid w:val="006479AF"/>
    <w:rsid w:val="00662011"/>
    <w:rsid w:val="006D7F53"/>
    <w:rsid w:val="007046BA"/>
    <w:rsid w:val="00716D05"/>
    <w:rsid w:val="007319E3"/>
    <w:rsid w:val="00755D6F"/>
    <w:rsid w:val="00787383"/>
    <w:rsid w:val="007B5665"/>
    <w:rsid w:val="007D0A8A"/>
    <w:rsid w:val="00803A83"/>
    <w:rsid w:val="00832E23"/>
    <w:rsid w:val="008362BD"/>
    <w:rsid w:val="00841D4C"/>
    <w:rsid w:val="008501A2"/>
    <w:rsid w:val="008E68E6"/>
    <w:rsid w:val="00925D98"/>
    <w:rsid w:val="009438D2"/>
    <w:rsid w:val="009678CE"/>
    <w:rsid w:val="00997FD8"/>
    <w:rsid w:val="00A17F01"/>
    <w:rsid w:val="00A341E0"/>
    <w:rsid w:val="00A43F74"/>
    <w:rsid w:val="00AA1575"/>
    <w:rsid w:val="00AA40B9"/>
    <w:rsid w:val="00AA6B1C"/>
    <w:rsid w:val="00AC042A"/>
    <w:rsid w:val="00AF18A8"/>
    <w:rsid w:val="00B0081C"/>
    <w:rsid w:val="00B202C8"/>
    <w:rsid w:val="00B2341A"/>
    <w:rsid w:val="00B360D7"/>
    <w:rsid w:val="00B6380D"/>
    <w:rsid w:val="00B9104E"/>
    <w:rsid w:val="00BF0F52"/>
    <w:rsid w:val="00C23875"/>
    <w:rsid w:val="00C44E5D"/>
    <w:rsid w:val="00C77988"/>
    <w:rsid w:val="00C81D22"/>
    <w:rsid w:val="00C9459D"/>
    <w:rsid w:val="00CE7A37"/>
    <w:rsid w:val="00D12588"/>
    <w:rsid w:val="00D35242"/>
    <w:rsid w:val="00DA423F"/>
    <w:rsid w:val="00DE6BB8"/>
    <w:rsid w:val="00DF12DC"/>
    <w:rsid w:val="00E5367D"/>
    <w:rsid w:val="00E67BC6"/>
    <w:rsid w:val="00E77545"/>
    <w:rsid w:val="00E9273A"/>
    <w:rsid w:val="00EA0968"/>
    <w:rsid w:val="00EA4AB7"/>
    <w:rsid w:val="00EB304D"/>
    <w:rsid w:val="00EC42DA"/>
    <w:rsid w:val="00EC7037"/>
    <w:rsid w:val="00ED68AE"/>
    <w:rsid w:val="00EE1AC4"/>
    <w:rsid w:val="00EE3963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440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</w:pPr>
    <w:rPr>
      <w:rFonts w:ascii="Times New Roman" w:hAnsi="Times New Roman"/>
      <w:snapToGrid w:val="0"/>
      <w:color w:val="000000"/>
      <w:sz w:val="24"/>
    </w:rPr>
  </w:style>
  <w:style w:type="paragraph" w:styleId="Header">
    <w:name w:val="header"/>
    <w:basedOn w:val="Normal"/>
    <w:pPr>
      <w:widowControl w:val="0"/>
    </w:pPr>
    <w:rPr>
      <w:rFonts w:ascii="Times New Roman" w:hAnsi="Times New Roman"/>
      <w:snapToGrid w:val="0"/>
      <w:color w:val="000000"/>
      <w:sz w:val="24"/>
    </w:rPr>
  </w:style>
  <w:style w:type="paragraph" w:styleId="Footer">
    <w:name w:val="footer"/>
    <w:basedOn w:val="Normal"/>
    <w:pPr>
      <w:widowControl w:val="0"/>
    </w:pPr>
    <w:rPr>
      <w:rFonts w:ascii="Times New Roman" w:hAnsi="Times New Roman"/>
      <w:snapToGrid w:val="0"/>
      <w:color w:val="000000"/>
      <w:sz w:val="24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sid w:val="00181ED1"/>
    <w:pPr>
      <w:widowControl w:val="0"/>
    </w:pPr>
    <w:rPr>
      <w:rFonts w:ascii="Courier" w:hAnsi="Courier"/>
      <w:snapToGrid w:val="0"/>
      <w:sz w:val="24"/>
      <w:lang w:val="en-US"/>
    </w:rPr>
  </w:style>
  <w:style w:type="paragraph" w:customStyle="1" w:styleId="ind2">
    <w:name w:val="ind2"/>
    <w:rsid w:val="00135B4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paragraph" w:styleId="BalloonText">
    <w:name w:val="Balloon Text"/>
    <w:basedOn w:val="Normal"/>
    <w:semiHidden/>
    <w:rsid w:val="00ED6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65"/>
    <w:pPr>
      <w:ind w:left="720"/>
    </w:pPr>
  </w:style>
  <w:style w:type="character" w:customStyle="1" w:styleId="BodyTextChar">
    <w:name w:val="Body Text Char"/>
    <w:link w:val="BodyText"/>
    <w:rsid w:val="00DA423F"/>
    <w:rPr>
      <w:snapToGrid w:val="0"/>
      <w:color w:val="000000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04A2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440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</w:pPr>
    <w:rPr>
      <w:rFonts w:ascii="Times New Roman" w:hAnsi="Times New Roman"/>
      <w:snapToGrid w:val="0"/>
      <w:color w:val="000000"/>
      <w:sz w:val="24"/>
    </w:rPr>
  </w:style>
  <w:style w:type="paragraph" w:styleId="Header">
    <w:name w:val="header"/>
    <w:basedOn w:val="Normal"/>
    <w:pPr>
      <w:widowControl w:val="0"/>
    </w:pPr>
    <w:rPr>
      <w:rFonts w:ascii="Times New Roman" w:hAnsi="Times New Roman"/>
      <w:snapToGrid w:val="0"/>
      <w:color w:val="000000"/>
      <w:sz w:val="24"/>
    </w:rPr>
  </w:style>
  <w:style w:type="paragraph" w:styleId="Footer">
    <w:name w:val="footer"/>
    <w:basedOn w:val="Normal"/>
    <w:pPr>
      <w:widowControl w:val="0"/>
    </w:pPr>
    <w:rPr>
      <w:rFonts w:ascii="Times New Roman" w:hAnsi="Times New Roman"/>
      <w:snapToGrid w:val="0"/>
      <w:color w:val="000000"/>
      <w:sz w:val="24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sid w:val="00181ED1"/>
    <w:pPr>
      <w:widowControl w:val="0"/>
    </w:pPr>
    <w:rPr>
      <w:rFonts w:ascii="Courier" w:hAnsi="Courier"/>
      <w:snapToGrid w:val="0"/>
      <w:sz w:val="24"/>
      <w:lang w:val="en-US"/>
    </w:rPr>
  </w:style>
  <w:style w:type="paragraph" w:customStyle="1" w:styleId="ind2">
    <w:name w:val="ind2"/>
    <w:rsid w:val="00135B4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paragraph" w:styleId="BalloonText">
    <w:name w:val="Balloon Text"/>
    <w:basedOn w:val="Normal"/>
    <w:semiHidden/>
    <w:rsid w:val="00ED6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65"/>
    <w:pPr>
      <w:ind w:left="720"/>
    </w:pPr>
  </w:style>
  <w:style w:type="character" w:customStyle="1" w:styleId="BodyTextChar">
    <w:name w:val="Body Text Char"/>
    <w:link w:val="BodyText"/>
    <w:rsid w:val="00DA423F"/>
    <w:rPr>
      <w:snapToGrid w:val="0"/>
      <w:color w:val="000000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04A2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SOMERSET COUNCIL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SOMERSET COUNCIL</dc:title>
  <dc:creator>John Sanders</dc:creator>
  <cp:lastModifiedBy>Windows User</cp:lastModifiedBy>
  <cp:revision>2</cp:revision>
  <cp:lastPrinted>2014-10-24T11:12:00Z</cp:lastPrinted>
  <dcterms:created xsi:type="dcterms:W3CDTF">2019-03-11T12:33:00Z</dcterms:created>
  <dcterms:modified xsi:type="dcterms:W3CDTF">2019-03-11T12:33:00Z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