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3D" w:rsidRDefault="001E753D" w:rsidP="00562990">
      <w:pPr>
        <w:spacing w:after="0" w:line="240" w:lineRule="auto"/>
        <w:rPr>
          <w:rFonts w:ascii="Arial" w:eastAsia="Times New Roman" w:hAnsi="Arial" w:cs="Arial"/>
          <w:sz w:val="20"/>
          <w:szCs w:val="20"/>
        </w:rPr>
      </w:pPr>
    </w:p>
    <w:p w:rsidR="001E753D" w:rsidRDefault="001E753D" w:rsidP="00562990">
      <w:pPr>
        <w:spacing w:after="0" w:line="240" w:lineRule="auto"/>
        <w:rPr>
          <w:rFonts w:ascii="Arial" w:eastAsia="Times New Roman" w:hAnsi="Arial" w:cs="Arial"/>
          <w:sz w:val="20"/>
          <w:szCs w:val="20"/>
        </w:rPr>
      </w:pPr>
    </w:p>
    <w:p w:rsidR="001B778E" w:rsidRPr="001B778E" w:rsidRDefault="001E753D" w:rsidP="001B778E">
      <w:pPr>
        <w:pStyle w:val="NoSpacing"/>
        <w:rPr>
          <w:rFonts w:eastAsiaTheme="minorHAnsi" w:cstheme="minorHAnsi"/>
          <w:b/>
          <w:lang w:eastAsia="en-US"/>
        </w:rPr>
      </w:pPr>
      <w:r>
        <w:rPr>
          <w:rFonts w:ascii="Arial" w:eastAsia="Times New Roman" w:hAnsi="Arial" w:cs="Arial"/>
          <w:sz w:val="20"/>
          <w:szCs w:val="20"/>
        </w:rPr>
        <w:t xml:space="preserve"> </w:t>
      </w:r>
      <w:r w:rsidR="001B778E" w:rsidRPr="001B778E">
        <w:rPr>
          <w:rFonts w:eastAsiaTheme="minorHAnsi" w:cstheme="minorHAnsi"/>
          <w:b/>
          <w:lang w:eastAsia="en-US"/>
        </w:rPr>
        <w:t xml:space="preserve">Job Title: </w:t>
      </w:r>
      <w:r w:rsidR="001B778E" w:rsidRPr="001B778E">
        <w:rPr>
          <w:rFonts w:eastAsiaTheme="minorHAnsi" w:cstheme="minorHAnsi"/>
          <w:b/>
          <w:lang w:eastAsia="en-US"/>
        </w:rPr>
        <w:tab/>
      </w:r>
      <w:r w:rsidR="001B778E" w:rsidRPr="001B778E">
        <w:rPr>
          <w:rFonts w:eastAsiaTheme="minorHAnsi" w:cstheme="minorHAnsi"/>
          <w:b/>
          <w:lang w:eastAsia="en-US"/>
        </w:rPr>
        <w:tab/>
        <w:t xml:space="preserve">Site </w:t>
      </w:r>
      <w:r w:rsidR="005A1CE7">
        <w:rPr>
          <w:rFonts w:eastAsiaTheme="minorHAnsi" w:cstheme="minorHAnsi"/>
          <w:b/>
          <w:lang w:eastAsia="en-US"/>
        </w:rPr>
        <w:t>Assistant</w:t>
      </w: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ab/>
      </w: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Grade:</w:t>
      </w:r>
      <w:r w:rsidRPr="001B778E">
        <w:rPr>
          <w:rFonts w:eastAsiaTheme="minorHAnsi" w:cstheme="minorHAnsi"/>
          <w:b/>
          <w:lang w:eastAsia="en-US"/>
        </w:rPr>
        <w:tab/>
      </w:r>
      <w:r w:rsidRPr="001B778E">
        <w:rPr>
          <w:rFonts w:eastAsiaTheme="minorHAnsi" w:cstheme="minorHAnsi"/>
          <w:b/>
          <w:lang w:eastAsia="en-US"/>
        </w:rPr>
        <w:tab/>
      </w:r>
      <w:r w:rsidRPr="001B778E">
        <w:rPr>
          <w:rFonts w:eastAsiaTheme="minorHAnsi" w:cstheme="minorHAnsi"/>
          <w:b/>
          <w:lang w:eastAsia="en-US"/>
        </w:rPr>
        <w:tab/>
        <w:t>Grade 5</w:t>
      </w:r>
    </w:p>
    <w:p w:rsidR="001B778E" w:rsidRPr="001B778E" w:rsidRDefault="001B778E" w:rsidP="001B778E">
      <w:pPr>
        <w:pStyle w:val="NoSpacing"/>
        <w:rPr>
          <w:rFonts w:eastAsiaTheme="minorHAnsi" w:cstheme="minorHAnsi"/>
          <w:b/>
          <w:lang w:eastAsia="en-US"/>
        </w:rPr>
      </w:pPr>
    </w:p>
    <w:p w:rsidR="00DE6C46" w:rsidRDefault="00FD0888" w:rsidP="00FD0888">
      <w:pPr>
        <w:pStyle w:val="NoSpacing"/>
        <w:ind w:left="2160" w:hanging="2160"/>
        <w:rPr>
          <w:rFonts w:eastAsiaTheme="minorHAnsi" w:cstheme="minorHAnsi"/>
          <w:b/>
        </w:rPr>
      </w:pPr>
      <w:r>
        <w:rPr>
          <w:rFonts w:eastAsiaTheme="minorHAnsi" w:cstheme="minorHAnsi"/>
          <w:b/>
          <w:lang w:eastAsia="en-US"/>
        </w:rPr>
        <w:t>Status:</w:t>
      </w:r>
      <w:r>
        <w:rPr>
          <w:rFonts w:eastAsiaTheme="minorHAnsi" w:cstheme="minorHAnsi"/>
          <w:b/>
          <w:lang w:eastAsia="en-US"/>
        </w:rPr>
        <w:tab/>
        <w:t>37 hours per</w:t>
      </w:r>
      <w:r w:rsidR="00CA7443">
        <w:rPr>
          <w:rFonts w:eastAsiaTheme="minorHAnsi" w:cstheme="minorHAnsi"/>
          <w:b/>
          <w:lang w:eastAsia="en-US"/>
        </w:rPr>
        <w:t xml:space="preserve"> week, alternating shift pattern</w:t>
      </w:r>
      <w:r>
        <w:rPr>
          <w:rFonts w:eastAsiaTheme="minorHAnsi" w:cstheme="minorHAnsi"/>
          <w:b/>
          <w:lang w:eastAsia="en-US"/>
        </w:rPr>
        <w:t xml:space="preserve">. Early shift starts 7am, late shift finishes 10.30pm. </w:t>
      </w:r>
    </w:p>
    <w:p w:rsidR="00536B79" w:rsidRDefault="00536B79" w:rsidP="001B778E">
      <w:pPr>
        <w:pStyle w:val="NoSpacing"/>
        <w:rPr>
          <w:rFonts w:eastAsiaTheme="minorHAnsi" w:cstheme="minorHAnsi"/>
          <w:b/>
          <w:lang w:eastAsia="en-US"/>
        </w:rPr>
      </w:pPr>
      <w:r>
        <w:rPr>
          <w:rFonts w:eastAsiaTheme="minorHAnsi" w:cstheme="minorHAnsi"/>
          <w:b/>
          <w:lang w:eastAsia="en-US"/>
        </w:rPr>
        <w:tab/>
        <w:t xml:space="preserve">               </w:t>
      </w:r>
      <w:r>
        <w:rPr>
          <w:rFonts w:eastAsiaTheme="minorHAnsi" w:cstheme="minorHAnsi"/>
          <w:b/>
          <w:lang w:eastAsia="en-US"/>
        </w:rPr>
        <w:tab/>
      </w:r>
      <w:r w:rsidR="001B778E" w:rsidRPr="001B778E">
        <w:rPr>
          <w:rFonts w:eastAsiaTheme="minorHAnsi" w:cstheme="minorHAnsi"/>
          <w:b/>
          <w:lang w:eastAsia="en-US"/>
        </w:rPr>
        <w:tab/>
      </w:r>
      <w:r w:rsidR="001B778E" w:rsidRPr="001B778E">
        <w:rPr>
          <w:rFonts w:eastAsiaTheme="minorHAnsi" w:cstheme="minorHAnsi"/>
          <w:b/>
          <w:lang w:eastAsia="en-US"/>
        </w:rPr>
        <w:tab/>
      </w:r>
      <w:r w:rsidR="001B778E" w:rsidRPr="001B778E">
        <w:rPr>
          <w:rFonts w:eastAsiaTheme="minorHAnsi" w:cstheme="minorHAnsi"/>
          <w:b/>
          <w:lang w:eastAsia="en-US"/>
        </w:rPr>
        <w:tab/>
      </w: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 xml:space="preserve">Managed by: </w:t>
      </w:r>
      <w:r w:rsidRPr="001B778E">
        <w:rPr>
          <w:rFonts w:eastAsiaTheme="minorHAnsi" w:cstheme="minorHAnsi"/>
          <w:b/>
          <w:lang w:eastAsia="en-US"/>
        </w:rPr>
        <w:tab/>
      </w:r>
      <w:r w:rsidRPr="001B778E">
        <w:rPr>
          <w:rFonts w:eastAsiaTheme="minorHAnsi" w:cstheme="minorHAnsi"/>
          <w:b/>
          <w:lang w:eastAsia="en-US"/>
        </w:rPr>
        <w:tab/>
        <w:t>Facilities Manager</w:t>
      </w:r>
    </w:p>
    <w:p w:rsidR="001B778E" w:rsidRDefault="001B778E" w:rsidP="001B778E">
      <w:pPr>
        <w:pStyle w:val="NoSpacing"/>
        <w:rPr>
          <w:rFonts w:eastAsiaTheme="minorHAnsi" w:cstheme="minorHAnsi"/>
          <w:lang w:eastAsia="en-US"/>
        </w:rPr>
      </w:pP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Purpose of the Job:</w:t>
      </w:r>
      <w:r w:rsidRPr="001B778E">
        <w:rPr>
          <w:rFonts w:eastAsiaTheme="minorHAnsi" w:cstheme="minorHAnsi"/>
          <w:b/>
          <w:lang w:eastAsia="en-US"/>
        </w:rPr>
        <w:tab/>
      </w:r>
    </w:p>
    <w:p w:rsidR="001B778E" w:rsidRDefault="001B778E" w:rsidP="001B778E">
      <w:pPr>
        <w:pStyle w:val="NoSpacing"/>
        <w:rPr>
          <w:rFonts w:eastAsiaTheme="minorHAnsi" w:cstheme="minorHAnsi"/>
          <w:lang w:eastAsia="en-US"/>
        </w:rPr>
      </w:pPr>
    </w:p>
    <w:p w:rsidR="001B778E" w:rsidRDefault="001B778E" w:rsidP="001B778E">
      <w:pPr>
        <w:pStyle w:val="NoSpacing"/>
        <w:rPr>
          <w:rFonts w:eastAsiaTheme="minorHAnsi" w:cstheme="minorHAnsi"/>
          <w:lang w:eastAsia="en-US"/>
        </w:rPr>
      </w:pPr>
      <w:r>
        <w:rPr>
          <w:rFonts w:eastAsiaTheme="minorHAnsi" w:cstheme="minorHAnsi"/>
          <w:lang w:eastAsia="en-US"/>
        </w:rPr>
        <w:t>To provide a range of security and premises related duties to ensure the school site is safe and secure for all users and that only bona fide users are able to access the school site.</w:t>
      </w:r>
    </w:p>
    <w:p w:rsidR="001B778E" w:rsidRDefault="001B778E" w:rsidP="001B778E">
      <w:pPr>
        <w:pStyle w:val="NoSpacing"/>
        <w:rPr>
          <w:rFonts w:eastAsiaTheme="minorHAnsi" w:cstheme="minorHAnsi"/>
          <w:lang w:eastAsia="en-US"/>
        </w:rPr>
      </w:pP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Key Job Outcomes</w:t>
      </w:r>
    </w:p>
    <w:p w:rsidR="001B778E" w:rsidRDefault="001B778E" w:rsidP="001B778E">
      <w:pPr>
        <w:pStyle w:val="NoSpacing"/>
        <w:rPr>
          <w:rFonts w:eastAsiaTheme="minorHAnsi" w:cstheme="minorHAnsi"/>
          <w:lang w:eastAsia="en-US"/>
        </w:rPr>
      </w:pP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control the ‘out of school hours’ reception point to check the status of visitors to check eligibility to enter the site</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ensure that individuals hiring school facilities are able to access the relevant areas and to be available to deal with any site related issues they have</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monitor CCTV coverage of the site, reporting any suspicious activity to the Site Assistant/s on duty</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undertake litter clearance as required</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assist with weekly/monthly fire system checks as required</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patrol the site on foot at regular interval throughout the evening</w:t>
      </w:r>
    </w:p>
    <w:p w:rsid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 xml:space="preserve">To assist with the ‘lock up’ procedure </w:t>
      </w:r>
    </w:p>
    <w:p w:rsidR="001B778E" w:rsidRPr="001B778E" w:rsidRDefault="001B778E" w:rsidP="001B778E">
      <w:pPr>
        <w:pStyle w:val="NoSpacing"/>
        <w:numPr>
          <w:ilvl w:val="0"/>
          <w:numId w:val="5"/>
        </w:numPr>
        <w:rPr>
          <w:rFonts w:eastAsiaTheme="minorHAnsi" w:cstheme="minorHAnsi"/>
          <w:lang w:eastAsia="en-US"/>
        </w:rPr>
      </w:pPr>
      <w:r>
        <w:rPr>
          <w:rFonts w:eastAsiaTheme="minorHAnsi" w:cstheme="minorHAnsi"/>
          <w:lang w:eastAsia="en-US"/>
        </w:rPr>
        <w:t>To carry out general duties as required to support the school Facilities Management Team</w:t>
      </w:r>
    </w:p>
    <w:p w:rsidR="001B778E" w:rsidRDefault="001B778E" w:rsidP="001B778E">
      <w:pPr>
        <w:pStyle w:val="NoSpacing"/>
        <w:rPr>
          <w:rFonts w:eastAsiaTheme="minorHAnsi" w:cstheme="minorHAnsi"/>
          <w:lang w:eastAsia="en-US"/>
        </w:rPr>
      </w:pPr>
    </w:p>
    <w:p w:rsidR="001B778E" w:rsidRDefault="001B778E" w:rsidP="001B778E">
      <w:pPr>
        <w:pStyle w:val="NoSpacing"/>
        <w:rPr>
          <w:rFonts w:eastAsiaTheme="minorHAnsi" w:cstheme="minorHAnsi"/>
          <w:lang w:eastAsia="en-US"/>
        </w:rPr>
      </w:pPr>
      <w:r>
        <w:rPr>
          <w:rFonts w:eastAsiaTheme="minorHAnsi" w:cstheme="minorHAnsi"/>
          <w:lang w:eastAsia="en-US"/>
        </w:rPr>
        <w:t>This job description sets out the key outcomes required.  It does not specify in detail the activities required to achieve these outcomes</w:t>
      </w:r>
    </w:p>
    <w:p w:rsidR="001B778E" w:rsidRDefault="001B778E" w:rsidP="001B778E">
      <w:pPr>
        <w:pStyle w:val="NoSpacing"/>
        <w:rPr>
          <w:rFonts w:eastAsiaTheme="minorHAnsi" w:cstheme="minorHAnsi"/>
          <w:lang w:eastAsia="en-US"/>
        </w:rPr>
      </w:pPr>
    </w:p>
    <w:p w:rsidR="001B778E" w:rsidRPr="001B778E" w:rsidRDefault="001B778E" w:rsidP="001B778E">
      <w:pPr>
        <w:pStyle w:val="NoSpacing"/>
        <w:rPr>
          <w:rFonts w:eastAsiaTheme="minorHAnsi" w:cstheme="minorHAnsi"/>
          <w:b/>
          <w:lang w:eastAsia="en-US"/>
        </w:rPr>
      </w:pPr>
      <w:r w:rsidRPr="001B778E">
        <w:rPr>
          <w:rFonts w:eastAsiaTheme="minorHAnsi" w:cstheme="minorHAnsi"/>
          <w:b/>
          <w:lang w:eastAsia="en-US"/>
        </w:rPr>
        <w:t>General Accountabilities</w:t>
      </w:r>
    </w:p>
    <w:p w:rsidR="001B778E" w:rsidRDefault="001B778E" w:rsidP="001B778E">
      <w:pPr>
        <w:pStyle w:val="NoSpacing"/>
        <w:rPr>
          <w:rFonts w:eastAsiaTheme="minorHAnsi" w:cstheme="minorHAnsi"/>
          <w:lang w:eastAsia="en-US"/>
        </w:rPr>
      </w:pPr>
    </w:p>
    <w:p w:rsidR="001B778E" w:rsidRDefault="001B778E" w:rsidP="001B778E">
      <w:pPr>
        <w:pStyle w:val="NoSpacing"/>
        <w:numPr>
          <w:ilvl w:val="0"/>
          <w:numId w:val="6"/>
        </w:numPr>
        <w:rPr>
          <w:rFonts w:eastAsiaTheme="minorHAnsi" w:cstheme="minorHAnsi"/>
          <w:lang w:eastAsia="en-US"/>
        </w:rPr>
      </w:pPr>
      <w:r>
        <w:rPr>
          <w:rFonts w:eastAsiaTheme="minorHAnsi" w:cstheme="minorHAnsi"/>
          <w:lang w:eastAsia="en-US"/>
        </w:rPr>
        <w:t xml:space="preserve">So far as reasonably practicable, the </w:t>
      </w:r>
      <w:proofErr w:type="spellStart"/>
      <w:r>
        <w:rPr>
          <w:rFonts w:eastAsiaTheme="minorHAnsi" w:cstheme="minorHAnsi"/>
          <w:lang w:eastAsia="en-US"/>
        </w:rPr>
        <w:t>postholder</w:t>
      </w:r>
      <w:proofErr w:type="spellEnd"/>
      <w:r>
        <w:rPr>
          <w:rFonts w:eastAsiaTheme="minorHAnsi" w:cstheme="minorHAnsi"/>
          <w:lang w:eastAsia="en-US"/>
        </w:rPr>
        <w:t xml:space="preserve"> must promote safe working practices by employees and visitors in premises/work areas in which the </w:t>
      </w:r>
      <w:proofErr w:type="spellStart"/>
      <w:r>
        <w:rPr>
          <w:rFonts w:eastAsiaTheme="minorHAnsi" w:cstheme="minorHAnsi"/>
          <w:lang w:eastAsia="en-US"/>
        </w:rPr>
        <w:t>postholder</w:t>
      </w:r>
      <w:proofErr w:type="spellEnd"/>
      <w:r>
        <w:rPr>
          <w:rFonts w:eastAsiaTheme="minorHAnsi" w:cstheme="minorHAnsi"/>
          <w:lang w:eastAsia="en-US"/>
        </w:rPr>
        <w:t xml:space="preserve"> is located, to maintain a safe working environment for employees and service users.  These practices are defined in the school’s Health, Safety and Welfare policy, Departmental policies and codes of practice.</w:t>
      </w:r>
    </w:p>
    <w:p w:rsidR="001B778E" w:rsidRDefault="001B778E" w:rsidP="001B778E">
      <w:pPr>
        <w:pStyle w:val="NoSpacing"/>
        <w:rPr>
          <w:rFonts w:eastAsiaTheme="minorHAnsi" w:cstheme="minorHAnsi"/>
          <w:lang w:eastAsia="en-US"/>
        </w:rPr>
      </w:pPr>
    </w:p>
    <w:p w:rsidR="001B778E" w:rsidRDefault="001B778E" w:rsidP="001B778E">
      <w:pPr>
        <w:pStyle w:val="NoSpacing"/>
        <w:numPr>
          <w:ilvl w:val="0"/>
          <w:numId w:val="6"/>
        </w:numPr>
        <w:rPr>
          <w:rFonts w:eastAsiaTheme="minorHAnsi" w:cstheme="minorHAnsi"/>
          <w:lang w:eastAsia="en-US"/>
        </w:rPr>
      </w:pPr>
      <w:r>
        <w:rPr>
          <w:rFonts w:eastAsiaTheme="minorHAnsi" w:cstheme="minorHAnsi"/>
          <w:lang w:eastAsia="en-US"/>
        </w:rPr>
        <w:t xml:space="preserve">Work in compliance with the Codes of Conduct, Regulations and policies of the school, and its commitment to equal opportunities   </w:t>
      </w:r>
    </w:p>
    <w:p w:rsidR="001B778E" w:rsidRDefault="001B778E" w:rsidP="001B778E">
      <w:pPr>
        <w:pStyle w:val="NoSpacing"/>
        <w:rPr>
          <w:rFonts w:eastAsiaTheme="minorHAnsi" w:cstheme="minorHAnsi"/>
          <w:lang w:eastAsia="en-US"/>
        </w:rPr>
      </w:pPr>
    </w:p>
    <w:p w:rsidR="001B778E" w:rsidRDefault="001B778E" w:rsidP="001B778E">
      <w:pPr>
        <w:pStyle w:val="NoSpacing"/>
        <w:numPr>
          <w:ilvl w:val="0"/>
          <w:numId w:val="6"/>
        </w:numPr>
        <w:rPr>
          <w:rFonts w:eastAsiaTheme="minorHAnsi" w:cstheme="minorHAnsi"/>
          <w:lang w:eastAsia="en-US"/>
        </w:rPr>
      </w:pPr>
      <w:r>
        <w:rPr>
          <w:rFonts w:eastAsiaTheme="minorHAnsi" w:cstheme="minorHAnsi"/>
          <w:lang w:eastAsia="en-US"/>
        </w:rPr>
        <w:t>Ensure that output and quality of work is of a high standard and complies with current legislation / standards</w:t>
      </w:r>
    </w:p>
    <w:p w:rsidR="001B778E" w:rsidRDefault="001B778E" w:rsidP="001B778E">
      <w:pPr>
        <w:pStyle w:val="ListParagraph"/>
        <w:rPr>
          <w:rFonts w:eastAsiaTheme="minorHAnsi" w:cstheme="minorHAnsi"/>
        </w:rPr>
      </w:pPr>
    </w:p>
    <w:p w:rsidR="001B778E" w:rsidRDefault="001B778E" w:rsidP="001B778E">
      <w:pPr>
        <w:rPr>
          <w:rFonts w:eastAsiaTheme="minorHAnsi" w:cstheme="minorHAnsi"/>
        </w:rPr>
      </w:pPr>
      <w:r>
        <w:rPr>
          <w:rFonts w:eastAsiaTheme="minorHAnsi" w:cstheme="minorHAnsi"/>
        </w:rPr>
        <w:br w:type="page"/>
      </w:r>
    </w:p>
    <w:p w:rsidR="001B778E" w:rsidRDefault="001B778E" w:rsidP="001B778E">
      <w:pPr>
        <w:widowControl w:val="0"/>
        <w:rPr>
          <w:rFonts w:ascii="Arial" w:eastAsiaTheme="minorEastAsia" w:hAnsi="Arial" w:cs="Arial"/>
          <w:b/>
          <w:lang w:eastAsia="en-GB"/>
        </w:rPr>
      </w:pPr>
    </w:p>
    <w:p w:rsidR="001B778E" w:rsidRDefault="001B778E" w:rsidP="001B778E">
      <w:pPr>
        <w:widowControl w:val="0"/>
        <w:jc w:val="center"/>
        <w:rPr>
          <w:rFonts w:ascii="Arial" w:hAnsi="Arial" w:cs="Arial"/>
          <w:b/>
        </w:rPr>
      </w:pPr>
      <w:r>
        <w:rPr>
          <w:rFonts w:ascii="Arial" w:hAnsi="Arial" w:cs="Arial"/>
          <w:b/>
        </w:rPr>
        <w:t>Cotham School</w:t>
      </w:r>
    </w:p>
    <w:p w:rsidR="001B778E" w:rsidRDefault="001B778E" w:rsidP="001B778E">
      <w:pPr>
        <w:widowControl w:val="0"/>
        <w:jc w:val="center"/>
        <w:rPr>
          <w:rFonts w:ascii="Arial" w:hAnsi="Arial" w:cs="Arial"/>
        </w:rPr>
      </w:pPr>
      <w:r>
        <w:rPr>
          <w:rFonts w:ascii="Arial" w:hAnsi="Arial" w:cs="Arial"/>
          <w:b/>
        </w:rPr>
        <w:t>Person Specification</w:t>
      </w:r>
    </w:p>
    <w:p w:rsidR="001B778E" w:rsidRDefault="001B778E" w:rsidP="001B778E">
      <w:pPr>
        <w:rPr>
          <w:rFonts w:ascii="Arial" w:hAnsi="Arial" w:cs="Arial"/>
          <w:b/>
        </w:rPr>
      </w:pPr>
    </w:p>
    <w:p w:rsidR="001B778E" w:rsidRDefault="001B778E" w:rsidP="001B778E">
      <w:pPr>
        <w:rPr>
          <w:rFonts w:ascii="Arial" w:hAnsi="Arial" w:cs="Arial"/>
          <w:b/>
          <w:sz w:val="20"/>
          <w:u w:val="single"/>
        </w:rPr>
      </w:pPr>
      <w:r>
        <w:rPr>
          <w:rFonts w:ascii="Arial" w:hAnsi="Arial" w:cs="Arial"/>
          <w:b/>
        </w:rPr>
        <w:t xml:space="preserve">Job Title:  </w:t>
      </w:r>
      <w:r>
        <w:rPr>
          <w:rFonts w:ascii="Arial" w:hAnsi="Arial" w:cs="Arial"/>
          <w:szCs w:val="24"/>
        </w:rPr>
        <w:t xml:space="preserve">Site </w:t>
      </w:r>
      <w:r w:rsidR="005A1CE7">
        <w:rPr>
          <w:rFonts w:ascii="Arial" w:hAnsi="Arial" w:cs="Arial"/>
          <w:szCs w:val="24"/>
        </w:rPr>
        <w:t>Assistant</w:t>
      </w:r>
    </w:p>
    <w:p w:rsidR="001B778E" w:rsidRDefault="001B778E" w:rsidP="001B778E">
      <w:pPr>
        <w:widowControl w:val="0"/>
        <w:tabs>
          <w:tab w:val="left" w:pos="7200"/>
        </w:tab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4372"/>
        <w:gridCol w:w="3740"/>
      </w:tblGrid>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tcPr>
          <w:p w:rsidR="001B778E" w:rsidRDefault="001B778E">
            <w:pPr>
              <w:rPr>
                <w:rFonts w:asciiTheme="minorHAnsi" w:hAnsiTheme="minorHAnsi" w:cstheme="minorBidi"/>
                <w:b/>
                <w:caps/>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778E" w:rsidRDefault="001B778E">
            <w:pPr>
              <w:pStyle w:val="ListParagraph"/>
              <w:overflowPunct w:val="0"/>
              <w:autoSpaceDE w:val="0"/>
              <w:autoSpaceDN w:val="0"/>
              <w:adjustRightInd w:val="0"/>
              <w:spacing w:after="0" w:line="240" w:lineRule="auto"/>
              <w:jc w:val="center"/>
              <w:textAlignment w:val="baseline"/>
              <w:rPr>
                <w:rFonts w:cs="Arial"/>
              </w:rPr>
            </w:pPr>
            <w:r>
              <w:rPr>
                <w:rFonts w:cs="Arial"/>
              </w:rPr>
              <w:t>Essential</w:t>
            </w: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pPr>
              <w:pStyle w:val="ListParagraph"/>
              <w:overflowPunct w:val="0"/>
              <w:autoSpaceDE w:val="0"/>
              <w:autoSpaceDN w:val="0"/>
              <w:adjustRightInd w:val="0"/>
              <w:spacing w:after="0" w:line="240" w:lineRule="auto"/>
              <w:jc w:val="center"/>
              <w:textAlignment w:val="baseline"/>
              <w:rPr>
                <w:rFonts w:cs="Arial"/>
              </w:rPr>
            </w:pPr>
            <w:r>
              <w:rPr>
                <w:rFonts w:cs="Arial"/>
              </w:rPr>
              <w:t>Desirable</w:t>
            </w:r>
          </w:p>
        </w:tc>
      </w:tr>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hideMark/>
          </w:tcPr>
          <w:p w:rsidR="001B778E" w:rsidRDefault="001B778E">
            <w:pPr>
              <w:rPr>
                <w:rFonts w:cstheme="minorBidi"/>
                <w:b/>
                <w:caps/>
                <w:sz w:val="24"/>
              </w:rPr>
            </w:pPr>
            <w:r>
              <w:rPr>
                <w:b/>
                <w:caps/>
                <w:sz w:val="24"/>
              </w:rPr>
              <w:t>Qualifications</w:t>
            </w: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rsidP="001B778E">
            <w:pPr>
              <w:pStyle w:val="ListParagraph"/>
              <w:numPr>
                <w:ilvl w:val="0"/>
                <w:numId w:val="7"/>
              </w:numPr>
              <w:overflowPunct w:val="0"/>
              <w:autoSpaceDE w:val="0"/>
              <w:autoSpaceDN w:val="0"/>
              <w:adjustRightInd w:val="0"/>
              <w:spacing w:after="0" w:line="240" w:lineRule="auto"/>
              <w:textAlignment w:val="baseline"/>
              <w:rPr>
                <w:rFonts w:cs="Arial"/>
              </w:rPr>
            </w:pPr>
            <w:r>
              <w:rPr>
                <w:rFonts w:cs="Arial"/>
              </w:rPr>
              <w:t>Sound basic education with a good level of literacy and numeracy</w:t>
            </w: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rsidP="001B778E">
            <w:pPr>
              <w:pStyle w:val="ListParagraph"/>
              <w:numPr>
                <w:ilvl w:val="0"/>
                <w:numId w:val="7"/>
              </w:numPr>
              <w:rPr>
                <w:rFonts w:cs="Arial"/>
              </w:rPr>
            </w:pPr>
            <w:r>
              <w:rPr>
                <w:rFonts w:cs="Arial"/>
              </w:rPr>
              <w:t>Trained to SIA licencing standard</w:t>
            </w:r>
          </w:p>
        </w:tc>
      </w:tr>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hideMark/>
          </w:tcPr>
          <w:p w:rsidR="001B778E" w:rsidRDefault="001B778E">
            <w:pPr>
              <w:rPr>
                <w:rFonts w:cstheme="minorBidi"/>
                <w:b/>
                <w:caps/>
                <w:sz w:val="24"/>
              </w:rPr>
            </w:pPr>
            <w:r>
              <w:rPr>
                <w:b/>
                <w:caps/>
                <w:sz w:val="24"/>
              </w:rPr>
              <w:t>Experience</w:t>
            </w:r>
          </w:p>
        </w:tc>
        <w:tc>
          <w:tcPr>
            <w:tcW w:w="0" w:type="auto"/>
            <w:tcBorders>
              <w:top w:val="single" w:sz="4" w:space="0" w:color="auto"/>
              <w:left w:val="single" w:sz="4" w:space="0" w:color="auto"/>
              <w:bottom w:val="single" w:sz="4" w:space="0" w:color="auto"/>
              <w:right w:val="single" w:sz="4" w:space="0" w:color="auto"/>
            </w:tcBorders>
          </w:tcPr>
          <w:p w:rsidR="001B778E" w:rsidRDefault="001B778E">
            <w:pPr>
              <w:pStyle w:val="ListParagraph"/>
              <w:overflowPunct w:val="0"/>
              <w:autoSpaceDE w:val="0"/>
              <w:autoSpaceDN w:val="0"/>
              <w:adjustRightInd w:val="0"/>
              <w:spacing w:after="0" w:line="240" w:lineRule="auto"/>
              <w:textAlignment w:val="baseline"/>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rsidP="001B778E">
            <w:pPr>
              <w:pStyle w:val="NoSpacing"/>
              <w:numPr>
                <w:ilvl w:val="0"/>
                <w:numId w:val="8"/>
              </w:numPr>
              <w:spacing w:line="276" w:lineRule="auto"/>
            </w:pPr>
            <w:r>
              <w:t>Experience of working in a security related role</w:t>
            </w:r>
          </w:p>
          <w:p w:rsidR="001B778E" w:rsidRDefault="001B778E" w:rsidP="001B778E">
            <w:pPr>
              <w:pStyle w:val="NoSpacing"/>
              <w:numPr>
                <w:ilvl w:val="0"/>
                <w:numId w:val="8"/>
              </w:numPr>
              <w:spacing w:line="276" w:lineRule="auto"/>
            </w:pPr>
            <w:r>
              <w:t>Experience of working in a customer orientated  setting</w:t>
            </w:r>
          </w:p>
        </w:tc>
      </w:tr>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hideMark/>
          </w:tcPr>
          <w:p w:rsidR="001B778E" w:rsidRDefault="001B778E">
            <w:pPr>
              <w:rPr>
                <w:b/>
                <w:caps/>
                <w:sz w:val="24"/>
              </w:rPr>
            </w:pPr>
            <w:r>
              <w:rPr>
                <w:b/>
                <w:caps/>
                <w:sz w:val="24"/>
              </w:rPr>
              <w:t>Personal Qualities</w:t>
            </w: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Honest and reliable</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Professional image</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Able to work on own initiative</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Flexible in approach to duties</w:t>
            </w:r>
          </w:p>
        </w:tc>
        <w:tc>
          <w:tcPr>
            <w:tcW w:w="0" w:type="auto"/>
            <w:tcBorders>
              <w:top w:val="single" w:sz="4" w:space="0" w:color="auto"/>
              <w:left w:val="single" w:sz="4" w:space="0" w:color="auto"/>
              <w:bottom w:val="single" w:sz="4" w:space="0" w:color="auto"/>
              <w:right w:val="single" w:sz="4" w:space="0" w:color="auto"/>
            </w:tcBorders>
          </w:tcPr>
          <w:p w:rsidR="001B778E" w:rsidRDefault="001B778E">
            <w:pPr>
              <w:rPr>
                <w:rFonts w:cstheme="minorBidi"/>
              </w:rPr>
            </w:pPr>
          </w:p>
        </w:tc>
      </w:tr>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hideMark/>
          </w:tcPr>
          <w:p w:rsidR="001B778E" w:rsidRDefault="001B778E">
            <w:pPr>
              <w:rPr>
                <w:b/>
                <w:sz w:val="24"/>
              </w:rPr>
            </w:pPr>
            <w:r>
              <w:rPr>
                <w:b/>
                <w:sz w:val="24"/>
              </w:rPr>
              <w:t>SKILLS &amp; COMPETENCIES</w:t>
            </w:r>
          </w:p>
        </w:tc>
        <w:tc>
          <w:tcPr>
            <w:tcW w:w="0" w:type="auto"/>
            <w:tcBorders>
              <w:top w:val="single" w:sz="4" w:space="0" w:color="auto"/>
              <w:left w:val="single" w:sz="4" w:space="0" w:color="auto"/>
              <w:bottom w:val="single" w:sz="4" w:space="0" w:color="auto"/>
              <w:right w:val="single" w:sz="4" w:space="0" w:color="auto"/>
            </w:tcBorders>
            <w:hideMark/>
          </w:tcPr>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IT literate</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 xml:space="preserve">Common sense and initiative, able to </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remain calm in all circumstances</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Effective communication skills</w:t>
            </w:r>
          </w:p>
          <w:p w:rsidR="001B778E" w:rsidRDefault="001B778E" w:rsidP="001B778E">
            <w:pPr>
              <w:pStyle w:val="ListParagraph"/>
              <w:numPr>
                <w:ilvl w:val="0"/>
                <w:numId w:val="8"/>
              </w:numPr>
              <w:overflowPunct w:val="0"/>
              <w:autoSpaceDE w:val="0"/>
              <w:autoSpaceDN w:val="0"/>
              <w:adjustRightInd w:val="0"/>
              <w:spacing w:after="0" w:line="240" w:lineRule="auto"/>
              <w:textAlignment w:val="baseline"/>
              <w:rPr>
                <w:rFonts w:cs="Arial"/>
              </w:rPr>
            </w:pPr>
            <w:r>
              <w:rPr>
                <w:rFonts w:cs="Arial"/>
              </w:rPr>
              <w:t>Ability to work as part of a team</w:t>
            </w:r>
          </w:p>
        </w:tc>
        <w:tc>
          <w:tcPr>
            <w:tcW w:w="0" w:type="auto"/>
            <w:tcBorders>
              <w:top w:val="single" w:sz="4" w:space="0" w:color="auto"/>
              <w:left w:val="single" w:sz="4" w:space="0" w:color="auto"/>
              <w:bottom w:val="single" w:sz="4" w:space="0" w:color="auto"/>
              <w:right w:val="single" w:sz="4" w:space="0" w:color="auto"/>
            </w:tcBorders>
          </w:tcPr>
          <w:p w:rsidR="001B778E" w:rsidRDefault="001B778E">
            <w:pPr>
              <w:pStyle w:val="ListParagraph"/>
              <w:overflowPunct w:val="0"/>
              <w:autoSpaceDE w:val="0"/>
              <w:autoSpaceDN w:val="0"/>
              <w:adjustRightInd w:val="0"/>
              <w:spacing w:after="0" w:line="240" w:lineRule="auto"/>
              <w:textAlignment w:val="baseline"/>
              <w:rPr>
                <w:rFonts w:cs="Arial"/>
              </w:rPr>
            </w:pPr>
          </w:p>
        </w:tc>
      </w:tr>
      <w:tr w:rsidR="001B778E" w:rsidTr="001B778E">
        <w:tc>
          <w:tcPr>
            <w:tcW w:w="0" w:type="auto"/>
            <w:tcBorders>
              <w:top w:val="single" w:sz="4" w:space="0" w:color="auto"/>
              <w:left w:val="single" w:sz="4" w:space="0" w:color="auto"/>
              <w:bottom w:val="single" w:sz="4" w:space="0" w:color="auto"/>
              <w:right w:val="single" w:sz="4" w:space="0" w:color="auto"/>
            </w:tcBorders>
            <w:shd w:val="pct37" w:color="auto" w:fill="FFFFFF"/>
            <w:hideMark/>
          </w:tcPr>
          <w:p w:rsidR="001B778E" w:rsidRDefault="001B778E">
            <w:pPr>
              <w:rPr>
                <w:rFonts w:cstheme="minorBidi"/>
                <w:b/>
                <w:sz w:val="24"/>
              </w:rPr>
            </w:pPr>
            <w:r>
              <w:rPr>
                <w:b/>
                <w:sz w:val="24"/>
              </w:rPr>
              <w:t>OTHER REQUIREMENTS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B778E" w:rsidRDefault="001B778E">
            <w:r>
              <w:t>DBS clearance will be required</w:t>
            </w:r>
          </w:p>
        </w:tc>
      </w:tr>
    </w:tbl>
    <w:p w:rsidR="001B778E" w:rsidRDefault="001B778E" w:rsidP="001B778E">
      <w:pPr>
        <w:pStyle w:val="NoSpacing"/>
        <w:rPr>
          <w:rFonts w:eastAsiaTheme="minorHAnsi" w:cstheme="minorHAnsi"/>
          <w:lang w:eastAsia="en-US"/>
        </w:rPr>
      </w:pPr>
      <w:bookmarkStart w:id="0" w:name="_GoBack"/>
      <w:bookmarkEnd w:id="0"/>
    </w:p>
    <w:sectPr w:rsidR="001B778E" w:rsidSect="00BA3B60">
      <w:headerReference w:type="default" r:id="rId8"/>
      <w:footerReference w:type="default" r:id="rId9"/>
      <w:pgSz w:w="11900" w:h="16840"/>
      <w:pgMar w:top="1134" w:right="238" w:bottom="249" w:left="1276"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1F" w:rsidRDefault="00B35C1F" w:rsidP="00F466A8">
      <w:pPr>
        <w:spacing w:after="0" w:line="240" w:lineRule="auto"/>
      </w:pPr>
      <w:r>
        <w:separator/>
      </w:r>
    </w:p>
  </w:endnote>
  <w:endnote w:type="continuationSeparator" w:id="0">
    <w:p w:rsidR="00B35C1F" w:rsidRDefault="00B35C1F" w:rsidP="00F4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45B" w:rsidRDefault="00C6645B" w:rsidP="00F466A8">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1F" w:rsidRDefault="00B35C1F" w:rsidP="00F466A8">
      <w:pPr>
        <w:spacing w:after="0" w:line="240" w:lineRule="auto"/>
      </w:pPr>
      <w:r>
        <w:separator/>
      </w:r>
    </w:p>
  </w:footnote>
  <w:footnote w:type="continuationSeparator" w:id="0">
    <w:p w:rsidR="00B35C1F" w:rsidRDefault="00B35C1F" w:rsidP="00F46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45B" w:rsidRDefault="00C6645B" w:rsidP="00D922D4">
    <w:pPr>
      <w:pStyle w:val="Header"/>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609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E1CA9"/>
    <w:multiLevelType w:val="hybridMultilevel"/>
    <w:tmpl w:val="135C1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7363C"/>
    <w:multiLevelType w:val="hybridMultilevel"/>
    <w:tmpl w:val="BC3E0B0C"/>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DB6748C"/>
    <w:multiLevelType w:val="hybridMultilevel"/>
    <w:tmpl w:val="E1CCC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1E5A32"/>
    <w:multiLevelType w:val="hybridMultilevel"/>
    <w:tmpl w:val="5E427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BB0DFC"/>
    <w:multiLevelType w:val="hybridMultilevel"/>
    <w:tmpl w:val="7B68AA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071A43"/>
    <w:multiLevelType w:val="hybridMultilevel"/>
    <w:tmpl w:val="1AE62B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2260A9"/>
    <w:multiLevelType w:val="hybridMultilevel"/>
    <w:tmpl w:val="05226A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1F"/>
    <w:rsid w:val="00050045"/>
    <w:rsid w:val="00061B16"/>
    <w:rsid w:val="000B053C"/>
    <w:rsid w:val="000B4C2D"/>
    <w:rsid w:val="000C17F4"/>
    <w:rsid w:val="000D6E72"/>
    <w:rsid w:val="00147EB3"/>
    <w:rsid w:val="00185E33"/>
    <w:rsid w:val="001939FB"/>
    <w:rsid w:val="001A3F56"/>
    <w:rsid w:val="001B778E"/>
    <w:rsid w:val="001E753D"/>
    <w:rsid w:val="003631E2"/>
    <w:rsid w:val="00391027"/>
    <w:rsid w:val="003A39B2"/>
    <w:rsid w:val="003D2578"/>
    <w:rsid w:val="003F6924"/>
    <w:rsid w:val="00426EC9"/>
    <w:rsid w:val="00432074"/>
    <w:rsid w:val="00437426"/>
    <w:rsid w:val="0043766D"/>
    <w:rsid w:val="004C711D"/>
    <w:rsid w:val="004D075D"/>
    <w:rsid w:val="00536B79"/>
    <w:rsid w:val="00562990"/>
    <w:rsid w:val="005A1CE7"/>
    <w:rsid w:val="005F133B"/>
    <w:rsid w:val="006525FA"/>
    <w:rsid w:val="00655DCB"/>
    <w:rsid w:val="006A1748"/>
    <w:rsid w:val="006A2772"/>
    <w:rsid w:val="006C2F4B"/>
    <w:rsid w:val="007161D3"/>
    <w:rsid w:val="00723475"/>
    <w:rsid w:val="007A5E02"/>
    <w:rsid w:val="007D5E34"/>
    <w:rsid w:val="007F1D5F"/>
    <w:rsid w:val="00801958"/>
    <w:rsid w:val="0085431D"/>
    <w:rsid w:val="00893D93"/>
    <w:rsid w:val="008D6B20"/>
    <w:rsid w:val="008F0935"/>
    <w:rsid w:val="008F2523"/>
    <w:rsid w:val="00923B04"/>
    <w:rsid w:val="00B24857"/>
    <w:rsid w:val="00B35C1F"/>
    <w:rsid w:val="00BA15DB"/>
    <w:rsid w:val="00BA3B60"/>
    <w:rsid w:val="00BD4692"/>
    <w:rsid w:val="00C028FA"/>
    <w:rsid w:val="00C6645B"/>
    <w:rsid w:val="00CA7443"/>
    <w:rsid w:val="00CB1135"/>
    <w:rsid w:val="00CE6085"/>
    <w:rsid w:val="00CF28B9"/>
    <w:rsid w:val="00D4634B"/>
    <w:rsid w:val="00D516B1"/>
    <w:rsid w:val="00D922D4"/>
    <w:rsid w:val="00DE6C46"/>
    <w:rsid w:val="00E90E03"/>
    <w:rsid w:val="00E93735"/>
    <w:rsid w:val="00E960FD"/>
    <w:rsid w:val="00EE0A66"/>
    <w:rsid w:val="00EF794C"/>
    <w:rsid w:val="00F35495"/>
    <w:rsid w:val="00F466A8"/>
    <w:rsid w:val="00F8315E"/>
    <w:rsid w:val="00FD0888"/>
    <w:rsid w:val="00FE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15:chartTrackingRefBased/>
  <w15:docId w15:val="{491EF378-14A4-4827-A4C1-34F8DB06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958"/>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line="240" w:lineRule="auto"/>
    </w:pPr>
    <w:rPr>
      <w:rFonts w:ascii="Cambria" w:eastAsia="MS Mincho"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rsid w:val="00F466A8"/>
    <w:pPr>
      <w:tabs>
        <w:tab w:val="center" w:pos="4320"/>
        <w:tab w:val="right" w:pos="8640"/>
      </w:tabs>
      <w:spacing w:after="0" w:line="240" w:lineRule="auto"/>
    </w:pPr>
    <w:rPr>
      <w:rFonts w:ascii="Cambria" w:eastAsia="MS Mincho"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character" w:styleId="Hyperlink">
    <w:name w:val="Hyperlink"/>
    <w:basedOn w:val="DefaultParagraphFont"/>
    <w:uiPriority w:val="99"/>
    <w:unhideWhenUsed/>
    <w:rsid w:val="00723475"/>
    <w:rPr>
      <w:color w:val="0563C1" w:themeColor="hyperlink"/>
      <w:u w:val="single"/>
    </w:rPr>
  </w:style>
  <w:style w:type="paragraph" w:styleId="ListParagraph">
    <w:name w:val="List Paragraph"/>
    <w:basedOn w:val="Normal"/>
    <w:uiPriority w:val="34"/>
    <w:qFormat/>
    <w:rsid w:val="00723475"/>
    <w:pPr>
      <w:ind w:left="720"/>
      <w:contextualSpacing/>
    </w:pPr>
  </w:style>
  <w:style w:type="paragraph" w:styleId="NoSpacing">
    <w:name w:val="No Spacing"/>
    <w:uiPriority w:val="1"/>
    <w:qFormat/>
    <w:rsid w:val="00562990"/>
    <w:rPr>
      <w:rFonts w:asciiTheme="minorHAnsi" w:eastAsiaTheme="minorEastAsia" w:hAnsiTheme="minorHAnsi" w:cstheme="minorBidi"/>
      <w:sz w:val="22"/>
      <w:szCs w:val="22"/>
    </w:rPr>
  </w:style>
  <w:style w:type="paragraph" w:styleId="ListBullet">
    <w:name w:val="List Bullet"/>
    <w:basedOn w:val="Normal"/>
    <w:uiPriority w:val="99"/>
    <w:unhideWhenUsed/>
    <w:rsid w:val="00562990"/>
    <w:pPr>
      <w:numPr>
        <w:numId w:val="4"/>
      </w:numPr>
      <w:contextualSpacing/>
    </w:pPr>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72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8AEE-6E83-46B8-9694-8BB65CE0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5AA9E98C</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Hale</dc:creator>
  <cp:keywords/>
  <dc:description/>
  <cp:lastModifiedBy>Jayne Crocker</cp:lastModifiedBy>
  <cp:revision>3</cp:revision>
  <cp:lastPrinted>2017-05-31T14:47:00Z</cp:lastPrinted>
  <dcterms:created xsi:type="dcterms:W3CDTF">2018-02-01T11:41:00Z</dcterms:created>
  <dcterms:modified xsi:type="dcterms:W3CDTF">2018-02-01T11:41:00Z</dcterms:modified>
</cp:coreProperties>
</file>