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4C3417" w:rsidP="004C3417"/>
    <w:p w:rsidR="004C3417" w:rsidRDefault="009C3929" w:rsidP="004C3417">
      <w:r>
        <w:rPr>
          <w:noProof/>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140970</wp:posOffset>
            </wp:positionV>
            <wp:extent cx="2409825" cy="2019300"/>
            <wp:effectExtent l="19050" t="0" r="9525" b="0"/>
            <wp:wrapSquare wrapText="bothSides"/>
            <wp:docPr id="2" name="Picture 0" descr="Kings Gloucest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Gloucester Large.jpg"/>
                    <pic:cNvPicPr/>
                  </pic:nvPicPr>
                  <pic:blipFill>
                    <a:blip r:embed="rId9" cstate="print"/>
                    <a:stretch>
                      <a:fillRect/>
                    </a:stretch>
                  </pic:blipFill>
                  <pic:spPr>
                    <a:xfrm>
                      <a:off x="0" y="0"/>
                      <a:ext cx="2409825" cy="2019300"/>
                    </a:xfrm>
                    <a:prstGeom prst="rect">
                      <a:avLst/>
                    </a:prstGeom>
                  </pic:spPr>
                </pic:pic>
              </a:graphicData>
            </a:graphic>
          </wp:anchor>
        </w:drawing>
      </w:r>
    </w:p>
    <w:p w:rsidR="004C3417" w:rsidRDefault="004C3417" w:rsidP="004C3417"/>
    <w:p w:rsidR="004C3417" w:rsidRDefault="004C3417" w:rsidP="004C3417"/>
    <w:p w:rsidR="004C3417" w:rsidRDefault="004C3417" w:rsidP="004C3417"/>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4C3417" w:rsidRDefault="004C3417" w:rsidP="004C3417">
      <w:pPr>
        <w:rPr>
          <w:noProof/>
        </w:rPr>
      </w:pPr>
    </w:p>
    <w:p w:rsidR="000F09E8" w:rsidRDefault="004C3417" w:rsidP="00BC3EFC">
      <w:pPr>
        <w:jc w:val="center"/>
        <w:rPr>
          <w:rFonts w:ascii="Gill Sans MT" w:hAnsi="Gill Sans MT"/>
          <w:b/>
          <w:sz w:val="40"/>
          <w:szCs w:val="40"/>
        </w:rPr>
      </w:pPr>
      <w:r w:rsidRPr="00B06DD8">
        <w:rPr>
          <w:rFonts w:ascii="Gill Sans MT" w:hAnsi="Gill Sans MT"/>
          <w:b/>
          <w:sz w:val="40"/>
          <w:szCs w:val="40"/>
        </w:rPr>
        <w:t>POST</w:t>
      </w:r>
      <w:r w:rsidRPr="00F30DD5">
        <w:rPr>
          <w:rFonts w:ascii="Gill Sans MT" w:hAnsi="Gill Sans MT"/>
          <w:b/>
          <w:sz w:val="40"/>
          <w:szCs w:val="40"/>
        </w:rPr>
        <w:t xml:space="preserve"> OF </w:t>
      </w:r>
    </w:p>
    <w:p w:rsidR="000F09E8" w:rsidRPr="00B06DD8" w:rsidRDefault="00B06DD8" w:rsidP="008F6A19">
      <w:pPr>
        <w:jc w:val="center"/>
        <w:rPr>
          <w:rFonts w:ascii="Arial" w:hAnsi="Arial" w:cs="Arial"/>
          <w:b/>
          <w:bCs/>
          <w:sz w:val="40"/>
          <w:szCs w:val="40"/>
        </w:rPr>
      </w:pPr>
      <w:r>
        <w:rPr>
          <w:rFonts w:ascii="Arial" w:hAnsi="Arial" w:cs="Arial"/>
          <w:b/>
          <w:bCs/>
          <w:sz w:val="40"/>
          <w:szCs w:val="40"/>
        </w:rPr>
        <w:t>TEACHER OF ENGLISH AND DRAMA</w:t>
      </w: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EB7A12" w:rsidRDefault="00EB7A12" w:rsidP="008F6A19">
      <w:pPr>
        <w:jc w:val="center"/>
        <w:rPr>
          <w:rFonts w:ascii="Arial" w:hAnsi="Arial" w:cs="Arial"/>
          <w:b/>
          <w:bCs/>
        </w:rPr>
      </w:pPr>
    </w:p>
    <w:p w:rsidR="008F6A19" w:rsidRPr="00995C18" w:rsidRDefault="00282BFE" w:rsidP="008F6A19">
      <w:pPr>
        <w:jc w:val="center"/>
        <w:rPr>
          <w:rFonts w:ascii="Gill Sans MT" w:hAnsi="Gill Sans MT" w:cs="Arial"/>
          <w:b/>
          <w:bCs/>
        </w:rPr>
      </w:pPr>
      <w:r w:rsidRPr="00995C18">
        <w:rPr>
          <w:rFonts w:ascii="Gill Sans MT" w:hAnsi="Gill Sans MT" w:cs="Arial"/>
          <w:b/>
          <w:bCs/>
        </w:rPr>
        <w:t xml:space="preserve">THE </w:t>
      </w:r>
      <w:r w:rsidR="008F6A19" w:rsidRPr="00995C18">
        <w:rPr>
          <w:rFonts w:ascii="Gill Sans MT" w:hAnsi="Gill Sans MT" w:cs="Arial"/>
          <w:b/>
          <w:bCs/>
        </w:rPr>
        <w:t xml:space="preserve">KING’S </w:t>
      </w:r>
      <w:r w:rsidR="00DB2A31" w:rsidRPr="00995C18">
        <w:rPr>
          <w:rFonts w:ascii="Gill Sans MT" w:hAnsi="Gill Sans MT" w:cs="Arial"/>
          <w:b/>
          <w:bCs/>
        </w:rPr>
        <w:t xml:space="preserve">SCHOOL </w:t>
      </w:r>
      <w:r w:rsidR="008F6A19" w:rsidRPr="00995C18">
        <w:rPr>
          <w:rFonts w:ascii="Gill Sans MT" w:hAnsi="Gill Sans MT" w:cs="Arial"/>
          <w:b/>
          <w:bCs/>
        </w:rPr>
        <w:t>GLOUCESTER</w:t>
      </w:r>
    </w:p>
    <w:p w:rsidR="008F6A19" w:rsidRPr="00995C18" w:rsidRDefault="008F6A19" w:rsidP="008F6A19">
      <w:pPr>
        <w:jc w:val="center"/>
        <w:rPr>
          <w:rFonts w:ascii="Gill Sans MT" w:hAnsi="Gill Sans MT" w:cs="Arial"/>
          <w:b/>
          <w:bCs/>
        </w:rPr>
      </w:pPr>
      <w:r w:rsidRPr="00995C18">
        <w:rPr>
          <w:rFonts w:ascii="Gill Sans MT" w:hAnsi="Gill Sans MT" w:cs="Arial"/>
          <w:b/>
          <w:bCs/>
        </w:rPr>
        <w:t>AN HMC CO-EDUCATIONAL SCHOOL</w:t>
      </w:r>
    </w:p>
    <w:p w:rsidR="002174FA" w:rsidRPr="00995C18" w:rsidRDefault="002174FA" w:rsidP="00A75109">
      <w:pPr>
        <w:rPr>
          <w:rFonts w:ascii="Gill Sans MT" w:hAnsi="Gill Sans MT" w:cs="Arial"/>
          <w:b/>
          <w:bCs/>
        </w:rPr>
      </w:pPr>
    </w:p>
    <w:p w:rsidR="00FA13CE" w:rsidRPr="00995C18" w:rsidRDefault="00FA13CE" w:rsidP="00FA13CE">
      <w:pPr>
        <w:jc w:val="both"/>
        <w:rPr>
          <w:rFonts w:ascii="Gill Sans MT" w:hAnsi="Gill Sans MT" w:cs="Arial"/>
          <w:b/>
          <w:sz w:val="28"/>
          <w:szCs w:val="28"/>
        </w:rPr>
      </w:pPr>
    </w:p>
    <w:p w:rsidR="000F09E8" w:rsidRPr="00995C18" w:rsidRDefault="000F09E8" w:rsidP="00EB7A12">
      <w:pPr>
        <w:jc w:val="center"/>
        <w:rPr>
          <w:rFonts w:ascii="Gill Sans MT" w:hAnsi="Gill Sans MT"/>
          <w:b/>
        </w:rPr>
      </w:pPr>
      <w:r w:rsidRPr="00995C18">
        <w:rPr>
          <w:rFonts w:ascii="Gill Sans MT" w:hAnsi="Gill Sans MT" w:cs="Arial"/>
          <w:b/>
          <w:sz w:val="28"/>
          <w:szCs w:val="28"/>
        </w:rPr>
        <w:t>P</w:t>
      </w:r>
      <w:r w:rsidR="00995C18" w:rsidRPr="00995C18">
        <w:rPr>
          <w:rFonts w:ascii="Gill Sans MT" w:hAnsi="Gill Sans MT" w:cs="Arial"/>
          <w:b/>
          <w:sz w:val="28"/>
          <w:szCs w:val="28"/>
        </w:rPr>
        <w:t>ost of</w:t>
      </w:r>
    </w:p>
    <w:p w:rsidR="00B06DD8" w:rsidRPr="00B06DD8" w:rsidRDefault="00B06DD8" w:rsidP="00B06DD8">
      <w:pPr>
        <w:jc w:val="center"/>
        <w:rPr>
          <w:rFonts w:ascii="Gill Sans MT" w:hAnsi="Gill Sans MT" w:cs="Arial"/>
          <w:b/>
          <w:sz w:val="28"/>
          <w:szCs w:val="28"/>
        </w:rPr>
      </w:pPr>
      <w:r w:rsidRPr="00B06DD8">
        <w:rPr>
          <w:rFonts w:ascii="Gill Sans MT" w:hAnsi="Gill Sans MT" w:cs="Arial"/>
          <w:b/>
          <w:sz w:val="28"/>
          <w:szCs w:val="28"/>
        </w:rPr>
        <w:t xml:space="preserve">Teacher of English and Drama </w:t>
      </w:r>
    </w:p>
    <w:p w:rsidR="00B06DD8" w:rsidRPr="00B06DD8" w:rsidRDefault="00B06DD8" w:rsidP="00B06DD8">
      <w:pPr>
        <w:jc w:val="center"/>
        <w:rPr>
          <w:rFonts w:ascii="Gill Sans MT" w:hAnsi="Gill Sans MT" w:cs="Arial"/>
          <w:b/>
          <w:sz w:val="28"/>
          <w:szCs w:val="28"/>
        </w:rPr>
      </w:pPr>
      <w:r w:rsidRPr="00B06DD8">
        <w:rPr>
          <w:rFonts w:ascii="Gill Sans MT" w:hAnsi="Gill Sans MT" w:cs="Arial"/>
          <w:b/>
          <w:sz w:val="28"/>
          <w:szCs w:val="28"/>
        </w:rPr>
        <w:t>Required for September 2017 / January 2018</w:t>
      </w:r>
    </w:p>
    <w:p w:rsidR="00B06DD8" w:rsidRPr="005E4BE5" w:rsidRDefault="00B06DD8" w:rsidP="00B06DD8">
      <w:pPr>
        <w:rPr>
          <w:rFonts w:ascii="Gill Sans MT" w:hAnsi="Gill Sans MT" w:cs="Arial"/>
          <w:b/>
        </w:rPr>
      </w:pPr>
      <w:r w:rsidRPr="005E4BE5">
        <w:rPr>
          <w:rFonts w:ascii="Gill Sans MT" w:hAnsi="Gill Sans MT" w:cs="Arial"/>
          <w:b/>
        </w:rPr>
        <w:tab/>
        <w:t xml:space="preserve"> </w:t>
      </w:r>
    </w:p>
    <w:p w:rsidR="00BE0368" w:rsidRPr="005E4BE5" w:rsidRDefault="00BE0368" w:rsidP="00BE0368">
      <w:pPr>
        <w:jc w:val="both"/>
        <w:rPr>
          <w:rFonts w:ascii="Gill Sans MT" w:hAnsi="Gill Sans MT" w:cs="Arial"/>
        </w:rPr>
      </w:pPr>
      <w:r w:rsidRPr="005E4BE5">
        <w:rPr>
          <w:rFonts w:ascii="Gill Sans MT" w:hAnsi="Gill Sans MT" w:cs="Arial"/>
        </w:rPr>
        <w:t>An excellent opportunity for a suitable candidate has become available in the English and Drama Department at King’s. The post would be ideal for an enthusiastic, knowledgeable, well-qualified and experienced teacher, or an</w:t>
      </w:r>
      <w:r>
        <w:rPr>
          <w:rFonts w:ascii="Gill Sans MT" w:hAnsi="Gill Sans MT" w:cs="Arial"/>
        </w:rPr>
        <w:t xml:space="preserve"> enthusiastic,</w:t>
      </w:r>
      <w:r w:rsidRPr="005E4BE5">
        <w:rPr>
          <w:rFonts w:ascii="Gill Sans MT" w:hAnsi="Gill Sans MT" w:cs="Arial"/>
        </w:rPr>
        <w:t xml:space="preserve"> well-qualified new entrant to the profession</w:t>
      </w:r>
      <w:r>
        <w:rPr>
          <w:rFonts w:ascii="Gill Sans MT" w:hAnsi="Gill Sans MT" w:cs="Arial"/>
        </w:rPr>
        <w:t>. It</w:t>
      </w:r>
      <w:r w:rsidRPr="005E4BE5">
        <w:rPr>
          <w:rFonts w:ascii="Gill Sans MT" w:hAnsi="Gill Sans MT" w:cs="Arial"/>
        </w:rPr>
        <w:t xml:space="preserve"> </w:t>
      </w:r>
      <w:r>
        <w:rPr>
          <w:rFonts w:ascii="Gill Sans MT" w:hAnsi="Gill Sans MT" w:cs="Arial"/>
        </w:rPr>
        <w:t>would principally</w:t>
      </w:r>
      <w:r w:rsidRPr="005E4BE5">
        <w:rPr>
          <w:rFonts w:ascii="Gill Sans MT" w:hAnsi="Gill Sans MT" w:cs="Arial"/>
        </w:rPr>
        <w:t xml:space="preserve"> involve teaching English at I</w:t>
      </w:r>
      <w:r>
        <w:rPr>
          <w:rFonts w:ascii="Gill Sans MT" w:hAnsi="Gill Sans MT" w:cs="Arial"/>
        </w:rPr>
        <w:t xml:space="preserve">GCSE, and Drama up to A Level </w:t>
      </w:r>
      <w:r w:rsidRPr="005E4BE5">
        <w:rPr>
          <w:rFonts w:ascii="Gill Sans MT" w:hAnsi="Gill Sans MT" w:cs="Arial"/>
        </w:rPr>
        <w:t>Theatre Studies and GCSE Drama as well.</w:t>
      </w:r>
      <w:r w:rsidR="004A5A41">
        <w:rPr>
          <w:rFonts w:ascii="Gill Sans MT" w:hAnsi="Gill Sans MT" w:cs="Arial"/>
        </w:rPr>
        <w:t xml:space="preserve"> Part-time may be possible.</w:t>
      </w:r>
      <w:bookmarkStart w:id="0" w:name="_GoBack"/>
      <w:bookmarkEnd w:id="0"/>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sidRPr="005E4BE5">
        <w:rPr>
          <w:rFonts w:ascii="Gill Sans MT" w:hAnsi="Gill Sans MT" w:cs="Arial"/>
        </w:rPr>
        <w:t>King’s is a very happy and successful School, and the department a strong and friendly one. We take pride in our teaching, our teamwork, our commitment to literature and the creative imagination in all its forms, and our results are consistently very good indeed. We are looking for a lively, dedicated and passionate teacher with a good subject knowledge and understanding of the specification requirements of IGCSE (</w:t>
      </w:r>
      <w:proofErr w:type="spellStart"/>
      <w:r w:rsidRPr="005E4BE5">
        <w:rPr>
          <w:rFonts w:ascii="Gill Sans MT" w:hAnsi="Gill Sans MT" w:cs="Arial"/>
        </w:rPr>
        <w:t>C.I.E.English</w:t>
      </w:r>
      <w:proofErr w:type="spellEnd"/>
      <w:r w:rsidRPr="005E4BE5">
        <w:rPr>
          <w:rFonts w:ascii="Gill Sans MT" w:hAnsi="Gill Sans MT" w:cs="Arial"/>
        </w:rPr>
        <w:t xml:space="preserve">) and AQA GCSE Drama, and AQA Theatre Studies in particular. The post would involve teaching Drama to some small, yet keen </w:t>
      </w:r>
      <w:proofErr w:type="gramStart"/>
      <w:r w:rsidRPr="005E4BE5">
        <w:rPr>
          <w:rFonts w:ascii="Gill Sans MT" w:hAnsi="Gill Sans MT" w:cs="Arial"/>
        </w:rPr>
        <w:t>A</w:t>
      </w:r>
      <w:proofErr w:type="gramEnd"/>
      <w:r w:rsidRPr="005E4BE5">
        <w:rPr>
          <w:rFonts w:ascii="Gill Sans MT" w:hAnsi="Gill Sans MT" w:cs="Arial"/>
        </w:rPr>
        <w:t xml:space="preserve"> level and GCSE examination groups, and English teaching at IGCSE, but the exact make-up of the job will depend in part on the candidate’s abilities and interests. The vacancy arises as the present incumbent has been appointed the Head of Drama at another school. </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Pr>
          <w:rFonts w:ascii="Gill Sans MT" w:hAnsi="Gill Sans MT" w:cs="Arial"/>
        </w:rPr>
        <w:t xml:space="preserve">In recent  years King’s </w:t>
      </w:r>
      <w:r w:rsidRPr="005E4BE5">
        <w:rPr>
          <w:rFonts w:ascii="Gill Sans MT" w:hAnsi="Gill Sans MT" w:cs="Arial"/>
        </w:rPr>
        <w:t>has achieved amongst its best ever GCSE  results, and the department has played its part in that progress even though we opted for the difficult IGCSE spec a few years ago. In 2016, for example, we secured 84% A*-B grades in literature and very few candidates fail to get at least a C grade in language. Results at A level are consistently strong with about 10 students each year taking A2 and an average of 70% getting A*- B grades; in 2016 the results were 80% AB grades.  Theatre Studies results have been more modest over the years, but there is an excellent group interested in following the course to A level in the current Fifth Form.</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sidRPr="005E4BE5">
        <w:rPr>
          <w:rFonts w:ascii="Gill Sans MT" w:hAnsi="Gill Sans MT" w:cs="Arial"/>
        </w:rPr>
        <w:t>King’s is a very friendly school that prides itself on its inclusiveness and an outstanding pastoral system. We have a fairly broad academic intake, but just as few get less than C grades, most go on to their first choice university and a significant number to excellent courses at some leading institutions. The School manages to be academically successful without just being utilitarian in its educational priorities and the size of classes and its relatively small family nature fosters a perhaps uniquely supportive, productive and enjoyable learning environment.</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sidRPr="005E4BE5">
        <w:rPr>
          <w:rFonts w:ascii="Gill Sans MT" w:hAnsi="Gill Sans MT" w:cs="Arial"/>
        </w:rPr>
        <w:t>The Department of English and Drama is a happy and very supportive one in which to work. It consists of 4 full-time members of staff, a part-time member of staff, and has particularly close links with the excellent library staff and the Learning Skills Department. Pupil and parental expectations are high and we all work very hard, but we are pleased with not only some outstanding recent results, but also a tradition of excellent performance drama</w:t>
      </w:r>
      <w:r w:rsidRPr="005E4BE5">
        <w:rPr>
          <w:rFonts w:ascii="Gill Sans MT" w:hAnsi="Gill Sans MT" w:cs="Arial"/>
          <w:i/>
        </w:rPr>
        <w:t xml:space="preserve">. </w:t>
      </w:r>
      <w:r w:rsidRPr="005E4BE5">
        <w:rPr>
          <w:rFonts w:ascii="Gill Sans MT" w:hAnsi="Gill Sans MT" w:cs="Arial"/>
        </w:rPr>
        <w:t>We have fairly recently introduced IGCSE English and English Literature</w:t>
      </w:r>
      <w:r>
        <w:rPr>
          <w:rFonts w:ascii="Gill Sans MT" w:hAnsi="Gill Sans MT" w:cs="Arial"/>
        </w:rPr>
        <w:t>,</w:t>
      </w:r>
      <w:r w:rsidRPr="005E4BE5">
        <w:rPr>
          <w:rFonts w:ascii="Gill Sans MT" w:hAnsi="Gill Sans MT" w:cs="Arial"/>
        </w:rPr>
        <w:t xml:space="preserve"> and at </w:t>
      </w:r>
      <w:proofErr w:type="gramStart"/>
      <w:r w:rsidRPr="005E4BE5">
        <w:rPr>
          <w:rFonts w:ascii="Gill Sans MT" w:hAnsi="Gill Sans MT" w:cs="Arial"/>
        </w:rPr>
        <w:t>A</w:t>
      </w:r>
      <w:proofErr w:type="gramEnd"/>
      <w:r w:rsidRPr="005E4BE5">
        <w:rPr>
          <w:rFonts w:ascii="Gill Sans MT" w:hAnsi="Gill Sans MT" w:cs="Arial"/>
        </w:rPr>
        <w:t xml:space="preserve"> level we follow the OCR literature specification, and AQA for Theatre Studies, </w:t>
      </w:r>
      <w:r>
        <w:rPr>
          <w:rFonts w:ascii="Gill Sans MT" w:hAnsi="Gill Sans MT" w:cs="Arial"/>
        </w:rPr>
        <w:t>with</w:t>
      </w:r>
      <w:r w:rsidRPr="005E4BE5">
        <w:rPr>
          <w:rFonts w:ascii="Gill Sans MT" w:hAnsi="Gill Sans MT" w:cs="Arial"/>
        </w:rPr>
        <w:t xml:space="preserve"> students regularly go on to read English at good universities. The School’s drama has always had a particularly high reputation with some landmark productions such as </w:t>
      </w:r>
      <w:r w:rsidRPr="005E4BE5">
        <w:rPr>
          <w:rFonts w:ascii="Gill Sans MT" w:hAnsi="Gill Sans MT" w:cs="Arial"/>
          <w:i/>
        </w:rPr>
        <w:t xml:space="preserve">Jesus Christ Superstar </w:t>
      </w:r>
      <w:r w:rsidRPr="005E4BE5">
        <w:rPr>
          <w:rFonts w:ascii="Gill Sans MT" w:hAnsi="Gill Sans MT" w:cs="Arial"/>
        </w:rPr>
        <w:t xml:space="preserve">in Gloucester Cathedral and recent musicals like </w:t>
      </w:r>
      <w:r w:rsidRPr="005E4BE5">
        <w:rPr>
          <w:rFonts w:ascii="Gill Sans MT" w:hAnsi="Gill Sans MT" w:cs="Arial"/>
          <w:i/>
        </w:rPr>
        <w:t xml:space="preserve">West Side Story </w:t>
      </w:r>
      <w:r w:rsidRPr="005E4BE5">
        <w:rPr>
          <w:rFonts w:ascii="Gill Sans MT" w:hAnsi="Gill Sans MT" w:cs="Arial"/>
        </w:rPr>
        <w:t xml:space="preserve">in the local theatre. The School has a very fine tradition of excellent Shakespeare productions, recently staged Brecht’s </w:t>
      </w:r>
      <w:r w:rsidRPr="005E4BE5">
        <w:rPr>
          <w:rFonts w:ascii="Gill Sans MT" w:hAnsi="Gill Sans MT" w:cs="Arial"/>
          <w:i/>
        </w:rPr>
        <w:t>Mother Courage</w:t>
      </w:r>
      <w:r w:rsidRPr="005E4BE5">
        <w:rPr>
          <w:rFonts w:ascii="Gill Sans MT" w:hAnsi="Gill Sans MT" w:cs="Arial"/>
        </w:rPr>
        <w:t xml:space="preserve"> and </w:t>
      </w:r>
      <w:r w:rsidRPr="005E4BE5">
        <w:rPr>
          <w:rFonts w:ascii="Gill Sans MT" w:hAnsi="Gill Sans MT" w:cs="Arial"/>
          <w:i/>
        </w:rPr>
        <w:t>The Crucible</w:t>
      </w:r>
      <w:r w:rsidRPr="005E4BE5">
        <w:rPr>
          <w:rFonts w:ascii="Gill Sans MT" w:hAnsi="Gill Sans MT" w:cs="Arial"/>
        </w:rPr>
        <w:t xml:space="preserve"> to much acclaim and our extra-curricular profile is very high. At the heart of all we do there is a love of teaching and of literature and language that we seek </w:t>
      </w:r>
      <w:r w:rsidRPr="005E4BE5">
        <w:rPr>
          <w:rFonts w:ascii="Gill Sans MT" w:hAnsi="Gill Sans MT" w:cs="Arial"/>
        </w:rPr>
        <w:lastRenderedPageBreak/>
        <w:t xml:space="preserve">to inspire in our pupils at all levels. We are proud and particularly pleased by our success in Drama with 3 pupils achieving RADA places and 1 pupil at Bristol Old Vic in recent years. </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sidRPr="005E4BE5">
        <w:rPr>
          <w:rFonts w:ascii="Gill Sans MT" w:hAnsi="Gill Sans MT" w:cs="Arial"/>
        </w:rPr>
        <w:t xml:space="preserve">The department operates dedicated independent reading periods for all pupils, runs book and literacy clubs, takes part in whole school enrichment, regularly invites visiting speakers and takes countless trips to the theatre. We believe we are always open to fresh ideas, and new challenges. We meet regularly and are constantly revising and renewing our curriculum as well as seeking and sharing ways to develop our skills as practitioners. </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sidRPr="005E4BE5">
        <w:rPr>
          <w:rFonts w:ascii="Gill Sans MT" w:hAnsi="Gill Sans MT" w:cs="Arial"/>
        </w:rPr>
        <w:t>We are looking for someone who has a real passion for teaching English and Drama, is prepared to work very hard as part of a team, but who can bring their own ideas to bear. There is currently a great deal of interest in English and Drama in the school following some particularly successful productions and our re-creation of House Drama as a full scale evening event with an external judge. We hope the successful candidate will be interested in moving things forward even further, organising productions, perhaps leading the teaching of classroom drama, but they must also be able to teach English IGCSE, even if they do not teach English at KS3 or A level. Much depends on what the candidate can offer, but we would hope they would undertake at least one production a year. The post is a fantastic opportunity for a flexible and dedicated teacher to make their mark. Whilst there is a lot of interest in drama in the school, not all find the academic side of work easy and it is important that candidates are as consistent in their willingness to differentiate as they are to inspire the most able. Whoever comes would find us a supportive group very willing to share our experience of both teaching and the school, and ready, too, to try new things. Ideally, for the pupils’ sakes, we would like to appoint someone from September, but we are ready to consider those who could start in January as well.</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sidRPr="005E4BE5">
        <w:rPr>
          <w:rFonts w:ascii="Gill Sans MT" w:hAnsi="Gill Sans MT" w:cs="Arial"/>
        </w:rPr>
        <w:t>The King’s School has its own salary scale. There is a fees remission scheme available for those children of staff who qualify for admission to the School.</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rPr>
      </w:pPr>
      <w:r w:rsidRPr="005E4BE5">
        <w:rPr>
          <w:rFonts w:ascii="Gill Sans MT" w:hAnsi="Gill Sans MT" w:cs="Arial"/>
        </w:rPr>
        <w:t>Gloucestershire remains one of the best parts of England to live in, and staff and pupils alike often become intensely fond and proud of what must be one of the country’s finest small schools.</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b/>
          <w:i/>
        </w:rPr>
      </w:pPr>
      <w:r w:rsidRPr="005E4BE5">
        <w:rPr>
          <w:rFonts w:ascii="Gill Sans MT" w:hAnsi="Gill Sans MT" w:cs="Arial"/>
          <w:i/>
        </w:rPr>
        <w:t>Dr Mike Craddock, Head of English and Drama, April 2017</w:t>
      </w:r>
    </w:p>
    <w:p w:rsidR="00B06DD8" w:rsidRPr="005E4BE5" w:rsidRDefault="00B06DD8" w:rsidP="00B06DD8">
      <w:pPr>
        <w:jc w:val="both"/>
        <w:rPr>
          <w:rFonts w:ascii="Gill Sans MT" w:hAnsi="Gill Sans MT" w:cs="Arial"/>
          <w:b/>
        </w:rPr>
      </w:pPr>
    </w:p>
    <w:p w:rsidR="00B06DD8" w:rsidRPr="005E4BE5" w:rsidRDefault="00B06DD8" w:rsidP="00B06DD8">
      <w:pPr>
        <w:jc w:val="both"/>
        <w:rPr>
          <w:rFonts w:ascii="Gill Sans MT" w:hAnsi="Gill Sans MT" w:cs="Arial"/>
          <w:b/>
        </w:rPr>
      </w:pPr>
      <w:r w:rsidRPr="005E4BE5">
        <w:rPr>
          <w:rFonts w:ascii="Gill Sans MT" w:hAnsi="Gill Sans MT" w:cs="Arial"/>
          <w:b/>
        </w:rPr>
        <w:t>Applications</w:t>
      </w:r>
    </w:p>
    <w:p w:rsidR="00B06DD8" w:rsidRPr="005E4BE5" w:rsidRDefault="00B06DD8" w:rsidP="00B06DD8">
      <w:pPr>
        <w:jc w:val="both"/>
        <w:rPr>
          <w:rFonts w:ascii="Gill Sans MT" w:hAnsi="Gill Sans MT" w:cs="Arial"/>
        </w:rPr>
      </w:pPr>
    </w:p>
    <w:p w:rsidR="00B06DD8" w:rsidRPr="005E4BE5" w:rsidRDefault="00B06DD8" w:rsidP="00B06DD8">
      <w:pPr>
        <w:jc w:val="both"/>
        <w:rPr>
          <w:rFonts w:ascii="Gill Sans MT" w:hAnsi="Gill Sans MT" w:cs="Arial"/>
          <w:b/>
        </w:rPr>
      </w:pPr>
      <w:r w:rsidRPr="005E4BE5">
        <w:rPr>
          <w:rFonts w:ascii="Gill Sans MT" w:hAnsi="Gill Sans MT" w:cs="Arial"/>
          <w:b/>
        </w:rPr>
        <w:t xml:space="preserve">Closing date for all applications: </w:t>
      </w:r>
      <w:r w:rsidR="002C3375">
        <w:rPr>
          <w:rFonts w:ascii="Gill Sans MT" w:hAnsi="Gill Sans MT" w:cs="Arial"/>
          <w:b/>
        </w:rPr>
        <w:t>Tuesday 9</w:t>
      </w:r>
      <w:r w:rsidR="002C3375" w:rsidRPr="002C3375">
        <w:rPr>
          <w:rFonts w:ascii="Gill Sans MT" w:hAnsi="Gill Sans MT" w:cs="Arial"/>
          <w:b/>
          <w:vertAlign w:val="superscript"/>
        </w:rPr>
        <w:t>th</w:t>
      </w:r>
      <w:r w:rsidR="002C3375">
        <w:rPr>
          <w:rFonts w:ascii="Gill Sans MT" w:hAnsi="Gill Sans MT" w:cs="Arial"/>
          <w:b/>
        </w:rPr>
        <w:t xml:space="preserve"> May 2017 at 12 noon</w:t>
      </w:r>
    </w:p>
    <w:p w:rsidR="00B06DD8" w:rsidRPr="005E4BE5" w:rsidRDefault="00B06DD8" w:rsidP="00B06DD8">
      <w:pPr>
        <w:jc w:val="both"/>
        <w:rPr>
          <w:rFonts w:ascii="Gill Sans MT" w:hAnsi="Gill Sans MT" w:cs="Arial"/>
          <w:b/>
        </w:rPr>
      </w:pPr>
    </w:p>
    <w:p w:rsidR="002C3375" w:rsidRPr="002C3375" w:rsidRDefault="002C3375" w:rsidP="002C3375">
      <w:pPr>
        <w:jc w:val="both"/>
        <w:rPr>
          <w:rFonts w:ascii="Gill Sans MT" w:hAnsi="Gill Sans MT" w:cs="Arial"/>
        </w:rPr>
      </w:pPr>
      <w:r w:rsidRPr="002C3375">
        <w:rPr>
          <w:rFonts w:ascii="Gill Sans MT" w:hAnsi="Gill Sans MT" w:cs="Arial"/>
        </w:rPr>
        <w:t xml:space="preserve">Candidates should apply by completing the application form and a letter of application.  A CV is not required. Applications should be addressed to: </w:t>
      </w:r>
    </w:p>
    <w:p w:rsidR="00B06DD8" w:rsidRPr="002C3375" w:rsidRDefault="00B06DD8" w:rsidP="00B06DD8">
      <w:pPr>
        <w:pStyle w:val="NoSpacing"/>
        <w:jc w:val="both"/>
        <w:rPr>
          <w:rFonts w:ascii="Gill Sans MT" w:hAnsi="Gill Sans MT" w:cs="Arial"/>
          <w:szCs w:val="24"/>
        </w:rPr>
      </w:pPr>
    </w:p>
    <w:p w:rsidR="00B06DD8" w:rsidRPr="002C3375" w:rsidRDefault="00B06DD8" w:rsidP="00B06DD8">
      <w:pPr>
        <w:pStyle w:val="NoSpacing"/>
        <w:jc w:val="both"/>
        <w:rPr>
          <w:rFonts w:ascii="Gill Sans MT" w:hAnsi="Gill Sans MT" w:cs="Arial"/>
          <w:b/>
          <w:szCs w:val="24"/>
        </w:rPr>
      </w:pPr>
      <w:r w:rsidRPr="002C3375">
        <w:rPr>
          <w:rFonts w:ascii="Gill Sans MT" w:hAnsi="Gill Sans MT" w:cs="Arial"/>
          <w:b/>
          <w:szCs w:val="24"/>
        </w:rPr>
        <w:t xml:space="preserve">The Headmaster, The King’s School, </w:t>
      </w:r>
      <w:r w:rsidR="002C3375">
        <w:rPr>
          <w:rFonts w:ascii="Gill Sans MT" w:hAnsi="Gill Sans MT" w:cs="Arial"/>
          <w:b/>
          <w:szCs w:val="24"/>
        </w:rPr>
        <w:t xml:space="preserve">Pitt Street, </w:t>
      </w:r>
      <w:r w:rsidRPr="002C3375">
        <w:rPr>
          <w:rFonts w:ascii="Gill Sans MT" w:hAnsi="Gill Sans MT" w:cs="Arial"/>
          <w:b/>
          <w:szCs w:val="24"/>
        </w:rPr>
        <w:t>Gloucester, GL1 2BG</w:t>
      </w:r>
    </w:p>
    <w:p w:rsidR="00B06DD8" w:rsidRPr="002C3375" w:rsidRDefault="00B06DD8" w:rsidP="00B06DD8">
      <w:pPr>
        <w:pStyle w:val="NoSpacing"/>
        <w:jc w:val="both"/>
        <w:rPr>
          <w:rFonts w:ascii="Gill Sans MT" w:hAnsi="Gill Sans MT" w:cs="Arial"/>
          <w:szCs w:val="24"/>
        </w:rPr>
      </w:pPr>
    </w:p>
    <w:p w:rsidR="002C3375" w:rsidRPr="002C3375" w:rsidRDefault="002C3375" w:rsidP="002C3375">
      <w:pPr>
        <w:jc w:val="both"/>
        <w:rPr>
          <w:rFonts w:ascii="Gill Sans MT" w:hAnsi="Gill Sans MT" w:cs="Arial"/>
          <w:b/>
        </w:rPr>
      </w:pPr>
      <w:proofErr w:type="gramStart"/>
      <w:r>
        <w:rPr>
          <w:rFonts w:ascii="Gill Sans MT" w:hAnsi="Gill Sans MT" w:cs="Arial"/>
          <w:b/>
        </w:rPr>
        <w:t>e-mail</w:t>
      </w:r>
      <w:proofErr w:type="gramEnd"/>
      <w:r>
        <w:rPr>
          <w:rFonts w:ascii="Gill Sans MT" w:hAnsi="Gill Sans MT" w:cs="Arial"/>
          <w:b/>
        </w:rPr>
        <w:t xml:space="preserve">:          </w:t>
      </w:r>
      <w:r w:rsidRPr="002C3375">
        <w:rPr>
          <w:rFonts w:ascii="Gill Sans MT" w:hAnsi="Gill Sans MT" w:cs="Arial"/>
          <w:b/>
        </w:rPr>
        <w:t xml:space="preserve"> </w:t>
      </w:r>
      <w:hyperlink r:id="rId10" w:history="1">
        <w:r w:rsidRPr="002C3375">
          <w:rPr>
            <w:rStyle w:val="Hyperlink"/>
            <w:rFonts w:ascii="Gill Sans MT" w:hAnsi="Gill Sans MT" w:cs="Arial"/>
            <w:b/>
          </w:rPr>
          <w:t>reception@thekingsschool.co.uk</w:t>
        </w:r>
      </w:hyperlink>
    </w:p>
    <w:p w:rsidR="002C3375" w:rsidRPr="002C3375" w:rsidRDefault="002C3375" w:rsidP="002C3375">
      <w:pPr>
        <w:jc w:val="both"/>
        <w:rPr>
          <w:rFonts w:ascii="Gill Sans MT" w:hAnsi="Gill Sans MT" w:cs="Arial"/>
          <w:b/>
        </w:rPr>
      </w:pPr>
    </w:p>
    <w:p w:rsidR="002C3375" w:rsidRPr="002C3375" w:rsidRDefault="002C3375" w:rsidP="002C3375">
      <w:pPr>
        <w:jc w:val="both"/>
        <w:rPr>
          <w:rFonts w:ascii="Gill Sans MT" w:hAnsi="Gill Sans MT" w:cs="Arial"/>
          <w:b/>
        </w:rPr>
      </w:pPr>
      <w:r w:rsidRPr="002C3375">
        <w:rPr>
          <w:rFonts w:ascii="Gill Sans MT" w:hAnsi="Gill Sans MT" w:cs="Arial"/>
          <w:b/>
        </w:rPr>
        <w:t>Website:</w:t>
      </w:r>
      <w:r w:rsidRPr="002C3375">
        <w:rPr>
          <w:rFonts w:ascii="Gill Sans MT" w:hAnsi="Gill Sans MT" w:cs="Arial"/>
          <w:b/>
        </w:rPr>
        <w:tab/>
      </w:r>
      <w:hyperlink r:id="rId11" w:history="1">
        <w:r w:rsidRPr="002C3375">
          <w:rPr>
            <w:rStyle w:val="Hyperlink"/>
            <w:rFonts w:ascii="Gill Sans MT" w:hAnsi="Gill Sans MT" w:cs="Arial"/>
            <w:b/>
          </w:rPr>
          <w:t>www.thekingsschool.co.uk</w:t>
        </w:r>
      </w:hyperlink>
    </w:p>
    <w:p w:rsidR="00B06DD8" w:rsidRPr="002C3375" w:rsidRDefault="00B06DD8" w:rsidP="00B06DD8">
      <w:pPr>
        <w:jc w:val="both"/>
        <w:rPr>
          <w:rFonts w:ascii="Gill Sans MT" w:hAnsi="Gill Sans MT" w:cs="Arial"/>
        </w:rPr>
      </w:pPr>
    </w:p>
    <w:p w:rsidR="00B06DD8" w:rsidRPr="002C3375" w:rsidRDefault="00B06DD8" w:rsidP="00B06DD8">
      <w:pPr>
        <w:jc w:val="both"/>
        <w:rPr>
          <w:rFonts w:ascii="Gill Sans MT" w:hAnsi="Gill Sans MT" w:cs="Arial"/>
          <w:b/>
        </w:rPr>
      </w:pPr>
      <w:r w:rsidRPr="002C3375">
        <w:rPr>
          <w:rFonts w:ascii="Gill Sans MT" w:hAnsi="Gill Sans MT" w:cs="Arial"/>
          <w:b/>
        </w:rPr>
        <w:t xml:space="preserve">Successful applicants will be notified by telephone / e-mail in the first instance.  </w:t>
      </w:r>
    </w:p>
    <w:p w:rsidR="00B06DD8" w:rsidRPr="002C3375" w:rsidRDefault="00B06DD8" w:rsidP="00B06DD8">
      <w:pPr>
        <w:jc w:val="both"/>
        <w:rPr>
          <w:rFonts w:ascii="Gill Sans MT" w:hAnsi="Gill Sans MT" w:cs="Arial"/>
        </w:rPr>
      </w:pPr>
    </w:p>
    <w:p w:rsidR="00B06DD8" w:rsidRPr="002C3375" w:rsidRDefault="00B06DD8" w:rsidP="00B06DD8">
      <w:pPr>
        <w:jc w:val="both"/>
        <w:rPr>
          <w:rFonts w:ascii="Gill Sans MT" w:hAnsi="Gill Sans MT" w:cs="Arial"/>
        </w:rPr>
      </w:pPr>
      <w:r w:rsidRPr="002C3375">
        <w:rPr>
          <w:rFonts w:ascii="Gill Sans MT" w:hAnsi="Gill Sans MT" w:cs="Arial"/>
        </w:rPr>
        <w:t>The School is committed to safeguarding and promoting the welfare of children and young people. Applicants must be willing to undergo child protection screening, including checks with past employers and the DBS.</w:t>
      </w:r>
    </w:p>
    <w:p w:rsidR="00B06DD8" w:rsidRPr="0089192D" w:rsidRDefault="00B06DD8" w:rsidP="00B06DD8">
      <w:pPr>
        <w:jc w:val="both"/>
        <w:rPr>
          <w:rFonts w:ascii="Gill Sans MT" w:hAnsi="Gill Sans MT" w:cs="Arial"/>
          <w:sz w:val="22"/>
          <w:szCs w:val="22"/>
        </w:rPr>
      </w:pPr>
    </w:p>
    <w:sectPr w:rsidR="00B06DD8" w:rsidRPr="0089192D" w:rsidSect="000F09E8">
      <w:pgSz w:w="11906" w:h="16838"/>
      <w:pgMar w:top="851" w:right="1077" w:bottom="851" w:left="1077" w:header="709" w:footer="709" w:gutter="0"/>
      <w:pgBorders w:display="firstPage" w:offsetFrom="page">
        <w:top w:val="triple" w:sz="4" w:space="20" w:color="auto"/>
        <w:left w:val="triple" w:sz="4" w:space="20" w:color="auto"/>
        <w:bottom w:val="triple" w:sz="4" w:space="31" w:color="auto"/>
        <w:right w:val="triple" w:sz="4" w:space="2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2A" w:rsidRDefault="00E73A2A">
      <w:r>
        <w:separator/>
      </w:r>
    </w:p>
  </w:endnote>
  <w:endnote w:type="continuationSeparator" w:id="0">
    <w:p w:rsidR="00E73A2A" w:rsidRDefault="00E7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2A" w:rsidRDefault="00E73A2A">
      <w:r>
        <w:separator/>
      </w:r>
    </w:p>
  </w:footnote>
  <w:footnote w:type="continuationSeparator" w:id="0">
    <w:p w:rsidR="00E73A2A" w:rsidRDefault="00E7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B88"/>
    <w:multiLevelType w:val="hybridMultilevel"/>
    <w:tmpl w:val="BFB0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80D48"/>
    <w:multiLevelType w:val="hybridMultilevel"/>
    <w:tmpl w:val="89D0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C3232"/>
    <w:multiLevelType w:val="hybridMultilevel"/>
    <w:tmpl w:val="B2B4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67743"/>
    <w:multiLevelType w:val="hybridMultilevel"/>
    <w:tmpl w:val="2916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371877"/>
    <w:multiLevelType w:val="hybridMultilevel"/>
    <w:tmpl w:val="75D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F0518"/>
    <w:multiLevelType w:val="hybridMultilevel"/>
    <w:tmpl w:val="2D0E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256631"/>
    <w:multiLevelType w:val="hybridMultilevel"/>
    <w:tmpl w:val="72C2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212F46"/>
    <w:rsid w:val="000020E8"/>
    <w:rsid w:val="00011665"/>
    <w:rsid w:val="00015974"/>
    <w:rsid w:val="00020685"/>
    <w:rsid w:val="000227AC"/>
    <w:rsid w:val="0003003C"/>
    <w:rsid w:val="0005165C"/>
    <w:rsid w:val="00070D85"/>
    <w:rsid w:val="00076ABE"/>
    <w:rsid w:val="00083EFB"/>
    <w:rsid w:val="000871EB"/>
    <w:rsid w:val="00090606"/>
    <w:rsid w:val="00095F4D"/>
    <w:rsid w:val="000A51E6"/>
    <w:rsid w:val="000C453E"/>
    <w:rsid w:val="000D3739"/>
    <w:rsid w:val="000E29AF"/>
    <w:rsid w:val="000F09E8"/>
    <w:rsid w:val="000F1A43"/>
    <w:rsid w:val="00111272"/>
    <w:rsid w:val="00112BAF"/>
    <w:rsid w:val="001133C4"/>
    <w:rsid w:val="00120C65"/>
    <w:rsid w:val="00137B11"/>
    <w:rsid w:val="00141A4E"/>
    <w:rsid w:val="001479AD"/>
    <w:rsid w:val="00150BE9"/>
    <w:rsid w:val="0015742E"/>
    <w:rsid w:val="00184E9E"/>
    <w:rsid w:val="001C1348"/>
    <w:rsid w:val="001C557D"/>
    <w:rsid w:val="001D2983"/>
    <w:rsid w:val="001E010D"/>
    <w:rsid w:val="001F4492"/>
    <w:rsid w:val="00200FBB"/>
    <w:rsid w:val="00212F46"/>
    <w:rsid w:val="002174FA"/>
    <w:rsid w:val="00217C06"/>
    <w:rsid w:val="00221BC6"/>
    <w:rsid w:val="00221E77"/>
    <w:rsid w:val="002256C8"/>
    <w:rsid w:val="00231153"/>
    <w:rsid w:val="00265917"/>
    <w:rsid w:val="002662CE"/>
    <w:rsid w:val="00282321"/>
    <w:rsid w:val="00282BFE"/>
    <w:rsid w:val="002A2438"/>
    <w:rsid w:val="002C3375"/>
    <w:rsid w:val="002D73BD"/>
    <w:rsid w:val="002D74D4"/>
    <w:rsid w:val="002E11C7"/>
    <w:rsid w:val="0031203E"/>
    <w:rsid w:val="00313C36"/>
    <w:rsid w:val="003305D0"/>
    <w:rsid w:val="003531BB"/>
    <w:rsid w:val="003609DF"/>
    <w:rsid w:val="00363E08"/>
    <w:rsid w:val="0036403B"/>
    <w:rsid w:val="003644BB"/>
    <w:rsid w:val="003722C3"/>
    <w:rsid w:val="003759A1"/>
    <w:rsid w:val="00375BD1"/>
    <w:rsid w:val="003C6DAB"/>
    <w:rsid w:val="003E68CE"/>
    <w:rsid w:val="004111E5"/>
    <w:rsid w:val="004141DD"/>
    <w:rsid w:val="004259A6"/>
    <w:rsid w:val="00431C04"/>
    <w:rsid w:val="00455A1A"/>
    <w:rsid w:val="00482E18"/>
    <w:rsid w:val="00486643"/>
    <w:rsid w:val="00486F4A"/>
    <w:rsid w:val="004A4F10"/>
    <w:rsid w:val="004A5A41"/>
    <w:rsid w:val="004C3417"/>
    <w:rsid w:val="004C51D4"/>
    <w:rsid w:val="004C650D"/>
    <w:rsid w:val="004E7248"/>
    <w:rsid w:val="004F2C59"/>
    <w:rsid w:val="005026BA"/>
    <w:rsid w:val="00513508"/>
    <w:rsid w:val="00547924"/>
    <w:rsid w:val="0055211B"/>
    <w:rsid w:val="00552ADB"/>
    <w:rsid w:val="005630F3"/>
    <w:rsid w:val="0058262B"/>
    <w:rsid w:val="00583EBF"/>
    <w:rsid w:val="00584FD0"/>
    <w:rsid w:val="0059257F"/>
    <w:rsid w:val="00593152"/>
    <w:rsid w:val="005B617D"/>
    <w:rsid w:val="005E56B7"/>
    <w:rsid w:val="005F0AA4"/>
    <w:rsid w:val="005F475A"/>
    <w:rsid w:val="005F5400"/>
    <w:rsid w:val="006053A3"/>
    <w:rsid w:val="006138E0"/>
    <w:rsid w:val="006168AD"/>
    <w:rsid w:val="006250C3"/>
    <w:rsid w:val="00634C55"/>
    <w:rsid w:val="0064202A"/>
    <w:rsid w:val="00665D59"/>
    <w:rsid w:val="006725CB"/>
    <w:rsid w:val="006A27CE"/>
    <w:rsid w:val="006A7296"/>
    <w:rsid w:val="006B1390"/>
    <w:rsid w:val="006C0C0E"/>
    <w:rsid w:val="006D6D0F"/>
    <w:rsid w:val="006E3097"/>
    <w:rsid w:val="006F436E"/>
    <w:rsid w:val="00707D91"/>
    <w:rsid w:val="007319C4"/>
    <w:rsid w:val="00751B13"/>
    <w:rsid w:val="00753C56"/>
    <w:rsid w:val="00763B6B"/>
    <w:rsid w:val="007A5E30"/>
    <w:rsid w:val="007B1B77"/>
    <w:rsid w:val="007B424E"/>
    <w:rsid w:val="007B5C17"/>
    <w:rsid w:val="007C2287"/>
    <w:rsid w:val="007D6FD0"/>
    <w:rsid w:val="007E65C2"/>
    <w:rsid w:val="007E71AC"/>
    <w:rsid w:val="007F299C"/>
    <w:rsid w:val="00815B44"/>
    <w:rsid w:val="00836B0C"/>
    <w:rsid w:val="0086063B"/>
    <w:rsid w:val="00875A7E"/>
    <w:rsid w:val="00876D5C"/>
    <w:rsid w:val="00886364"/>
    <w:rsid w:val="008864D2"/>
    <w:rsid w:val="008A2409"/>
    <w:rsid w:val="008A3CA6"/>
    <w:rsid w:val="008B36AB"/>
    <w:rsid w:val="008C2483"/>
    <w:rsid w:val="008E7702"/>
    <w:rsid w:val="008F6397"/>
    <w:rsid w:val="008F6700"/>
    <w:rsid w:val="008F6A19"/>
    <w:rsid w:val="00912E36"/>
    <w:rsid w:val="00922640"/>
    <w:rsid w:val="00927CCC"/>
    <w:rsid w:val="0094221D"/>
    <w:rsid w:val="00946783"/>
    <w:rsid w:val="009660B0"/>
    <w:rsid w:val="00971351"/>
    <w:rsid w:val="009764CE"/>
    <w:rsid w:val="00994AD6"/>
    <w:rsid w:val="00995182"/>
    <w:rsid w:val="00995C18"/>
    <w:rsid w:val="009B726F"/>
    <w:rsid w:val="009C1AE2"/>
    <w:rsid w:val="009C3929"/>
    <w:rsid w:val="009D1174"/>
    <w:rsid w:val="009E7C3C"/>
    <w:rsid w:val="009F5E89"/>
    <w:rsid w:val="00A16B37"/>
    <w:rsid w:val="00A22559"/>
    <w:rsid w:val="00A259EF"/>
    <w:rsid w:val="00A429B6"/>
    <w:rsid w:val="00A53278"/>
    <w:rsid w:val="00A549A2"/>
    <w:rsid w:val="00A70214"/>
    <w:rsid w:val="00A75109"/>
    <w:rsid w:val="00A80693"/>
    <w:rsid w:val="00A84437"/>
    <w:rsid w:val="00AA5E4B"/>
    <w:rsid w:val="00AC4B2A"/>
    <w:rsid w:val="00AC4DC6"/>
    <w:rsid w:val="00AD3966"/>
    <w:rsid w:val="00AD62B0"/>
    <w:rsid w:val="00AE5D2F"/>
    <w:rsid w:val="00AF0D88"/>
    <w:rsid w:val="00AF6B90"/>
    <w:rsid w:val="00B06DD8"/>
    <w:rsid w:val="00B13F3B"/>
    <w:rsid w:val="00B41919"/>
    <w:rsid w:val="00B426AE"/>
    <w:rsid w:val="00B70A3B"/>
    <w:rsid w:val="00B72154"/>
    <w:rsid w:val="00BA1091"/>
    <w:rsid w:val="00BA713F"/>
    <w:rsid w:val="00BB54FB"/>
    <w:rsid w:val="00BC3EFC"/>
    <w:rsid w:val="00BD4BCF"/>
    <w:rsid w:val="00BD7F10"/>
    <w:rsid w:val="00BE0368"/>
    <w:rsid w:val="00BE426B"/>
    <w:rsid w:val="00C01544"/>
    <w:rsid w:val="00C06508"/>
    <w:rsid w:val="00C324BC"/>
    <w:rsid w:val="00C350A5"/>
    <w:rsid w:val="00C513BD"/>
    <w:rsid w:val="00C60B7C"/>
    <w:rsid w:val="00C60DF6"/>
    <w:rsid w:val="00C94900"/>
    <w:rsid w:val="00CB1AF7"/>
    <w:rsid w:val="00CB23EC"/>
    <w:rsid w:val="00CB5780"/>
    <w:rsid w:val="00CD6DC6"/>
    <w:rsid w:val="00CE1864"/>
    <w:rsid w:val="00CF0A3C"/>
    <w:rsid w:val="00D20885"/>
    <w:rsid w:val="00D35858"/>
    <w:rsid w:val="00D35A11"/>
    <w:rsid w:val="00D459C2"/>
    <w:rsid w:val="00D57879"/>
    <w:rsid w:val="00D73190"/>
    <w:rsid w:val="00D7517C"/>
    <w:rsid w:val="00D801EB"/>
    <w:rsid w:val="00D8293E"/>
    <w:rsid w:val="00D976FA"/>
    <w:rsid w:val="00DA2CD1"/>
    <w:rsid w:val="00DB2A31"/>
    <w:rsid w:val="00DC39E5"/>
    <w:rsid w:val="00DD7547"/>
    <w:rsid w:val="00DD7FF6"/>
    <w:rsid w:val="00DE1EFE"/>
    <w:rsid w:val="00DE2201"/>
    <w:rsid w:val="00DE30A8"/>
    <w:rsid w:val="00DE7002"/>
    <w:rsid w:val="00E07C97"/>
    <w:rsid w:val="00E12178"/>
    <w:rsid w:val="00E128AE"/>
    <w:rsid w:val="00E30AD0"/>
    <w:rsid w:val="00E324B9"/>
    <w:rsid w:val="00E3404B"/>
    <w:rsid w:val="00E4311F"/>
    <w:rsid w:val="00E54323"/>
    <w:rsid w:val="00E5719F"/>
    <w:rsid w:val="00E57FC1"/>
    <w:rsid w:val="00E73A2A"/>
    <w:rsid w:val="00E83021"/>
    <w:rsid w:val="00E83A9A"/>
    <w:rsid w:val="00E97696"/>
    <w:rsid w:val="00EB6170"/>
    <w:rsid w:val="00EB7A12"/>
    <w:rsid w:val="00EC59A6"/>
    <w:rsid w:val="00EC654D"/>
    <w:rsid w:val="00EE205D"/>
    <w:rsid w:val="00EE2214"/>
    <w:rsid w:val="00EE247A"/>
    <w:rsid w:val="00EE5765"/>
    <w:rsid w:val="00F16B5A"/>
    <w:rsid w:val="00F30DD5"/>
    <w:rsid w:val="00F337E5"/>
    <w:rsid w:val="00F3489A"/>
    <w:rsid w:val="00F363EF"/>
    <w:rsid w:val="00F4595D"/>
    <w:rsid w:val="00F62D73"/>
    <w:rsid w:val="00F6518E"/>
    <w:rsid w:val="00F8021D"/>
    <w:rsid w:val="00F83100"/>
    <w:rsid w:val="00F871C5"/>
    <w:rsid w:val="00FA13CE"/>
    <w:rsid w:val="00FB3D84"/>
    <w:rsid w:val="00FB4878"/>
    <w:rsid w:val="00FC1A18"/>
    <w:rsid w:val="00FD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2F46"/>
    <w:pPr>
      <w:tabs>
        <w:tab w:val="center" w:pos="4153"/>
        <w:tab w:val="right" w:pos="8306"/>
      </w:tabs>
    </w:pPr>
  </w:style>
  <w:style w:type="paragraph" w:styleId="Footer">
    <w:name w:val="footer"/>
    <w:basedOn w:val="Normal"/>
    <w:rsid w:val="00212F46"/>
    <w:pPr>
      <w:tabs>
        <w:tab w:val="center" w:pos="4153"/>
        <w:tab w:val="right" w:pos="8306"/>
      </w:tabs>
    </w:pPr>
  </w:style>
  <w:style w:type="character" w:styleId="Hyperlink">
    <w:name w:val="Hyperlink"/>
    <w:basedOn w:val="DefaultParagraphFont"/>
    <w:uiPriority w:val="99"/>
    <w:rsid w:val="0059257F"/>
    <w:rPr>
      <w:color w:val="0000FF"/>
      <w:u w:val="single"/>
    </w:rPr>
  </w:style>
  <w:style w:type="paragraph" w:styleId="NoSpacing">
    <w:name w:val="No Spacing"/>
    <w:basedOn w:val="Normal"/>
    <w:uiPriority w:val="1"/>
    <w:qFormat/>
    <w:rsid w:val="002174FA"/>
    <w:rPr>
      <w:rFonts w:ascii="Arial" w:eastAsia="Arial" w:hAnsi="Arial"/>
      <w:szCs w:val="32"/>
      <w:lang w:eastAsia="en-US" w:bidi="en-US"/>
    </w:rPr>
  </w:style>
  <w:style w:type="paragraph" w:styleId="ListParagraph">
    <w:name w:val="List Paragraph"/>
    <w:basedOn w:val="Normal"/>
    <w:uiPriority w:val="34"/>
    <w:qFormat/>
    <w:rsid w:val="000A51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kingsschool.co.uk" TargetMode="External"/><Relationship Id="rId5" Type="http://schemas.openxmlformats.org/officeDocument/2006/relationships/settings" Target="settings.xml"/><Relationship Id="rId10" Type="http://schemas.openxmlformats.org/officeDocument/2006/relationships/hyperlink" Target="mailto:reception@thekingsschool.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5CEA-22F3-4635-AD62-E37AC366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We are looking for a well qualified mathematician to join a very successful and happy department</vt:lpstr>
    </vt:vector>
  </TitlesOfParts>
  <Company/>
  <LinksUpToDate>false</LinksUpToDate>
  <CharactersWithSpaces>7134</CharactersWithSpaces>
  <SharedDoc>false</SharedDoc>
  <HLinks>
    <vt:vector size="18" baseType="variant">
      <vt:variant>
        <vt:i4>5963784</vt:i4>
      </vt:variant>
      <vt:variant>
        <vt:i4>6</vt:i4>
      </vt:variant>
      <vt:variant>
        <vt:i4>0</vt:i4>
      </vt:variant>
      <vt:variant>
        <vt:i4>5</vt:i4>
      </vt:variant>
      <vt:variant>
        <vt:lpwstr>http://www.thekingsschool.co.uk/</vt:lpwstr>
      </vt:variant>
      <vt:variant>
        <vt:lpwstr/>
      </vt:variant>
      <vt:variant>
        <vt:i4>8192014</vt:i4>
      </vt:variant>
      <vt:variant>
        <vt:i4>3</vt:i4>
      </vt:variant>
      <vt:variant>
        <vt:i4>0</vt:i4>
      </vt:variant>
      <vt:variant>
        <vt:i4>5</vt:i4>
      </vt:variant>
      <vt:variant>
        <vt:lpwstr>mailto:Headmaster@thekingsshool.co.uk</vt:lpwstr>
      </vt:variant>
      <vt:variant>
        <vt:lpwstr/>
      </vt:variant>
      <vt:variant>
        <vt:i4>1441839</vt:i4>
      </vt:variant>
      <vt:variant>
        <vt:i4>0</vt:i4>
      </vt:variant>
      <vt:variant>
        <vt:i4>0</vt:i4>
      </vt:variant>
      <vt:variant>
        <vt:i4>5</vt:i4>
      </vt:variant>
      <vt:variant>
        <vt:lpwstr>mailto:P.Goldbrum@thekingsschool.co.uk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for a well qualified mathematician to join a very successful and happy department</dc:title>
  <dc:creator>Paul Goldbrum</dc:creator>
  <cp:lastModifiedBy>K.Woodcock</cp:lastModifiedBy>
  <cp:revision>4</cp:revision>
  <cp:lastPrinted>2016-03-16T12:48:00Z</cp:lastPrinted>
  <dcterms:created xsi:type="dcterms:W3CDTF">2017-04-06T07:35:00Z</dcterms:created>
  <dcterms:modified xsi:type="dcterms:W3CDTF">2017-04-06T09:18:00Z</dcterms:modified>
</cp:coreProperties>
</file>