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0CC" w:rsidRPr="00064028" w:rsidRDefault="00551E11">
      <w:pPr>
        <w:rPr>
          <w:rFonts w:ascii="Tahoma" w:hAnsi="Tahoma" w:cs="Tahoma"/>
          <w:sz w:val="20"/>
          <w:szCs w:val="20"/>
        </w:rPr>
      </w:pPr>
      <w:r w:rsidRPr="00064028">
        <w:rPr>
          <w:rFonts w:ascii="Tahoma" w:hAnsi="Tahoma" w:cs="Tahoma"/>
          <w:noProof/>
          <w:sz w:val="20"/>
          <w:szCs w:val="20"/>
          <w:lang w:val="en-GB" w:eastAsia="en-GB"/>
        </w:rPr>
        <w:drawing>
          <wp:anchor distT="0" distB="0" distL="114300" distR="114300" simplePos="0" relativeHeight="251659264" behindDoc="0" locked="0" layoutInCell="1" allowOverlap="1" wp14:anchorId="523F8B15" wp14:editId="6AC77639">
            <wp:simplePos x="0" y="0"/>
            <wp:positionH relativeFrom="column">
              <wp:posOffset>-343535</wp:posOffset>
            </wp:positionH>
            <wp:positionV relativeFrom="paragraph">
              <wp:posOffset>-523240</wp:posOffset>
            </wp:positionV>
            <wp:extent cx="1737974" cy="1504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377" t="1899"/>
                    <a:stretch>
                      <a:fillRect/>
                    </a:stretch>
                  </pic:blipFill>
                  <pic:spPr bwMode="auto">
                    <a:xfrm>
                      <a:off x="0" y="0"/>
                      <a:ext cx="1739238" cy="15060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920CC" w:rsidRPr="00064028" w:rsidRDefault="003920CC">
      <w:pPr>
        <w:rPr>
          <w:rFonts w:ascii="Tahoma" w:hAnsi="Tahoma" w:cs="Tahoma"/>
          <w:sz w:val="20"/>
          <w:szCs w:val="20"/>
        </w:rPr>
      </w:pPr>
    </w:p>
    <w:p w:rsidR="003920CC" w:rsidRPr="00064028" w:rsidRDefault="003920CC">
      <w:pPr>
        <w:rPr>
          <w:rFonts w:ascii="Tahoma" w:hAnsi="Tahoma" w:cs="Tahoma"/>
          <w:sz w:val="20"/>
          <w:szCs w:val="20"/>
        </w:rPr>
      </w:pPr>
    </w:p>
    <w:p w:rsidR="003920CC" w:rsidRPr="00064028" w:rsidRDefault="003920CC">
      <w:pPr>
        <w:rPr>
          <w:rFonts w:ascii="Tahoma" w:hAnsi="Tahoma" w:cs="Tahoma"/>
          <w:sz w:val="20"/>
          <w:szCs w:val="20"/>
        </w:rPr>
      </w:pPr>
    </w:p>
    <w:p w:rsidR="003920CC" w:rsidRPr="00064028" w:rsidRDefault="003920CC">
      <w:pPr>
        <w:rPr>
          <w:rFonts w:ascii="Tahoma" w:hAnsi="Tahoma" w:cs="Tahoma"/>
          <w:sz w:val="20"/>
          <w:szCs w:val="20"/>
        </w:rPr>
      </w:pPr>
    </w:p>
    <w:p w:rsidR="003920CC" w:rsidRPr="00064028" w:rsidRDefault="003920CC">
      <w:pPr>
        <w:rPr>
          <w:rFonts w:ascii="Tahoma" w:hAnsi="Tahoma" w:cs="Tahoma"/>
          <w:sz w:val="20"/>
          <w:szCs w:val="20"/>
        </w:rPr>
      </w:pPr>
    </w:p>
    <w:p w:rsidR="003920CC" w:rsidRPr="00064028" w:rsidRDefault="003920CC">
      <w:pPr>
        <w:rPr>
          <w:rFonts w:ascii="Tahoma" w:hAnsi="Tahoma" w:cs="Tahoma"/>
          <w:sz w:val="20"/>
          <w:szCs w:val="20"/>
        </w:rPr>
      </w:pPr>
    </w:p>
    <w:tbl>
      <w:tblPr>
        <w:tblStyle w:val="TableGrid"/>
        <w:tblpPr w:leftFromText="180" w:rightFromText="180" w:vertAnchor="text" w:horzAnchor="margin" w:tblpY="352"/>
        <w:tblW w:w="9606" w:type="dxa"/>
        <w:tblLook w:val="04A0" w:firstRow="1" w:lastRow="0" w:firstColumn="1" w:lastColumn="0" w:noHBand="0" w:noVBand="1"/>
      </w:tblPr>
      <w:tblGrid>
        <w:gridCol w:w="2585"/>
        <w:gridCol w:w="7021"/>
      </w:tblGrid>
      <w:tr w:rsidR="003920CC" w:rsidRPr="00064028" w:rsidTr="00BF3245">
        <w:trPr>
          <w:trHeight w:val="268"/>
        </w:trPr>
        <w:tc>
          <w:tcPr>
            <w:tcW w:w="9606" w:type="dxa"/>
            <w:gridSpan w:val="2"/>
            <w:shd w:val="clear" w:color="auto" w:fill="C6D9F1" w:themeFill="text2" w:themeFillTint="33"/>
          </w:tcPr>
          <w:p w:rsidR="003920CC" w:rsidRPr="00064028" w:rsidRDefault="00551E11">
            <w:pPr>
              <w:spacing w:after="100"/>
              <w:jc w:val="center"/>
              <w:rPr>
                <w:rFonts w:ascii="Tahoma" w:hAnsi="Tahoma" w:cs="Tahoma"/>
                <w:b/>
                <w:sz w:val="20"/>
                <w:szCs w:val="20"/>
              </w:rPr>
            </w:pPr>
            <w:r w:rsidRPr="00064028">
              <w:rPr>
                <w:rFonts w:ascii="Tahoma" w:hAnsi="Tahoma" w:cs="Tahoma"/>
                <w:b/>
                <w:sz w:val="20"/>
                <w:szCs w:val="20"/>
              </w:rPr>
              <w:t>Job Description</w:t>
            </w:r>
          </w:p>
        </w:tc>
      </w:tr>
      <w:tr w:rsidR="003920CC" w:rsidRPr="00064028">
        <w:tc>
          <w:tcPr>
            <w:tcW w:w="2585" w:type="dxa"/>
          </w:tcPr>
          <w:p w:rsidR="003920CC" w:rsidRPr="00064028" w:rsidRDefault="00551E11">
            <w:pPr>
              <w:rPr>
                <w:rFonts w:ascii="Tahoma" w:hAnsi="Tahoma" w:cs="Tahoma"/>
                <w:b/>
                <w:sz w:val="20"/>
                <w:szCs w:val="20"/>
              </w:rPr>
            </w:pPr>
            <w:r w:rsidRPr="00064028">
              <w:rPr>
                <w:rFonts w:ascii="Tahoma" w:hAnsi="Tahoma" w:cs="Tahoma"/>
                <w:b/>
                <w:sz w:val="20"/>
                <w:szCs w:val="20"/>
              </w:rPr>
              <w:t>Role</w:t>
            </w:r>
          </w:p>
        </w:tc>
        <w:tc>
          <w:tcPr>
            <w:tcW w:w="7021" w:type="dxa"/>
          </w:tcPr>
          <w:p w:rsidR="003920CC" w:rsidRPr="00064028" w:rsidRDefault="00551E11" w:rsidP="0020712C">
            <w:pPr>
              <w:spacing w:after="100"/>
              <w:rPr>
                <w:rFonts w:ascii="Tahoma" w:hAnsi="Tahoma" w:cs="Tahoma"/>
                <w:b/>
                <w:sz w:val="20"/>
                <w:szCs w:val="20"/>
              </w:rPr>
            </w:pPr>
            <w:r w:rsidRPr="00064028">
              <w:rPr>
                <w:rFonts w:ascii="Tahoma" w:hAnsi="Tahoma" w:cs="Tahoma"/>
                <w:b/>
                <w:sz w:val="20"/>
                <w:szCs w:val="20"/>
              </w:rPr>
              <w:t xml:space="preserve">Cover </w:t>
            </w:r>
            <w:r w:rsidR="007F7A0C" w:rsidRPr="00064028">
              <w:rPr>
                <w:rFonts w:ascii="Tahoma" w:hAnsi="Tahoma" w:cs="Tahoma"/>
                <w:b/>
                <w:sz w:val="20"/>
                <w:szCs w:val="20"/>
              </w:rPr>
              <w:t xml:space="preserve">Supervisor </w:t>
            </w:r>
          </w:p>
        </w:tc>
      </w:tr>
      <w:tr w:rsidR="00222C19" w:rsidRPr="00064028">
        <w:tc>
          <w:tcPr>
            <w:tcW w:w="2585" w:type="dxa"/>
          </w:tcPr>
          <w:p w:rsidR="00222C19" w:rsidRPr="00064028" w:rsidRDefault="00222C19">
            <w:pPr>
              <w:rPr>
                <w:rFonts w:ascii="Tahoma" w:hAnsi="Tahoma" w:cs="Tahoma"/>
                <w:b/>
                <w:sz w:val="20"/>
                <w:szCs w:val="20"/>
              </w:rPr>
            </w:pPr>
            <w:r>
              <w:rPr>
                <w:rFonts w:ascii="Tahoma" w:hAnsi="Tahoma" w:cs="Tahoma"/>
                <w:b/>
                <w:sz w:val="20"/>
                <w:szCs w:val="20"/>
              </w:rPr>
              <w:t xml:space="preserve">Contract </w:t>
            </w:r>
          </w:p>
        </w:tc>
        <w:tc>
          <w:tcPr>
            <w:tcW w:w="7021" w:type="dxa"/>
          </w:tcPr>
          <w:p w:rsidR="00222C19" w:rsidRPr="00064028" w:rsidRDefault="000C4EF8" w:rsidP="00BD0A28">
            <w:pPr>
              <w:spacing w:after="100"/>
              <w:rPr>
                <w:rFonts w:ascii="Tahoma" w:hAnsi="Tahoma" w:cs="Tahoma"/>
                <w:b/>
                <w:sz w:val="20"/>
                <w:szCs w:val="20"/>
              </w:rPr>
            </w:pPr>
            <w:r>
              <w:rPr>
                <w:rFonts w:ascii="Tahoma" w:hAnsi="Tahoma" w:cs="Tahoma"/>
                <w:b/>
                <w:sz w:val="20"/>
                <w:szCs w:val="20"/>
              </w:rPr>
              <w:t xml:space="preserve">Fixed </w:t>
            </w:r>
            <w:r w:rsidR="00BD0A28">
              <w:rPr>
                <w:rFonts w:ascii="Tahoma" w:hAnsi="Tahoma" w:cs="Tahoma"/>
                <w:b/>
                <w:sz w:val="20"/>
                <w:szCs w:val="20"/>
              </w:rPr>
              <w:t xml:space="preserve">or permanent depending on the successful candidate </w:t>
            </w:r>
            <w:bookmarkStart w:id="0" w:name="_GoBack"/>
            <w:bookmarkEnd w:id="0"/>
          </w:p>
        </w:tc>
      </w:tr>
      <w:tr w:rsidR="003920CC" w:rsidRPr="00064028">
        <w:tc>
          <w:tcPr>
            <w:tcW w:w="2585" w:type="dxa"/>
          </w:tcPr>
          <w:p w:rsidR="003920CC" w:rsidRPr="00064028" w:rsidRDefault="00551E11">
            <w:pPr>
              <w:rPr>
                <w:rFonts w:ascii="Tahoma" w:hAnsi="Tahoma" w:cs="Tahoma"/>
                <w:b/>
                <w:sz w:val="20"/>
                <w:szCs w:val="20"/>
              </w:rPr>
            </w:pPr>
            <w:r w:rsidRPr="00064028">
              <w:rPr>
                <w:rFonts w:ascii="Tahoma" w:hAnsi="Tahoma" w:cs="Tahoma"/>
                <w:b/>
                <w:sz w:val="20"/>
                <w:szCs w:val="20"/>
              </w:rPr>
              <w:t xml:space="preserve">Hours </w:t>
            </w:r>
          </w:p>
        </w:tc>
        <w:tc>
          <w:tcPr>
            <w:tcW w:w="7021" w:type="dxa"/>
          </w:tcPr>
          <w:p w:rsidR="003920CC" w:rsidRPr="00064028" w:rsidRDefault="00222C19" w:rsidP="00D73CD3">
            <w:pPr>
              <w:spacing w:after="100"/>
              <w:rPr>
                <w:rFonts w:ascii="Tahoma" w:hAnsi="Tahoma" w:cs="Tahoma"/>
                <w:b/>
                <w:sz w:val="20"/>
                <w:szCs w:val="20"/>
              </w:rPr>
            </w:pPr>
            <w:r>
              <w:rPr>
                <w:rFonts w:ascii="Tahoma" w:hAnsi="Tahoma" w:cs="Tahoma"/>
                <w:b/>
                <w:sz w:val="20"/>
                <w:szCs w:val="20"/>
              </w:rPr>
              <w:t>8:</w:t>
            </w:r>
            <w:r w:rsidR="00BD0A28">
              <w:rPr>
                <w:rFonts w:ascii="Tahoma" w:hAnsi="Tahoma" w:cs="Tahoma"/>
                <w:b/>
                <w:sz w:val="20"/>
                <w:szCs w:val="20"/>
              </w:rPr>
              <w:t>15am to 4:30</w:t>
            </w:r>
            <w:r>
              <w:rPr>
                <w:rFonts w:ascii="Tahoma" w:hAnsi="Tahoma" w:cs="Tahoma"/>
                <w:b/>
                <w:sz w:val="20"/>
                <w:szCs w:val="20"/>
              </w:rPr>
              <w:t xml:space="preserve">pm </w:t>
            </w:r>
          </w:p>
        </w:tc>
      </w:tr>
      <w:tr w:rsidR="00222C19" w:rsidRPr="00064028">
        <w:tc>
          <w:tcPr>
            <w:tcW w:w="2585" w:type="dxa"/>
          </w:tcPr>
          <w:p w:rsidR="00222C19" w:rsidRPr="00064028" w:rsidRDefault="00222C19">
            <w:pPr>
              <w:rPr>
                <w:rFonts w:ascii="Tahoma" w:hAnsi="Tahoma" w:cs="Tahoma"/>
                <w:b/>
                <w:sz w:val="20"/>
                <w:szCs w:val="20"/>
              </w:rPr>
            </w:pPr>
            <w:r>
              <w:rPr>
                <w:rFonts w:ascii="Tahoma" w:hAnsi="Tahoma" w:cs="Tahoma"/>
                <w:b/>
                <w:sz w:val="20"/>
                <w:szCs w:val="20"/>
              </w:rPr>
              <w:t xml:space="preserve">Salary </w:t>
            </w:r>
          </w:p>
        </w:tc>
        <w:tc>
          <w:tcPr>
            <w:tcW w:w="7021" w:type="dxa"/>
          </w:tcPr>
          <w:p w:rsidR="00222C19" w:rsidRPr="0027033A" w:rsidRDefault="00222C19" w:rsidP="00837601">
            <w:pPr>
              <w:spacing w:after="100"/>
              <w:rPr>
                <w:rFonts w:ascii="Tahoma" w:hAnsi="Tahoma" w:cs="Tahoma"/>
                <w:b/>
                <w:sz w:val="20"/>
                <w:szCs w:val="20"/>
              </w:rPr>
            </w:pPr>
            <w:r w:rsidRPr="0027033A">
              <w:rPr>
                <w:rFonts w:ascii="Tahoma" w:hAnsi="Tahoma" w:cs="Tahoma"/>
                <w:b/>
                <w:sz w:val="20"/>
                <w:szCs w:val="20"/>
              </w:rPr>
              <w:t>UCL Academy Pay</w:t>
            </w:r>
            <w:r w:rsidR="00541AD1" w:rsidRPr="0027033A">
              <w:rPr>
                <w:rFonts w:ascii="Tahoma" w:hAnsi="Tahoma" w:cs="Tahoma"/>
                <w:b/>
                <w:sz w:val="20"/>
                <w:szCs w:val="20"/>
              </w:rPr>
              <w:t xml:space="preserve"> </w:t>
            </w:r>
            <w:r w:rsidR="0027033A" w:rsidRPr="0027033A">
              <w:rPr>
                <w:rFonts w:ascii="Tahoma" w:hAnsi="Tahoma" w:cs="Tahoma"/>
                <w:b/>
                <w:sz w:val="20"/>
                <w:szCs w:val="20"/>
              </w:rPr>
              <w:t>S</w:t>
            </w:r>
            <w:r w:rsidRPr="0027033A">
              <w:rPr>
                <w:rFonts w:ascii="Tahoma" w:hAnsi="Tahoma" w:cs="Tahoma"/>
                <w:b/>
                <w:sz w:val="20"/>
                <w:szCs w:val="20"/>
              </w:rPr>
              <w:t xml:space="preserve">cale </w:t>
            </w:r>
            <w:r w:rsidR="0027033A" w:rsidRPr="0027033A">
              <w:rPr>
                <w:rFonts w:ascii="Tahoma" w:hAnsi="Tahoma" w:cs="Tahoma"/>
                <w:b/>
                <w:sz w:val="20"/>
                <w:szCs w:val="20"/>
              </w:rPr>
              <w:t>6</w:t>
            </w:r>
            <w:r w:rsidRPr="0027033A">
              <w:rPr>
                <w:rFonts w:ascii="Tahoma" w:hAnsi="Tahoma" w:cs="Tahoma"/>
                <w:b/>
                <w:sz w:val="20"/>
                <w:szCs w:val="20"/>
              </w:rPr>
              <w:t xml:space="preserve">, SP </w:t>
            </w:r>
            <w:r w:rsidR="0027033A" w:rsidRPr="0027033A">
              <w:rPr>
                <w:rFonts w:ascii="Tahoma" w:hAnsi="Tahoma" w:cs="Tahoma"/>
                <w:b/>
                <w:sz w:val="20"/>
                <w:szCs w:val="20"/>
              </w:rPr>
              <w:t xml:space="preserve">26 </w:t>
            </w:r>
            <w:r w:rsidR="00BD0A28" w:rsidRPr="00BD0A28">
              <w:rPr>
                <w:rFonts w:ascii="Tahoma" w:hAnsi="Tahoma" w:cs="Tahoma"/>
                <w:b/>
                <w:sz w:val="20"/>
                <w:szCs w:val="20"/>
              </w:rPr>
              <w:t>27,402. Actual Salary: £23,805.90</w:t>
            </w:r>
          </w:p>
        </w:tc>
      </w:tr>
      <w:tr w:rsidR="003920CC" w:rsidRPr="00064028" w:rsidTr="00D8423E">
        <w:trPr>
          <w:trHeight w:val="289"/>
        </w:trPr>
        <w:tc>
          <w:tcPr>
            <w:tcW w:w="2585" w:type="dxa"/>
          </w:tcPr>
          <w:p w:rsidR="003920CC" w:rsidRPr="00064028" w:rsidRDefault="00551E11">
            <w:pPr>
              <w:rPr>
                <w:rFonts w:ascii="Tahoma" w:hAnsi="Tahoma" w:cs="Tahoma"/>
                <w:b/>
                <w:sz w:val="20"/>
                <w:szCs w:val="20"/>
              </w:rPr>
            </w:pPr>
            <w:r w:rsidRPr="00064028">
              <w:rPr>
                <w:rFonts w:ascii="Tahoma" w:hAnsi="Tahoma" w:cs="Tahoma"/>
                <w:b/>
                <w:sz w:val="20"/>
                <w:szCs w:val="20"/>
              </w:rPr>
              <w:t>Reporting to</w:t>
            </w:r>
          </w:p>
        </w:tc>
        <w:tc>
          <w:tcPr>
            <w:tcW w:w="7021" w:type="dxa"/>
          </w:tcPr>
          <w:p w:rsidR="003920CC" w:rsidRPr="00064028" w:rsidRDefault="00B5688F" w:rsidP="00B5688F">
            <w:pPr>
              <w:rPr>
                <w:rFonts w:ascii="Tahoma" w:hAnsi="Tahoma" w:cs="Tahoma"/>
                <w:b/>
                <w:sz w:val="20"/>
                <w:szCs w:val="20"/>
              </w:rPr>
            </w:pPr>
            <w:r>
              <w:rPr>
                <w:rFonts w:ascii="Tahoma" w:hAnsi="Tahoma" w:cs="Tahoma"/>
                <w:b/>
                <w:sz w:val="20"/>
                <w:szCs w:val="20"/>
              </w:rPr>
              <w:t>Vice principal</w:t>
            </w:r>
            <w:r w:rsidR="007F7A0C" w:rsidRPr="00064028">
              <w:rPr>
                <w:rFonts w:ascii="Tahoma" w:hAnsi="Tahoma" w:cs="Tahoma"/>
                <w:b/>
                <w:sz w:val="20"/>
                <w:szCs w:val="20"/>
              </w:rPr>
              <w:t xml:space="preserve"> </w:t>
            </w:r>
          </w:p>
        </w:tc>
      </w:tr>
    </w:tbl>
    <w:p w:rsidR="00B50A68" w:rsidRPr="00064028" w:rsidRDefault="00B50A68">
      <w:pPr>
        <w:jc w:val="both"/>
        <w:rPr>
          <w:rFonts w:ascii="Tahoma" w:hAnsi="Tahoma" w:cs="Tahoma"/>
          <w:b/>
          <w:bCs/>
          <w:color w:val="000000"/>
          <w:sz w:val="20"/>
          <w:szCs w:val="20"/>
          <w:lang w:val="en-GB"/>
        </w:rPr>
      </w:pPr>
    </w:p>
    <w:p w:rsidR="0027033A" w:rsidRDefault="0027033A">
      <w:pPr>
        <w:jc w:val="both"/>
        <w:rPr>
          <w:rFonts w:ascii="Arial" w:hAnsi="Arial" w:cs="Arial"/>
          <w:sz w:val="20"/>
          <w:szCs w:val="20"/>
        </w:rPr>
      </w:pPr>
    </w:p>
    <w:p w:rsidR="0027033A" w:rsidRDefault="0027033A">
      <w:pPr>
        <w:jc w:val="both"/>
        <w:rPr>
          <w:rFonts w:ascii="Tahoma" w:hAnsi="Tahoma" w:cs="Tahoma"/>
          <w:b/>
          <w:bCs/>
          <w:color w:val="000000"/>
          <w:sz w:val="20"/>
          <w:szCs w:val="20"/>
          <w:lang w:val="en-GB"/>
        </w:rPr>
      </w:pPr>
    </w:p>
    <w:p w:rsidR="003920CC" w:rsidRDefault="00BF3245">
      <w:pPr>
        <w:jc w:val="both"/>
        <w:rPr>
          <w:rFonts w:ascii="Tahoma" w:hAnsi="Tahoma" w:cs="Tahoma"/>
          <w:b/>
          <w:bCs/>
          <w:color w:val="000000"/>
          <w:sz w:val="20"/>
          <w:szCs w:val="20"/>
          <w:lang w:val="en-GB"/>
        </w:rPr>
      </w:pPr>
      <w:r w:rsidRPr="00064028">
        <w:rPr>
          <w:rFonts w:ascii="Tahoma" w:hAnsi="Tahoma" w:cs="Tahoma"/>
          <w:b/>
          <w:bCs/>
          <w:color w:val="000000"/>
          <w:sz w:val="20"/>
          <w:szCs w:val="20"/>
          <w:lang w:val="en-GB"/>
        </w:rPr>
        <w:t>Purpose</w:t>
      </w:r>
      <w:r w:rsidR="0020712C">
        <w:rPr>
          <w:rFonts w:ascii="Tahoma" w:hAnsi="Tahoma" w:cs="Tahoma"/>
          <w:b/>
          <w:bCs/>
          <w:color w:val="000000"/>
          <w:sz w:val="20"/>
          <w:szCs w:val="20"/>
          <w:lang w:val="en-GB"/>
        </w:rPr>
        <w:t xml:space="preserve"> of Role </w:t>
      </w:r>
    </w:p>
    <w:p w:rsidR="00922D66" w:rsidRDefault="00922D66" w:rsidP="00B5688F">
      <w:pPr>
        <w:pStyle w:val="ListParagraph"/>
        <w:numPr>
          <w:ilvl w:val="0"/>
          <w:numId w:val="45"/>
        </w:numPr>
        <w:jc w:val="both"/>
        <w:rPr>
          <w:rFonts w:ascii="Tahoma" w:hAnsi="Tahoma" w:cs="Tahoma"/>
          <w:color w:val="000000"/>
          <w:sz w:val="20"/>
          <w:szCs w:val="20"/>
        </w:rPr>
      </w:pPr>
      <w:r w:rsidRPr="00064028">
        <w:rPr>
          <w:rFonts w:ascii="Tahoma" w:hAnsi="Tahoma" w:cs="Tahoma"/>
          <w:color w:val="000000"/>
          <w:sz w:val="20"/>
          <w:szCs w:val="20"/>
        </w:rPr>
        <w:t>To work under the guidance of senior teaching staff to provide cover for planned and unplanned absence of teachers within the agreed system of supervision</w:t>
      </w:r>
      <w:r w:rsidR="006B4195" w:rsidRPr="00B5688F">
        <w:rPr>
          <w:rFonts w:ascii="Tahoma" w:hAnsi="Tahoma" w:cs="Tahoma"/>
          <w:color w:val="000000"/>
          <w:sz w:val="20"/>
          <w:szCs w:val="20"/>
        </w:rPr>
        <w:t>.</w:t>
      </w:r>
      <w:r w:rsidRPr="00B5688F">
        <w:rPr>
          <w:rFonts w:ascii="Tahoma" w:hAnsi="Tahoma" w:cs="Tahoma"/>
          <w:color w:val="000000"/>
          <w:sz w:val="20"/>
          <w:szCs w:val="20"/>
        </w:rPr>
        <w:t xml:space="preserve"> </w:t>
      </w:r>
    </w:p>
    <w:p w:rsidR="00BD0A28" w:rsidRPr="00B5688F" w:rsidRDefault="00BD0A28" w:rsidP="00BD0A28">
      <w:pPr>
        <w:pStyle w:val="ListParagraph"/>
        <w:jc w:val="both"/>
        <w:rPr>
          <w:rFonts w:ascii="Tahoma" w:hAnsi="Tahoma" w:cs="Tahoma"/>
          <w:color w:val="000000"/>
          <w:sz w:val="20"/>
          <w:szCs w:val="20"/>
        </w:rPr>
      </w:pPr>
    </w:p>
    <w:p w:rsidR="00222C19" w:rsidRDefault="00222C19" w:rsidP="00922D66">
      <w:pPr>
        <w:pStyle w:val="ListParagraph"/>
        <w:numPr>
          <w:ilvl w:val="0"/>
          <w:numId w:val="45"/>
        </w:numPr>
        <w:jc w:val="both"/>
        <w:rPr>
          <w:rFonts w:ascii="Tahoma" w:hAnsi="Tahoma" w:cs="Tahoma"/>
          <w:color w:val="000000"/>
          <w:sz w:val="20"/>
          <w:szCs w:val="20"/>
        </w:rPr>
      </w:pPr>
      <w:r>
        <w:rPr>
          <w:rFonts w:ascii="Tahoma" w:hAnsi="Tahoma" w:cs="Tahoma"/>
          <w:color w:val="000000"/>
          <w:sz w:val="20"/>
          <w:szCs w:val="20"/>
        </w:rPr>
        <w:t xml:space="preserve">To provide additional </w:t>
      </w:r>
      <w:r w:rsidR="00C757E5">
        <w:rPr>
          <w:rFonts w:ascii="Tahoma" w:hAnsi="Tahoma" w:cs="Tahoma"/>
          <w:color w:val="000000"/>
          <w:sz w:val="20"/>
          <w:szCs w:val="20"/>
        </w:rPr>
        <w:t>support as directed by the</w:t>
      </w:r>
      <w:r w:rsidR="00B5688F">
        <w:rPr>
          <w:rFonts w:ascii="Tahoma" w:hAnsi="Tahoma" w:cs="Tahoma"/>
          <w:color w:val="000000"/>
          <w:sz w:val="20"/>
          <w:szCs w:val="20"/>
        </w:rPr>
        <w:t xml:space="preserve"> Vice principal</w:t>
      </w:r>
      <w:r>
        <w:rPr>
          <w:rFonts w:ascii="Tahoma" w:hAnsi="Tahoma" w:cs="Tahoma"/>
          <w:color w:val="000000"/>
          <w:sz w:val="20"/>
          <w:szCs w:val="20"/>
        </w:rPr>
        <w:t>.</w:t>
      </w:r>
    </w:p>
    <w:p w:rsidR="00B5688F" w:rsidRDefault="00B5688F" w:rsidP="00B5688F">
      <w:pPr>
        <w:pStyle w:val="ListParagraph"/>
        <w:jc w:val="both"/>
        <w:rPr>
          <w:rFonts w:ascii="Tahoma" w:hAnsi="Tahoma" w:cs="Tahoma"/>
          <w:color w:val="000000"/>
          <w:sz w:val="20"/>
          <w:szCs w:val="20"/>
        </w:rPr>
      </w:pPr>
    </w:p>
    <w:p w:rsidR="00B5688F" w:rsidRPr="00064028" w:rsidRDefault="00B5688F" w:rsidP="00922D66">
      <w:pPr>
        <w:pStyle w:val="ListParagraph"/>
        <w:numPr>
          <w:ilvl w:val="0"/>
          <w:numId w:val="45"/>
        </w:numPr>
        <w:jc w:val="both"/>
        <w:rPr>
          <w:rFonts w:ascii="Tahoma" w:hAnsi="Tahoma" w:cs="Tahoma"/>
          <w:color w:val="000000"/>
          <w:sz w:val="20"/>
          <w:szCs w:val="20"/>
        </w:rPr>
      </w:pPr>
      <w:r>
        <w:rPr>
          <w:rFonts w:ascii="Tahoma" w:hAnsi="Tahoma" w:cs="Tahoma"/>
          <w:color w:val="000000"/>
          <w:sz w:val="20"/>
          <w:szCs w:val="20"/>
        </w:rPr>
        <w:t>To provide cover to lessons, duties and other school</w:t>
      </w:r>
      <w:r w:rsidR="00BD0A28">
        <w:rPr>
          <w:rFonts w:ascii="Tahoma" w:hAnsi="Tahoma" w:cs="Tahoma"/>
          <w:color w:val="000000"/>
          <w:sz w:val="20"/>
          <w:szCs w:val="20"/>
        </w:rPr>
        <w:t xml:space="preserve"> operations as directed by the Vice P</w:t>
      </w:r>
      <w:r>
        <w:rPr>
          <w:rFonts w:ascii="Tahoma" w:hAnsi="Tahoma" w:cs="Tahoma"/>
          <w:color w:val="000000"/>
          <w:sz w:val="20"/>
          <w:szCs w:val="20"/>
        </w:rPr>
        <w:t xml:space="preserve">rincipal </w:t>
      </w:r>
    </w:p>
    <w:p w:rsidR="00064028" w:rsidRDefault="00064028" w:rsidP="00064028">
      <w:pPr>
        <w:rPr>
          <w:rFonts w:ascii="Tahoma" w:hAnsi="Tahoma" w:cs="Tahoma"/>
          <w:sz w:val="20"/>
          <w:szCs w:val="20"/>
          <w:u w:val="single"/>
        </w:rPr>
      </w:pPr>
    </w:p>
    <w:p w:rsidR="00B5688F" w:rsidRDefault="00094601" w:rsidP="00064028">
      <w:pPr>
        <w:rPr>
          <w:rFonts w:ascii="Tahoma" w:hAnsi="Tahoma" w:cs="Tahoma"/>
          <w:b/>
          <w:sz w:val="20"/>
          <w:szCs w:val="20"/>
        </w:rPr>
      </w:pPr>
      <w:r w:rsidRPr="00094601">
        <w:rPr>
          <w:rFonts w:ascii="Tahoma" w:hAnsi="Tahoma" w:cs="Tahoma"/>
          <w:b/>
          <w:sz w:val="20"/>
          <w:szCs w:val="20"/>
        </w:rPr>
        <w:t>R</w:t>
      </w:r>
      <w:r w:rsidR="00B5688F">
        <w:rPr>
          <w:rFonts w:ascii="Tahoma" w:hAnsi="Tahoma" w:cs="Tahoma"/>
          <w:b/>
          <w:sz w:val="20"/>
          <w:szCs w:val="20"/>
        </w:rPr>
        <w:t>esponsibilities</w:t>
      </w:r>
    </w:p>
    <w:p w:rsidR="00094601" w:rsidRPr="00B5688F" w:rsidRDefault="00094601" w:rsidP="00064028">
      <w:pPr>
        <w:rPr>
          <w:rFonts w:ascii="Tahoma" w:hAnsi="Tahoma" w:cs="Tahoma"/>
          <w:b/>
          <w:sz w:val="20"/>
          <w:szCs w:val="20"/>
        </w:rPr>
      </w:pPr>
    </w:p>
    <w:p w:rsidR="00B5688F" w:rsidRPr="00B5688F" w:rsidRDefault="00B5688F" w:rsidP="00B5688F">
      <w:pPr>
        <w:pStyle w:val="Bullet1"/>
        <w:spacing w:before="100" w:beforeAutospacing="1"/>
        <w:rPr>
          <w:rFonts w:ascii="Tahoma" w:hAnsi="Tahoma" w:cs="Tahoma"/>
        </w:rPr>
      </w:pPr>
      <w:r w:rsidRPr="00B5688F">
        <w:rPr>
          <w:rFonts w:ascii="Tahoma" w:hAnsi="Tahoma" w:cs="Tahoma"/>
        </w:rPr>
        <w:t>Provide classroom cover for teaching staff who are absent (covering short term absences).</w:t>
      </w:r>
    </w:p>
    <w:p w:rsidR="00B5688F" w:rsidRPr="00B5688F" w:rsidRDefault="00B5688F" w:rsidP="00B5688F">
      <w:pPr>
        <w:pStyle w:val="Bullet1"/>
        <w:spacing w:before="100" w:beforeAutospacing="1"/>
        <w:rPr>
          <w:rFonts w:ascii="Tahoma" w:hAnsi="Tahoma" w:cs="Tahoma"/>
        </w:rPr>
      </w:pPr>
      <w:r w:rsidRPr="00B5688F">
        <w:rPr>
          <w:rFonts w:ascii="Tahoma" w:hAnsi="Tahoma" w:cs="Tahoma"/>
        </w:rPr>
        <w:t>Maintain an orderly and purposeful environment in which students can complete work set by the classroom teacher/department.</w:t>
      </w:r>
    </w:p>
    <w:p w:rsidR="00B5688F" w:rsidRPr="00B5688F" w:rsidRDefault="00B5688F" w:rsidP="00B5688F">
      <w:pPr>
        <w:pStyle w:val="Bullet1"/>
        <w:spacing w:before="100" w:beforeAutospacing="1"/>
        <w:rPr>
          <w:rFonts w:ascii="Tahoma" w:hAnsi="Tahoma" w:cs="Tahoma"/>
        </w:rPr>
      </w:pPr>
      <w:r w:rsidRPr="00B5688F">
        <w:rPr>
          <w:rFonts w:ascii="Tahoma" w:hAnsi="Tahoma" w:cs="Tahoma"/>
        </w:rPr>
        <w:t>Implement the academy’s behaviour system and all relevant school policies.</w:t>
      </w:r>
    </w:p>
    <w:p w:rsidR="00B5688F" w:rsidRPr="00B5688F" w:rsidRDefault="00B5688F" w:rsidP="00B5688F">
      <w:pPr>
        <w:pStyle w:val="Bullet1"/>
        <w:spacing w:before="100" w:beforeAutospacing="1"/>
        <w:rPr>
          <w:rFonts w:ascii="Tahoma" w:hAnsi="Tahoma" w:cs="Tahoma"/>
        </w:rPr>
      </w:pPr>
      <w:r w:rsidRPr="00B5688F">
        <w:rPr>
          <w:rFonts w:ascii="Tahoma" w:hAnsi="Tahoma" w:cs="Tahoma"/>
        </w:rPr>
        <w:t>Report back to the team leader on a daily basis.</w:t>
      </w:r>
    </w:p>
    <w:p w:rsidR="00B5688F" w:rsidRPr="00B5688F" w:rsidRDefault="00B5688F" w:rsidP="00B5688F">
      <w:pPr>
        <w:pStyle w:val="Bullet1"/>
        <w:spacing w:before="100" w:beforeAutospacing="1"/>
        <w:rPr>
          <w:rFonts w:ascii="Tahoma" w:hAnsi="Tahoma" w:cs="Tahoma"/>
        </w:rPr>
      </w:pPr>
      <w:r w:rsidRPr="00B5688F">
        <w:rPr>
          <w:rFonts w:ascii="Tahoma" w:hAnsi="Tahoma" w:cs="Tahoma"/>
        </w:rPr>
        <w:t>Invigilate internal and external examinations when required.</w:t>
      </w:r>
    </w:p>
    <w:p w:rsidR="00B5688F" w:rsidRPr="00B5688F" w:rsidRDefault="00B5688F" w:rsidP="00B5688F">
      <w:pPr>
        <w:pStyle w:val="Bullet1"/>
        <w:spacing w:before="100" w:beforeAutospacing="1"/>
        <w:rPr>
          <w:rFonts w:ascii="Tahoma" w:hAnsi="Tahoma" w:cs="Tahoma"/>
        </w:rPr>
      </w:pPr>
      <w:r w:rsidRPr="00B5688F">
        <w:rPr>
          <w:rFonts w:ascii="Tahoma" w:hAnsi="Tahoma" w:cs="Tahoma"/>
        </w:rPr>
        <w:t>Accompany visits and field trips as required.</w:t>
      </w:r>
    </w:p>
    <w:p w:rsidR="00B5688F" w:rsidRPr="00B5688F" w:rsidRDefault="00B5688F" w:rsidP="00B5688F">
      <w:pPr>
        <w:pStyle w:val="Bullet1"/>
        <w:spacing w:before="100" w:beforeAutospacing="1"/>
        <w:rPr>
          <w:rFonts w:ascii="Tahoma" w:hAnsi="Tahoma" w:cs="Tahoma"/>
        </w:rPr>
      </w:pPr>
      <w:r w:rsidRPr="00B5688F">
        <w:rPr>
          <w:rFonts w:ascii="Tahoma" w:hAnsi="Tahoma" w:cs="Tahoma"/>
        </w:rPr>
        <w:t xml:space="preserve">Lead extra-curricular activities. </w:t>
      </w:r>
    </w:p>
    <w:p w:rsidR="00B5688F" w:rsidRPr="00B5688F" w:rsidRDefault="00B5688F" w:rsidP="00B5688F">
      <w:pPr>
        <w:pStyle w:val="Bullet1"/>
        <w:spacing w:before="100" w:beforeAutospacing="1"/>
        <w:rPr>
          <w:rFonts w:ascii="Tahoma" w:hAnsi="Tahoma" w:cs="Tahoma"/>
        </w:rPr>
      </w:pPr>
      <w:r w:rsidRPr="00B5688F">
        <w:rPr>
          <w:rFonts w:ascii="Tahoma" w:hAnsi="Tahoma" w:cs="Tahoma"/>
        </w:rPr>
        <w:t>To work with the teacher in lesson planning, evaluating and adjusting lessons/ work plans as appropriate</w:t>
      </w:r>
    </w:p>
    <w:p w:rsidR="00B5688F" w:rsidRPr="00B5688F" w:rsidRDefault="00B5688F" w:rsidP="00B5688F">
      <w:pPr>
        <w:pStyle w:val="Bullet1"/>
        <w:spacing w:before="100" w:beforeAutospacing="1"/>
        <w:rPr>
          <w:rFonts w:ascii="Tahoma" w:hAnsi="Tahoma" w:cs="Tahoma"/>
        </w:rPr>
      </w:pPr>
      <w:r w:rsidRPr="00B5688F">
        <w:rPr>
          <w:rFonts w:ascii="Tahoma" w:hAnsi="Tahoma" w:cs="Tahoma"/>
        </w:rPr>
        <w:t>To monitor and evaluate pupil responses to learning activities</w:t>
      </w:r>
    </w:p>
    <w:p w:rsidR="00B5688F" w:rsidRPr="00B5688F" w:rsidRDefault="00B5688F" w:rsidP="00B5688F">
      <w:pPr>
        <w:pStyle w:val="Bullet1"/>
        <w:spacing w:before="100" w:beforeAutospacing="1"/>
        <w:rPr>
          <w:rFonts w:ascii="Tahoma" w:hAnsi="Tahoma" w:cs="Tahoma"/>
        </w:rPr>
      </w:pPr>
      <w:r w:rsidRPr="00B5688F">
        <w:rPr>
          <w:rFonts w:ascii="Tahoma" w:hAnsi="Tahoma" w:cs="Tahoma"/>
        </w:rPr>
        <w:t>To provide objective and accurate feedback and reports as required to the teacher on pupil achievement, progress and any other matters.</w:t>
      </w:r>
    </w:p>
    <w:p w:rsidR="00B5688F" w:rsidRPr="00B5688F" w:rsidRDefault="00B5688F" w:rsidP="00B5688F">
      <w:pPr>
        <w:pStyle w:val="Bullet1"/>
        <w:spacing w:before="100" w:beforeAutospacing="1"/>
        <w:rPr>
          <w:rFonts w:ascii="Tahoma" w:hAnsi="Tahoma" w:cs="Tahoma"/>
        </w:rPr>
      </w:pPr>
      <w:r w:rsidRPr="00B5688F">
        <w:rPr>
          <w:rFonts w:ascii="Tahoma" w:hAnsi="Tahoma" w:cs="Tahoma"/>
        </w:rPr>
        <w:t>To undertake marking of pupils work that has predetermined answers and involves no element of professional judgement or assessment.</w:t>
      </w:r>
    </w:p>
    <w:p w:rsidR="00B5688F" w:rsidRPr="00B5688F" w:rsidRDefault="00B5688F" w:rsidP="00B5688F">
      <w:pPr>
        <w:pStyle w:val="Bullet1"/>
        <w:spacing w:before="100" w:beforeAutospacing="1"/>
        <w:rPr>
          <w:rFonts w:ascii="Tahoma" w:hAnsi="Tahoma" w:cs="Tahoma"/>
        </w:rPr>
      </w:pPr>
      <w:r w:rsidRPr="00B5688F">
        <w:rPr>
          <w:rFonts w:ascii="Tahoma" w:hAnsi="Tahoma" w:cs="Tahoma"/>
        </w:rPr>
        <w:t>Accurately record all achievement and progress.</w:t>
      </w:r>
    </w:p>
    <w:p w:rsidR="00B5688F" w:rsidRPr="00B5688F" w:rsidRDefault="00B5688F" w:rsidP="00B5688F">
      <w:pPr>
        <w:pStyle w:val="Bullet1"/>
        <w:spacing w:before="100" w:beforeAutospacing="1"/>
        <w:rPr>
          <w:rFonts w:ascii="Tahoma" w:hAnsi="Tahoma" w:cs="Tahoma"/>
        </w:rPr>
      </w:pPr>
      <w:r w:rsidRPr="00B5688F">
        <w:rPr>
          <w:rFonts w:ascii="Tahoma" w:hAnsi="Tahoma" w:cs="Tahoma"/>
        </w:rPr>
        <w:lastRenderedPageBreak/>
        <w:t xml:space="preserve">Promote positive values, attitudes and good behaviour, dealing promptly with conflict in line with established policy </w:t>
      </w:r>
    </w:p>
    <w:p w:rsidR="00B5688F" w:rsidRPr="00B5688F" w:rsidRDefault="00B5688F" w:rsidP="00B5688F">
      <w:pPr>
        <w:pStyle w:val="Bullet1"/>
        <w:spacing w:before="100" w:beforeAutospacing="1"/>
        <w:rPr>
          <w:rFonts w:ascii="Tahoma" w:hAnsi="Tahoma" w:cs="Tahoma"/>
        </w:rPr>
      </w:pPr>
      <w:r w:rsidRPr="00B5688F">
        <w:rPr>
          <w:rFonts w:ascii="Tahoma" w:hAnsi="Tahoma" w:cs="Tahoma"/>
        </w:rPr>
        <w:t xml:space="preserve">Liaise sensitively and effectively with parents/carers as agreed with the teacher. Administer and assess routine tests and invigilate exams/tests where required. </w:t>
      </w:r>
    </w:p>
    <w:p w:rsidR="00B5688F" w:rsidRDefault="00B5688F" w:rsidP="00B5688F">
      <w:pPr>
        <w:pStyle w:val="Bullet1"/>
        <w:spacing w:before="100" w:beforeAutospacing="1"/>
        <w:rPr>
          <w:rFonts w:ascii="Tahoma" w:hAnsi="Tahoma" w:cs="Tahoma"/>
        </w:rPr>
      </w:pPr>
      <w:r w:rsidRPr="00B5688F">
        <w:rPr>
          <w:rFonts w:ascii="Tahoma" w:hAnsi="Tahoma" w:cs="Tahoma"/>
        </w:rPr>
        <w:t xml:space="preserve">Support the use of ICT in learning activities and develop </w:t>
      </w:r>
      <w:proofErr w:type="gramStart"/>
      <w:r w:rsidRPr="00B5688F">
        <w:rPr>
          <w:rFonts w:ascii="Tahoma" w:hAnsi="Tahoma" w:cs="Tahoma"/>
        </w:rPr>
        <w:t>pupils</w:t>
      </w:r>
      <w:proofErr w:type="gramEnd"/>
      <w:r w:rsidRPr="00B5688F">
        <w:rPr>
          <w:rFonts w:ascii="Tahoma" w:hAnsi="Tahoma" w:cs="Tahoma"/>
        </w:rPr>
        <w:t xml:space="preserve"> competence and independence in its use.</w:t>
      </w:r>
    </w:p>
    <w:p w:rsidR="00BD0A28" w:rsidRDefault="00BD0A28" w:rsidP="00B5688F">
      <w:pPr>
        <w:pStyle w:val="Bullet1"/>
        <w:spacing w:before="100" w:beforeAutospacing="1"/>
        <w:rPr>
          <w:rFonts w:ascii="Tahoma" w:hAnsi="Tahoma" w:cs="Tahoma"/>
        </w:rPr>
      </w:pPr>
      <w:r>
        <w:rPr>
          <w:rFonts w:ascii="Tahoma" w:hAnsi="Tahoma" w:cs="Tahoma"/>
        </w:rPr>
        <w:t xml:space="preserve">Undertake the duties of a House tutor as and when requested. </w:t>
      </w:r>
    </w:p>
    <w:p w:rsidR="00BD0A28" w:rsidRPr="00B5688F" w:rsidRDefault="00BD0A28" w:rsidP="00B5688F">
      <w:pPr>
        <w:pStyle w:val="Bullet1"/>
        <w:spacing w:before="100" w:beforeAutospacing="1"/>
        <w:rPr>
          <w:rFonts w:ascii="Tahoma" w:hAnsi="Tahoma" w:cs="Tahoma"/>
        </w:rPr>
      </w:pPr>
      <w:r>
        <w:rPr>
          <w:rFonts w:ascii="Tahoma" w:hAnsi="Tahoma" w:cs="Tahoma"/>
        </w:rPr>
        <w:t>Undertake any other duties as directed by SLT.</w:t>
      </w:r>
    </w:p>
    <w:p w:rsidR="00FF7E4F" w:rsidRPr="00B5688F" w:rsidRDefault="00551E11" w:rsidP="00FF7E4F">
      <w:pPr>
        <w:pStyle w:val="NormalWeb"/>
        <w:spacing w:before="0" w:beforeAutospacing="0" w:after="0" w:afterAutospacing="0" w:line="280" w:lineRule="exact"/>
        <w:ind w:left="567" w:hanging="567"/>
        <w:rPr>
          <w:rFonts w:ascii="Tahoma" w:hAnsi="Tahoma" w:cs="Tahoma"/>
          <w:b/>
          <w:sz w:val="20"/>
          <w:szCs w:val="20"/>
        </w:rPr>
      </w:pPr>
      <w:r w:rsidRPr="00B5688F">
        <w:rPr>
          <w:rFonts w:ascii="Tahoma" w:hAnsi="Tahoma" w:cs="Tahoma"/>
          <w:b/>
          <w:sz w:val="20"/>
          <w:szCs w:val="20"/>
        </w:rPr>
        <w:t xml:space="preserve">General - The post holder will be required to: </w:t>
      </w:r>
    </w:p>
    <w:p w:rsidR="00064028" w:rsidRPr="00B5688F" w:rsidRDefault="00064028" w:rsidP="009D7CFF">
      <w:pPr>
        <w:pStyle w:val="NormalWeb"/>
        <w:numPr>
          <w:ilvl w:val="0"/>
          <w:numId w:val="45"/>
        </w:numPr>
        <w:spacing w:before="0" w:beforeAutospacing="0" w:after="0" w:afterAutospacing="0" w:line="240" w:lineRule="exact"/>
        <w:ind w:hanging="294"/>
        <w:rPr>
          <w:rFonts w:ascii="Tahoma" w:hAnsi="Tahoma" w:cs="Tahoma"/>
          <w:sz w:val="20"/>
          <w:szCs w:val="20"/>
        </w:rPr>
      </w:pPr>
      <w:r w:rsidRPr="00B5688F">
        <w:rPr>
          <w:rFonts w:ascii="Tahoma" w:hAnsi="Tahoma" w:cs="Tahoma"/>
          <w:sz w:val="20"/>
          <w:szCs w:val="20"/>
        </w:rPr>
        <w:t>Maintain high professional standards of attendance, punctuality, appearance, conduct and positive, courteous relati</w:t>
      </w:r>
      <w:r w:rsidR="00F864D1" w:rsidRPr="00B5688F">
        <w:rPr>
          <w:rFonts w:ascii="Tahoma" w:hAnsi="Tahoma" w:cs="Tahoma"/>
          <w:sz w:val="20"/>
          <w:szCs w:val="20"/>
        </w:rPr>
        <w:t>o</w:t>
      </w:r>
      <w:r w:rsidRPr="00B5688F">
        <w:rPr>
          <w:rFonts w:ascii="Tahoma" w:hAnsi="Tahoma" w:cs="Tahoma"/>
          <w:sz w:val="20"/>
          <w:szCs w:val="20"/>
        </w:rPr>
        <w:t>ns with stude</w:t>
      </w:r>
      <w:r w:rsidR="00543001" w:rsidRPr="00B5688F">
        <w:rPr>
          <w:rFonts w:ascii="Tahoma" w:hAnsi="Tahoma" w:cs="Tahoma"/>
          <w:sz w:val="20"/>
          <w:szCs w:val="20"/>
        </w:rPr>
        <w:t>nts</w:t>
      </w:r>
      <w:r w:rsidRPr="00B5688F">
        <w:rPr>
          <w:rFonts w:ascii="Tahoma" w:hAnsi="Tahoma" w:cs="Tahoma"/>
          <w:sz w:val="20"/>
          <w:szCs w:val="20"/>
        </w:rPr>
        <w:t xml:space="preserve">, parents and colleagues. </w:t>
      </w:r>
    </w:p>
    <w:p w:rsidR="00C957D8" w:rsidRPr="00B5688F" w:rsidRDefault="00C957D8" w:rsidP="009D7CFF">
      <w:pPr>
        <w:pStyle w:val="NormalWeb"/>
        <w:numPr>
          <w:ilvl w:val="0"/>
          <w:numId w:val="46"/>
        </w:numPr>
        <w:tabs>
          <w:tab w:val="left" w:pos="9026"/>
        </w:tabs>
        <w:spacing w:before="0" w:beforeAutospacing="0" w:after="0" w:afterAutospacing="0" w:line="240" w:lineRule="exact"/>
        <w:ind w:left="709" w:hanging="283"/>
        <w:rPr>
          <w:rFonts w:ascii="Tahoma" w:hAnsi="Tahoma" w:cs="Tahoma"/>
          <w:sz w:val="20"/>
          <w:szCs w:val="20"/>
        </w:rPr>
      </w:pPr>
      <w:r w:rsidRPr="00B5688F">
        <w:rPr>
          <w:rFonts w:ascii="Tahoma" w:hAnsi="Tahoma" w:cs="Tahoma"/>
          <w:sz w:val="20"/>
          <w:szCs w:val="20"/>
        </w:rPr>
        <w:t>Adhere to the Academy’s Equal Opportunities policy in all activities, and to actively promote equality of opportunity wherever possible</w:t>
      </w:r>
    </w:p>
    <w:p w:rsidR="00C957D8" w:rsidRPr="00B5688F" w:rsidRDefault="00C957D8" w:rsidP="009D7CFF">
      <w:pPr>
        <w:pStyle w:val="NormalWeb"/>
        <w:numPr>
          <w:ilvl w:val="0"/>
          <w:numId w:val="46"/>
        </w:numPr>
        <w:tabs>
          <w:tab w:val="left" w:pos="9026"/>
        </w:tabs>
        <w:spacing w:before="0" w:beforeAutospacing="0" w:after="0" w:afterAutospacing="0" w:line="240" w:lineRule="exact"/>
        <w:ind w:left="709" w:hanging="283"/>
        <w:rPr>
          <w:rFonts w:ascii="Tahoma" w:hAnsi="Tahoma" w:cs="Tahoma"/>
          <w:sz w:val="20"/>
          <w:szCs w:val="20"/>
        </w:rPr>
      </w:pPr>
      <w:r w:rsidRPr="00B5688F">
        <w:rPr>
          <w:rFonts w:ascii="Tahoma" w:hAnsi="Tahoma" w:cs="Tahoma"/>
          <w:sz w:val="20"/>
          <w:szCs w:val="20"/>
        </w:rPr>
        <w:t>Be responsible for your own health and safety and that of your colleagues, in accordance with the Health and Safety at Work Act (1974) and relevant EC directives.</w:t>
      </w:r>
    </w:p>
    <w:p w:rsidR="00C957D8" w:rsidRPr="00B5688F" w:rsidRDefault="00C957D8" w:rsidP="009D7CFF">
      <w:pPr>
        <w:pStyle w:val="NormalWeb"/>
        <w:numPr>
          <w:ilvl w:val="0"/>
          <w:numId w:val="46"/>
        </w:numPr>
        <w:tabs>
          <w:tab w:val="left" w:pos="9026"/>
        </w:tabs>
        <w:spacing w:before="0" w:beforeAutospacing="0" w:after="0" w:afterAutospacing="0" w:line="240" w:lineRule="exact"/>
        <w:ind w:left="709" w:hanging="283"/>
        <w:rPr>
          <w:rFonts w:ascii="Tahoma" w:hAnsi="Tahoma" w:cs="Tahoma"/>
          <w:sz w:val="20"/>
          <w:szCs w:val="20"/>
        </w:rPr>
      </w:pPr>
      <w:r w:rsidRPr="00B5688F">
        <w:rPr>
          <w:rFonts w:ascii="Tahoma" w:hAnsi="Tahoma" w:cs="Tahoma"/>
          <w:sz w:val="20"/>
          <w:szCs w:val="20"/>
        </w:rPr>
        <w:t>Work in accordance with the Data Protection Act</w:t>
      </w:r>
      <w:r w:rsidR="00FB080B">
        <w:rPr>
          <w:rFonts w:ascii="Tahoma" w:hAnsi="Tahoma" w:cs="Tahoma"/>
          <w:sz w:val="20"/>
          <w:szCs w:val="20"/>
        </w:rPr>
        <w:t xml:space="preserve"> and GDPR guidance. </w:t>
      </w:r>
    </w:p>
    <w:p w:rsidR="00064028" w:rsidRPr="00B5688F" w:rsidRDefault="00064028" w:rsidP="009D7CFF">
      <w:pPr>
        <w:pStyle w:val="NormalWeb"/>
        <w:numPr>
          <w:ilvl w:val="0"/>
          <w:numId w:val="46"/>
        </w:numPr>
        <w:tabs>
          <w:tab w:val="left" w:pos="9026"/>
        </w:tabs>
        <w:spacing w:before="0" w:beforeAutospacing="0" w:after="0" w:afterAutospacing="0" w:line="240" w:lineRule="exact"/>
        <w:ind w:left="709" w:hanging="283"/>
        <w:rPr>
          <w:rFonts w:ascii="Tahoma" w:hAnsi="Tahoma" w:cs="Tahoma"/>
          <w:sz w:val="20"/>
          <w:szCs w:val="20"/>
        </w:rPr>
      </w:pPr>
      <w:r w:rsidRPr="00B5688F">
        <w:rPr>
          <w:rFonts w:ascii="Tahoma" w:hAnsi="Tahoma" w:cs="Tahoma"/>
          <w:sz w:val="20"/>
          <w:szCs w:val="20"/>
        </w:rPr>
        <w:t>Uphold the Academy’s policy in respect of safeguarding and child protection matters.</w:t>
      </w:r>
    </w:p>
    <w:p w:rsidR="00064028" w:rsidRPr="00B5688F" w:rsidRDefault="00064028" w:rsidP="009D7CFF">
      <w:pPr>
        <w:pStyle w:val="NormalWeb"/>
        <w:numPr>
          <w:ilvl w:val="0"/>
          <w:numId w:val="46"/>
        </w:numPr>
        <w:tabs>
          <w:tab w:val="left" w:pos="9026"/>
        </w:tabs>
        <w:spacing w:before="0" w:beforeAutospacing="0" w:after="0" w:afterAutospacing="0" w:line="240" w:lineRule="exact"/>
        <w:ind w:left="709" w:hanging="283"/>
        <w:rPr>
          <w:rFonts w:ascii="Tahoma" w:hAnsi="Tahoma" w:cs="Tahoma"/>
          <w:sz w:val="20"/>
          <w:szCs w:val="20"/>
        </w:rPr>
      </w:pPr>
      <w:r w:rsidRPr="00B5688F">
        <w:rPr>
          <w:rFonts w:ascii="Tahoma" w:hAnsi="Tahoma" w:cs="Tahoma"/>
          <w:sz w:val="20"/>
          <w:szCs w:val="20"/>
        </w:rPr>
        <w:t>Provide a healthy and comfortable working environment, smoking is strictly prohibited.</w:t>
      </w:r>
    </w:p>
    <w:p w:rsidR="00C957D8" w:rsidRPr="00B5688F" w:rsidRDefault="00C957D8" w:rsidP="009D7CFF">
      <w:pPr>
        <w:pStyle w:val="NormalWeb"/>
        <w:numPr>
          <w:ilvl w:val="0"/>
          <w:numId w:val="46"/>
        </w:numPr>
        <w:tabs>
          <w:tab w:val="left" w:pos="9026"/>
        </w:tabs>
        <w:spacing w:before="0" w:beforeAutospacing="0" w:after="0" w:afterAutospacing="0" w:line="240" w:lineRule="exact"/>
        <w:ind w:left="709" w:hanging="283"/>
        <w:rPr>
          <w:rFonts w:ascii="Tahoma" w:hAnsi="Tahoma" w:cs="Tahoma"/>
          <w:sz w:val="20"/>
          <w:szCs w:val="20"/>
        </w:rPr>
      </w:pPr>
      <w:r w:rsidRPr="00B5688F">
        <w:rPr>
          <w:rFonts w:ascii="Tahoma" w:hAnsi="Tahoma" w:cs="Tahoma"/>
          <w:sz w:val="20"/>
          <w:szCs w:val="20"/>
        </w:rPr>
        <w:t xml:space="preserve">This Job Description is not necessarily a comprehensive definition of the post and duties may be varied to meet the changing demands of the Academy.  It will be reviewed at intervals and it may be subject to modification or amendment at any time after consultation with the holder of the post. </w:t>
      </w:r>
    </w:p>
    <w:p w:rsidR="00F32B34" w:rsidRPr="00B5688F" w:rsidRDefault="00C957D8" w:rsidP="009D7CFF">
      <w:pPr>
        <w:pStyle w:val="Default"/>
        <w:numPr>
          <w:ilvl w:val="0"/>
          <w:numId w:val="46"/>
        </w:numPr>
        <w:tabs>
          <w:tab w:val="left" w:pos="9026"/>
        </w:tabs>
        <w:spacing w:line="240" w:lineRule="exact"/>
        <w:ind w:left="709" w:hanging="283"/>
        <w:rPr>
          <w:rFonts w:ascii="Tahoma" w:hAnsi="Tahoma" w:cs="Tahoma"/>
          <w:sz w:val="20"/>
          <w:szCs w:val="20"/>
        </w:rPr>
      </w:pPr>
      <w:r w:rsidRPr="00B5688F">
        <w:rPr>
          <w:rFonts w:ascii="Tahoma" w:hAnsi="Tahoma" w:cs="Tahoma"/>
          <w:sz w:val="20"/>
          <w:szCs w:val="20"/>
        </w:rPr>
        <w:t xml:space="preserve">All permanent staff </w:t>
      </w:r>
      <w:r w:rsidR="00543001" w:rsidRPr="00B5688F">
        <w:rPr>
          <w:rFonts w:ascii="Tahoma" w:hAnsi="Tahoma" w:cs="Tahoma"/>
          <w:sz w:val="20"/>
          <w:szCs w:val="20"/>
        </w:rPr>
        <w:t xml:space="preserve">(who have successfully completed a probationary period) </w:t>
      </w:r>
      <w:r w:rsidRPr="00B5688F">
        <w:rPr>
          <w:rFonts w:ascii="Tahoma" w:hAnsi="Tahoma" w:cs="Tahoma"/>
          <w:sz w:val="20"/>
          <w:szCs w:val="20"/>
        </w:rPr>
        <w:t>are required to participate in the performance management process</w:t>
      </w:r>
      <w:r w:rsidR="00543001" w:rsidRPr="00B5688F">
        <w:rPr>
          <w:rFonts w:ascii="Tahoma" w:hAnsi="Tahoma" w:cs="Tahoma"/>
          <w:sz w:val="20"/>
          <w:szCs w:val="20"/>
        </w:rPr>
        <w:t xml:space="preserve"> and engage in continuous professional development to ensure that professional skills and knowledge are up to date. </w:t>
      </w:r>
    </w:p>
    <w:p w:rsidR="00F32B34" w:rsidRPr="00B5688F" w:rsidRDefault="00F32B34" w:rsidP="009D7CFF">
      <w:pPr>
        <w:pStyle w:val="Default"/>
        <w:numPr>
          <w:ilvl w:val="0"/>
          <w:numId w:val="46"/>
        </w:numPr>
        <w:tabs>
          <w:tab w:val="left" w:pos="9026"/>
        </w:tabs>
        <w:spacing w:line="240" w:lineRule="exact"/>
        <w:ind w:left="709" w:hanging="283"/>
        <w:rPr>
          <w:rFonts w:ascii="Tahoma" w:hAnsi="Tahoma" w:cs="Tahoma"/>
          <w:sz w:val="20"/>
          <w:szCs w:val="20"/>
        </w:rPr>
      </w:pPr>
      <w:r w:rsidRPr="00B5688F">
        <w:rPr>
          <w:rFonts w:ascii="Tahoma" w:hAnsi="Tahoma" w:cs="Tahoma"/>
          <w:sz w:val="20"/>
          <w:szCs w:val="20"/>
        </w:rPr>
        <w:t xml:space="preserve">The job purpose and key statements remain indicative and by no means exclusive – given the evolving needs of the Academy, flexibility among staff is very important. </w:t>
      </w:r>
    </w:p>
    <w:p w:rsidR="00F32B34" w:rsidRPr="00B5688F" w:rsidRDefault="00F32B34" w:rsidP="009D7CFF">
      <w:pPr>
        <w:pStyle w:val="Default"/>
        <w:numPr>
          <w:ilvl w:val="0"/>
          <w:numId w:val="46"/>
        </w:numPr>
        <w:tabs>
          <w:tab w:val="left" w:pos="9026"/>
        </w:tabs>
        <w:spacing w:line="240" w:lineRule="exact"/>
        <w:ind w:left="709" w:hanging="283"/>
        <w:rPr>
          <w:rFonts w:ascii="Tahoma" w:hAnsi="Tahoma" w:cs="Tahoma"/>
          <w:sz w:val="20"/>
          <w:szCs w:val="20"/>
        </w:rPr>
      </w:pPr>
      <w:r w:rsidRPr="00B5688F">
        <w:rPr>
          <w:rFonts w:ascii="Tahoma" w:hAnsi="Tahoma" w:cs="Tahoma"/>
          <w:sz w:val="20"/>
          <w:szCs w:val="20"/>
        </w:rPr>
        <w:t xml:space="preserve">All employees are under the reasonable direction of the Principal. </w:t>
      </w:r>
    </w:p>
    <w:p w:rsidR="00581D41" w:rsidRPr="00B5688F" w:rsidRDefault="00581D41" w:rsidP="00FF7E4F">
      <w:pPr>
        <w:spacing w:line="280" w:lineRule="exact"/>
        <w:rPr>
          <w:rFonts w:ascii="Tahoma" w:hAnsi="Tahoma" w:cs="Tahoma"/>
          <w:b/>
          <w:sz w:val="20"/>
          <w:szCs w:val="20"/>
        </w:rPr>
      </w:pPr>
    </w:p>
    <w:p w:rsidR="001D2376" w:rsidRPr="00B5688F" w:rsidRDefault="001D2376" w:rsidP="00FF7E4F">
      <w:pPr>
        <w:spacing w:line="280" w:lineRule="exact"/>
        <w:rPr>
          <w:rFonts w:ascii="Tahoma" w:hAnsi="Tahoma" w:cs="Tahoma"/>
          <w:b/>
          <w:sz w:val="20"/>
          <w:szCs w:val="20"/>
        </w:rPr>
      </w:pPr>
    </w:p>
    <w:p w:rsidR="001D2376" w:rsidRPr="00B5688F" w:rsidRDefault="00551E11" w:rsidP="00FF7E4F">
      <w:pPr>
        <w:spacing w:line="280" w:lineRule="exact"/>
        <w:rPr>
          <w:rFonts w:ascii="Tahoma" w:hAnsi="Tahoma" w:cs="Tahoma"/>
          <w:b/>
          <w:sz w:val="20"/>
          <w:szCs w:val="20"/>
        </w:rPr>
      </w:pPr>
      <w:r w:rsidRPr="00B5688F">
        <w:rPr>
          <w:rFonts w:ascii="Tahoma" w:hAnsi="Tahoma" w:cs="Tahoma"/>
          <w:b/>
          <w:sz w:val="20"/>
          <w:szCs w:val="20"/>
        </w:rPr>
        <w:t>Signed __________________________</w:t>
      </w:r>
    </w:p>
    <w:p w:rsidR="001D2376" w:rsidRPr="00B5688F" w:rsidRDefault="001D2376" w:rsidP="00FF7E4F">
      <w:pPr>
        <w:spacing w:line="280" w:lineRule="exact"/>
        <w:rPr>
          <w:rFonts w:ascii="Tahoma" w:hAnsi="Tahoma" w:cs="Tahoma"/>
          <w:b/>
          <w:sz w:val="20"/>
          <w:szCs w:val="20"/>
        </w:rPr>
      </w:pPr>
    </w:p>
    <w:p w:rsidR="003920CC" w:rsidRPr="00B5688F" w:rsidRDefault="00551E11" w:rsidP="00FF7E4F">
      <w:pPr>
        <w:spacing w:line="280" w:lineRule="exact"/>
        <w:rPr>
          <w:rFonts w:ascii="Tahoma" w:hAnsi="Tahoma" w:cs="Tahoma"/>
          <w:b/>
          <w:sz w:val="20"/>
          <w:szCs w:val="20"/>
        </w:rPr>
      </w:pPr>
      <w:r w:rsidRPr="00B5688F">
        <w:rPr>
          <w:rFonts w:ascii="Tahoma" w:hAnsi="Tahoma" w:cs="Tahoma"/>
          <w:b/>
          <w:sz w:val="20"/>
          <w:szCs w:val="20"/>
        </w:rPr>
        <w:t xml:space="preserve">Date </w:t>
      </w:r>
      <w:r w:rsidR="001D2376" w:rsidRPr="00B5688F">
        <w:rPr>
          <w:rFonts w:ascii="Tahoma" w:hAnsi="Tahoma" w:cs="Tahoma"/>
          <w:b/>
          <w:sz w:val="20"/>
          <w:szCs w:val="20"/>
        </w:rPr>
        <w:tab/>
      </w:r>
      <w:r w:rsidRPr="00B5688F">
        <w:rPr>
          <w:rFonts w:ascii="Tahoma" w:hAnsi="Tahoma" w:cs="Tahoma"/>
          <w:b/>
          <w:sz w:val="20"/>
          <w:szCs w:val="20"/>
        </w:rPr>
        <w:t>________________________</w:t>
      </w:r>
    </w:p>
    <w:p w:rsidR="003920CC" w:rsidRPr="00B5688F" w:rsidRDefault="003920CC">
      <w:pPr>
        <w:jc w:val="both"/>
        <w:rPr>
          <w:rFonts w:ascii="Tahoma" w:hAnsi="Tahoma" w:cs="Tahoma"/>
          <w:b/>
          <w:sz w:val="20"/>
          <w:szCs w:val="20"/>
        </w:rPr>
      </w:pPr>
    </w:p>
    <w:p w:rsidR="00C1308E" w:rsidRPr="00B5688F" w:rsidRDefault="00C1308E">
      <w:pPr>
        <w:jc w:val="both"/>
        <w:rPr>
          <w:rFonts w:ascii="Tahoma" w:hAnsi="Tahoma" w:cs="Tahoma"/>
          <w:b/>
          <w:sz w:val="20"/>
          <w:szCs w:val="20"/>
        </w:rPr>
      </w:pPr>
    </w:p>
    <w:p w:rsidR="00DC5630" w:rsidRPr="00B5688F" w:rsidRDefault="00DC5630">
      <w:pPr>
        <w:rPr>
          <w:rFonts w:ascii="Tahoma" w:hAnsi="Tahoma" w:cs="Tahoma"/>
          <w:b/>
          <w:sz w:val="20"/>
          <w:szCs w:val="20"/>
        </w:rPr>
      </w:pPr>
      <w:r w:rsidRPr="00B5688F">
        <w:rPr>
          <w:rFonts w:ascii="Tahoma" w:hAnsi="Tahoma" w:cs="Tahoma"/>
          <w:b/>
          <w:sz w:val="20"/>
          <w:szCs w:val="20"/>
        </w:rPr>
        <w:br w:type="page"/>
      </w:r>
    </w:p>
    <w:tbl>
      <w:tblPr>
        <w:tblStyle w:val="TableGrid"/>
        <w:tblW w:w="10207" w:type="dxa"/>
        <w:tblInd w:w="-318" w:type="dxa"/>
        <w:tblLook w:val="04A0" w:firstRow="1" w:lastRow="0" w:firstColumn="1" w:lastColumn="0" w:noHBand="0" w:noVBand="1"/>
      </w:tblPr>
      <w:tblGrid>
        <w:gridCol w:w="1917"/>
        <w:gridCol w:w="5313"/>
        <w:gridCol w:w="2977"/>
      </w:tblGrid>
      <w:tr w:rsidR="003920CC" w:rsidRPr="00064028" w:rsidTr="00DC5630">
        <w:tc>
          <w:tcPr>
            <w:tcW w:w="10207" w:type="dxa"/>
            <w:gridSpan w:val="3"/>
            <w:shd w:val="clear" w:color="auto" w:fill="C6D9F1" w:themeFill="text2" w:themeFillTint="33"/>
          </w:tcPr>
          <w:p w:rsidR="003920CC" w:rsidRPr="00064028" w:rsidRDefault="00551E11">
            <w:pPr>
              <w:jc w:val="center"/>
              <w:rPr>
                <w:rFonts w:ascii="Tahoma" w:hAnsi="Tahoma" w:cs="Tahoma"/>
                <w:b/>
                <w:sz w:val="20"/>
                <w:szCs w:val="20"/>
              </w:rPr>
            </w:pPr>
            <w:r w:rsidRPr="00064028">
              <w:rPr>
                <w:rFonts w:ascii="Tahoma" w:hAnsi="Tahoma" w:cs="Tahoma"/>
                <w:b/>
                <w:sz w:val="20"/>
                <w:szCs w:val="20"/>
              </w:rPr>
              <w:lastRenderedPageBreak/>
              <w:br w:type="page"/>
              <w:t>Job  Specification</w:t>
            </w:r>
          </w:p>
          <w:p w:rsidR="003920CC" w:rsidRPr="00064028" w:rsidRDefault="007F7A0C" w:rsidP="000B274A">
            <w:pPr>
              <w:jc w:val="center"/>
              <w:rPr>
                <w:rFonts w:ascii="Tahoma" w:hAnsi="Tahoma" w:cs="Tahoma"/>
                <w:b/>
                <w:sz w:val="20"/>
                <w:szCs w:val="20"/>
              </w:rPr>
            </w:pPr>
            <w:r w:rsidRPr="00064028">
              <w:rPr>
                <w:rFonts w:ascii="Tahoma" w:hAnsi="Tahoma" w:cs="Tahoma"/>
                <w:b/>
                <w:sz w:val="20"/>
                <w:szCs w:val="20"/>
              </w:rPr>
              <w:t xml:space="preserve"> Cover Supervisor </w:t>
            </w:r>
          </w:p>
        </w:tc>
      </w:tr>
      <w:tr w:rsidR="003920CC" w:rsidRPr="00064028" w:rsidTr="00DC5630">
        <w:tc>
          <w:tcPr>
            <w:tcW w:w="1917" w:type="dxa"/>
            <w:shd w:val="clear" w:color="auto" w:fill="auto"/>
          </w:tcPr>
          <w:p w:rsidR="003920CC" w:rsidRPr="00064028" w:rsidRDefault="003920CC">
            <w:pPr>
              <w:rPr>
                <w:rFonts w:ascii="Tahoma" w:hAnsi="Tahoma" w:cs="Tahoma"/>
                <w:sz w:val="20"/>
                <w:szCs w:val="20"/>
              </w:rPr>
            </w:pPr>
          </w:p>
        </w:tc>
        <w:tc>
          <w:tcPr>
            <w:tcW w:w="5313" w:type="dxa"/>
            <w:shd w:val="clear" w:color="auto" w:fill="auto"/>
          </w:tcPr>
          <w:p w:rsidR="003920CC" w:rsidRPr="00064028" w:rsidRDefault="00551E11">
            <w:pPr>
              <w:rPr>
                <w:rFonts w:ascii="Tahoma" w:hAnsi="Tahoma" w:cs="Tahoma"/>
                <w:b/>
                <w:sz w:val="20"/>
                <w:szCs w:val="20"/>
              </w:rPr>
            </w:pPr>
            <w:r w:rsidRPr="00064028">
              <w:rPr>
                <w:rFonts w:ascii="Tahoma" w:hAnsi="Tahoma" w:cs="Tahoma"/>
                <w:b/>
                <w:sz w:val="20"/>
                <w:szCs w:val="20"/>
              </w:rPr>
              <w:t>Essential</w:t>
            </w:r>
          </w:p>
        </w:tc>
        <w:tc>
          <w:tcPr>
            <w:tcW w:w="2977" w:type="dxa"/>
            <w:shd w:val="clear" w:color="auto" w:fill="auto"/>
          </w:tcPr>
          <w:p w:rsidR="003920CC" w:rsidRPr="00064028" w:rsidRDefault="00551E11">
            <w:pPr>
              <w:rPr>
                <w:rFonts w:ascii="Tahoma" w:hAnsi="Tahoma" w:cs="Tahoma"/>
                <w:b/>
                <w:sz w:val="20"/>
                <w:szCs w:val="20"/>
              </w:rPr>
            </w:pPr>
            <w:r w:rsidRPr="00064028">
              <w:rPr>
                <w:rFonts w:ascii="Tahoma" w:hAnsi="Tahoma" w:cs="Tahoma"/>
                <w:b/>
                <w:sz w:val="20"/>
                <w:szCs w:val="20"/>
              </w:rPr>
              <w:t>Desirable</w:t>
            </w:r>
          </w:p>
        </w:tc>
      </w:tr>
      <w:tr w:rsidR="003920CC" w:rsidRPr="00064028" w:rsidTr="00DC5630">
        <w:tc>
          <w:tcPr>
            <w:tcW w:w="1917" w:type="dxa"/>
          </w:tcPr>
          <w:p w:rsidR="003920CC" w:rsidRPr="00064028" w:rsidRDefault="00551E11">
            <w:pPr>
              <w:rPr>
                <w:rFonts w:ascii="Tahoma" w:hAnsi="Tahoma" w:cs="Tahoma"/>
                <w:b/>
                <w:sz w:val="20"/>
                <w:szCs w:val="20"/>
              </w:rPr>
            </w:pPr>
            <w:r w:rsidRPr="00064028">
              <w:rPr>
                <w:rFonts w:ascii="Tahoma" w:hAnsi="Tahoma" w:cs="Tahoma"/>
                <w:b/>
                <w:sz w:val="20"/>
                <w:szCs w:val="20"/>
              </w:rPr>
              <w:t>Qualifications</w:t>
            </w:r>
          </w:p>
        </w:tc>
        <w:tc>
          <w:tcPr>
            <w:tcW w:w="5313" w:type="dxa"/>
          </w:tcPr>
          <w:p w:rsidR="003259D0" w:rsidRDefault="00551E11">
            <w:pPr>
              <w:pStyle w:val="ListParagraph"/>
              <w:numPr>
                <w:ilvl w:val="0"/>
                <w:numId w:val="35"/>
              </w:numPr>
              <w:autoSpaceDE w:val="0"/>
              <w:autoSpaceDN w:val="0"/>
              <w:adjustRightInd w:val="0"/>
              <w:ind w:left="386" w:hanging="284"/>
              <w:rPr>
                <w:rFonts w:ascii="Tahoma" w:hAnsi="Tahoma" w:cs="Tahoma"/>
                <w:color w:val="000000"/>
                <w:sz w:val="20"/>
                <w:szCs w:val="20"/>
                <w:lang w:val="en-GB"/>
              </w:rPr>
            </w:pPr>
            <w:r w:rsidRPr="00064028">
              <w:rPr>
                <w:rFonts w:ascii="Tahoma" w:hAnsi="Tahoma" w:cs="Tahoma"/>
                <w:color w:val="000000"/>
                <w:sz w:val="20"/>
                <w:szCs w:val="20"/>
                <w:lang w:val="en-GB"/>
              </w:rPr>
              <w:t>Good standard of general education including E</w:t>
            </w:r>
            <w:r w:rsidR="003259D0">
              <w:rPr>
                <w:rFonts w:ascii="Tahoma" w:hAnsi="Tahoma" w:cs="Tahoma"/>
                <w:color w:val="000000"/>
                <w:sz w:val="20"/>
                <w:szCs w:val="20"/>
                <w:lang w:val="en-GB"/>
              </w:rPr>
              <w:t>nglish and Maths and IT skills</w:t>
            </w:r>
            <w:r w:rsidR="00AD4B97">
              <w:rPr>
                <w:rFonts w:ascii="Tahoma" w:hAnsi="Tahoma" w:cs="Tahoma"/>
                <w:color w:val="000000"/>
                <w:sz w:val="20"/>
                <w:szCs w:val="20"/>
                <w:lang w:val="en-GB"/>
              </w:rPr>
              <w:t>.</w:t>
            </w:r>
          </w:p>
          <w:p w:rsidR="003920CC" w:rsidRPr="00064028" w:rsidRDefault="00551E11">
            <w:pPr>
              <w:pStyle w:val="ListParagraph"/>
              <w:numPr>
                <w:ilvl w:val="0"/>
                <w:numId w:val="35"/>
              </w:numPr>
              <w:autoSpaceDE w:val="0"/>
              <w:autoSpaceDN w:val="0"/>
              <w:adjustRightInd w:val="0"/>
              <w:ind w:left="386" w:hanging="284"/>
              <w:rPr>
                <w:rFonts w:ascii="Tahoma" w:hAnsi="Tahoma" w:cs="Tahoma"/>
                <w:color w:val="000000"/>
                <w:sz w:val="20"/>
                <w:szCs w:val="20"/>
                <w:lang w:val="en-GB"/>
              </w:rPr>
            </w:pPr>
            <w:r w:rsidRPr="00064028">
              <w:rPr>
                <w:rFonts w:ascii="Tahoma" w:hAnsi="Tahoma" w:cs="Tahoma"/>
                <w:color w:val="000000"/>
                <w:sz w:val="20"/>
                <w:szCs w:val="20"/>
                <w:lang w:val="en-GB"/>
              </w:rPr>
              <w:t>NVQ Level</w:t>
            </w:r>
            <w:r w:rsidR="003259D0">
              <w:rPr>
                <w:rFonts w:ascii="Tahoma" w:hAnsi="Tahoma" w:cs="Tahoma"/>
                <w:color w:val="000000"/>
                <w:sz w:val="20"/>
                <w:szCs w:val="20"/>
                <w:lang w:val="en-GB"/>
              </w:rPr>
              <w:t xml:space="preserve"> 3</w:t>
            </w:r>
            <w:r w:rsidRPr="00064028">
              <w:rPr>
                <w:rFonts w:ascii="Tahoma" w:hAnsi="Tahoma" w:cs="Tahoma"/>
                <w:color w:val="000000"/>
                <w:sz w:val="20"/>
                <w:szCs w:val="20"/>
                <w:lang w:val="en-GB"/>
              </w:rPr>
              <w:t xml:space="preserve"> or equivalent. </w:t>
            </w:r>
          </w:p>
          <w:p w:rsidR="003920CC" w:rsidRPr="00064028" w:rsidRDefault="003920CC">
            <w:pPr>
              <w:pStyle w:val="ListParagraph"/>
              <w:rPr>
                <w:rFonts w:ascii="Tahoma" w:hAnsi="Tahoma" w:cs="Tahoma"/>
                <w:sz w:val="20"/>
                <w:szCs w:val="20"/>
              </w:rPr>
            </w:pPr>
          </w:p>
        </w:tc>
        <w:tc>
          <w:tcPr>
            <w:tcW w:w="2977" w:type="dxa"/>
          </w:tcPr>
          <w:p w:rsidR="003920CC" w:rsidRDefault="00551E11" w:rsidP="006840D4">
            <w:pPr>
              <w:pStyle w:val="ListParagraph"/>
              <w:numPr>
                <w:ilvl w:val="0"/>
                <w:numId w:val="2"/>
              </w:numPr>
              <w:ind w:left="317" w:hanging="283"/>
              <w:rPr>
                <w:rFonts w:ascii="Tahoma" w:hAnsi="Tahoma" w:cs="Tahoma"/>
                <w:sz w:val="20"/>
                <w:szCs w:val="20"/>
              </w:rPr>
            </w:pPr>
            <w:r w:rsidRPr="00064028">
              <w:rPr>
                <w:rFonts w:ascii="Tahoma" w:hAnsi="Tahoma" w:cs="Tahoma"/>
                <w:sz w:val="20"/>
                <w:szCs w:val="20"/>
              </w:rPr>
              <w:t xml:space="preserve">Educated to Degree Level </w:t>
            </w:r>
          </w:p>
          <w:p w:rsidR="00637C3F" w:rsidRPr="00064028" w:rsidRDefault="00B5688F" w:rsidP="00637C3F">
            <w:pPr>
              <w:pStyle w:val="ListParagraph"/>
              <w:numPr>
                <w:ilvl w:val="0"/>
                <w:numId w:val="2"/>
              </w:numPr>
              <w:ind w:left="317" w:hanging="283"/>
              <w:rPr>
                <w:rFonts w:ascii="Tahoma" w:hAnsi="Tahoma" w:cs="Tahoma"/>
                <w:sz w:val="20"/>
                <w:szCs w:val="20"/>
              </w:rPr>
            </w:pPr>
            <w:r>
              <w:rPr>
                <w:rFonts w:ascii="Tahoma" w:hAnsi="Tahoma" w:cs="Tahoma"/>
                <w:sz w:val="20"/>
                <w:szCs w:val="20"/>
              </w:rPr>
              <w:t xml:space="preserve">Teaching </w:t>
            </w:r>
            <w:proofErr w:type="spellStart"/>
            <w:r>
              <w:rPr>
                <w:rFonts w:ascii="Tahoma" w:hAnsi="Tahoma" w:cs="Tahoma"/>
                <w:sz w:val="20"/>
                <w:szCs w:val="20"/>
              </w:rPr>
              <w:t>qualifcation</w:t>
            </w:r>
            <w:proofErr w:type="spellEnd"/>
          </w:p>
        </w:tc>
      </w:tr>
      <w:tr w:rsidR="003920CC" w:rsidRPr="00064028" w:rsidTr="00DC5630">
        <w:tc>
          <w:tcPr>
            <w:tcW w:w="1917" w:type="dxa"/>
          </w:tcPr>
          <w:p w:rsidR="003920CC" w:rsidRPr="00064028" w:rsidRDefault="00551E11">
            <w:pPr>
              <w:rPr>
                <w:rFonts w:ascii="Tahoma" w:hAnsi="Tahoma" w:cs="Tahoma"/>
                <w:b/>
                <w:sz w:val="20"/>
                <w:szCs w:val="20"/>
              </w:rPr>
            </w:pPr>
            <w:r w:rsidRPr="00064028">
              <w:rPr>
                <w:rFonts w:ascii="Tahoma" w:hAnsi="Tahoma" w:cs="Tahoma"/>
                <w:b/>
                <w:sz w:val="20"/>
                <w:szCs w:val="20"/>
              </w:rPr>
              <w:t>Experience</w:t>
            </w:r>
          </w:p>
        </w:tc>
        <w:tc>
          <w:tcPr>
            <w:tcW w:w="5313" w:type="dxa"/>
          </w:tcPr>
          <w:p w:rsidR="00F170C7" w:rsidRDefault="00637C3F" w:rsidP="004E081E">
            <w:pPr>
              <w:pStyle w:val="ListParagraph"/>
              <w:numPr>
                <w:ilvl w:val="0"/>
                <w:numId w:val="35"/>
              </w:numPr>
              <w:autoSpaceDE w:val="0"/>
              <w:autoSpaceDN w:val="0"/>
              <w:adjustRightInd w:val="0"/>
              <w:ind w:left="386" w:hanging="284"/>
              <w:rPr>
                <w:rFonts w:ascii="Tahoma" w:hAnsi="Tahoma" w:cs="Tahoma"/>
                <w:color w:val="000000"/>
                <w:sz w:val="20"/>
                <w:szCs w:val="20"/>
                <w:lang w:val="en-GB"/>
              </w:rPr>
            </w:pPr>
            <w:r>
              <w:rPr>
                <w:rFonts w:ascii="Tahoma" w:hAnsi="Tahoma" w:cs="Tahoma"/>
                <w:color w:val="000000"/>
                <w:sz w:val="20"/>
                <w:szCs w:val="20"/>
                <w:lang w:val="en-GB"/>
              </w:rPr>
              <w:t>At least 6 months’ e</w:t>
            </w:r>
            <w:r w:rsidR="00F170C7" w:rsidRPr="00064028">
              <w:rPr>
                <w:rFonts w:ascii="Tahoma" w:hAnsi="Tahoma" w:cs="Tahoma"/>
                <w:color w:val="000000"/>
                <w:sz w:val="20"/>
                <w:szCs w:val="20"/>
                <w:lang w:val="en-GB"/>
              </w:rPr>
              <w:t xml:space="preserve">xperience of working </w:t>
            </w:r>
            <w:r>
              <w:rPr>
                <w:rFonts w:ascii="Tahoma" w:hAnsi="Tahoma" w:cs="Tahoma"/>
                <w:color w:val="000000"/>
                <w:sz w:val="20"/>
                <w:szCs w:val="20"/>
                <w:lang w:val="en-GB"/>
              </w:rPr>
              <w:t xml:space="preserve">as a cover supervisor </w:t>
            </w:r>
            <w:r w:rsidR="00F170C7" w:rsidRPr="00064028">
              <w:rPr>
                <w:rFonts w:ascii="Tahoma" w:hAnsi="Tahoma" w:cs="Tahoma"/>
                <w:color w:val="000000"/>
                <w:sz w:val="20"/>
                <w:szCs w:val="20"/>
                <w:lang w:val="en-GB"/>
              </w:rPr>
              <w:t xml:space="preserve">with </w:t>
            </w:r>
            <w:r w:rsidR="004E081E" w:rsidRPr="00064028">
              <w:rPr>
                <w:rFonts w:ascii="Tahoma" w:hAnsi="Tahoma" w:cs="Tahoma"/>
                <w:color w:val="000000"/>
                <w:sz w:val="20"/>
                <w:szCs w:val="20"/>
                <w:lang w:val="en-GB"/>
              </w:rPr>
              <w:t xml:space="preserve">students </w:t>
            </w:r>
            <w:r w:rsidR="00F170C7" w:rsidRPr="00064028">
              <w:rPr>
                <w:rFonts w:ascii="Tahoma" w:hAnsi="Tahoma" w:cs="Tahoma"/>
                <w:color w:val="000000"/>
                <w:sz w:val="20"/>
                <w:szCs w:val="20"/>
                <w:lang w:val="en-GB"/>
              </w:rPr>
              <w:t>of the relevant age.</w:t>
            </w:r>
          </w:p>
          <w:p w:rsidR="003259D0" w:rsidRPr="00064028" w:rsidRDefault="003259D0" w:rsidP="003259D0">
            <w:pPr>
              <w:pStyle w:val="ListParagraph"/>
              <w:numPr>
                <w:ilvl w:val="0"/>
                <w:numId w:val="35"/>
              </w:numPr>
              <w:autoSpaceDE w:val="0"/>
              <w:autoSpaceDN w:val="0"/>
              <w:adjustRightInd w:val="0"/>
              <w:ind w:left="386" w:hanging="284"/>
              <w:rPr>
                <w:rFonts w:ascii="Tahoma" w:hAnsi="Tahoma" w:cs="Tahoma"/>
                <w:color w:val="000000"/>
                <w:sz w:val="20"/>
                <w:szCs w:val="20"/>
                <w:lang w:val="en-GB"/>
              </w:rPr>
            </w:pPr>
            <w:r w:rsidRPr="00064028">
              <w:rPr>
                <w:rFonts w:ascii="Tahoma" w:hAnsi="Tahoma" w:cs="Tahoma"/>
                <w:color w:val="000000"/>
                <w:sz w:val="20"/>
                <w:szCs w:val="20"/>
                <w:lang w:val="en-GB"/>
              </w:rPr>
              <w:t xml:space="preserve">Experience of working in a learning environment or other similar situation </w:t>
            </w:r>
          </w:p>
          <w:p w:rsidR="006840D4" w:rsidRDefault="006840D4" w:rsidP="004E081E">
            <w:pPr>
              <w:pStyle w:val="ListParagraph"/>
              <w:numPr>
                <w:ilvl w:val="0"/>
                <w:numId w:val="35"/>
              </w:numPr>
              <w:autoSpaceDE w:val="0"/>
              <w:autoSpaceDN w:val="0"/>
              <w:adjustRightInd w:val="0"/>
              <w:ind w:left="386" w:hanging="284"/>
              <w:rPr>
                <w:rFonts w:ascii="Tahoma" w:hAnsi="Tahoma" w:cs="Tahoma"/>
                <w:color w:val="000000"/>
                <w:sz w:val="20"/>
                <w:szCs w:val="20"/>
                <w:lang w:val="en-GB"/>
              </w:rPr>
            </w:pPr>
            <w:r w:rsidRPr="00064028">
              <w:rPr>
                <w:rFonts w:ascii="Tahoma" w:hAnsi="Tahoma" w:cs="Tahoma"/>
                <w:color w:val="000000"/>
                <w:sz w:val="20"/>
                <w:szCs w:val="20"/>
                <w:lang w:val="en-GB"/>
              </w:rPr>
              <w:t>Experience of the establishment and maintenance of record systems.</w:t>
            </w:r>
          </w:p>
          <w:p w:rsidR="00637C3F" w:rsidRPr="00064028" w:rsidRDefault="00637C3F" w:rsidP="004E081E">
            <w:pPr>
              <w:pStyle w:val="ListParagraph"/>
              <w:numPr>
                <w:ilvl w:val="0"/>
                <w:numId w:val="35"/>
              </w:numPr>
              <w:autoSpaceDE w:val="0"/>
              <w:autoSpaceDN w:val="0"/>
              <w:adjustRightInd w:val="0"/>
              <w:ind w:left="386" w:hanging="284"/>
              <w:rPr>
                <w:rFonts w:ascii="Tahoma" w:hAnsi="Tahoma" w:cs="Tahoma"/>
                <w:color w:val="000000"/>
                <w:sz w:val="20"/>
                <w:szCs w:val="20"/>
                <w:lang w:val="en-GB"/>
              </w:rPr>
            </w:pPr>
            <w:r>
              <w:rPr>
                <w:rFonts w:ascii="Tahoma" w:hAnsi="Tahoma" w:cs="Tahoma"/>
                <w:color w:val="000000"/>
                <w:sz w:val="20"/>
                <w:szCs w:val="20"/>
                <w:lang w:val="en-GB"/>
              </w:rPr>
              <w:t>Experience of successful classroom behaviour management.</w:t>
            </w:r>
          </w:p>
          <w:p w:rsidR="003920CC" w:rsidRPr="00064028" w:rsidRDefault="003920CC">
            <w:pPr>
              <w:pStyle w:val="ListParagraph"/>
              <w:autoSpaceDE w:val="0"/>
              <w:autoSpaceDN w:val="0"/>
              <w:adjustRightInd w:val="0"/>
              <w:ind w:left="1080"/>
              <w:contextualSpacing w:val="0"/>
              <w:rPr>
                <w:rFonts w:ascii="Tahoma" w:hAnsi="Tahoma" w:cs="Tahoma"/>
                <w:sz w:val="20"/>
                <w:szCs w:val="20"/>
              </w:rPr>
            </w:pPr>
          </w:p>
        </w:tc>
        <w:tc>
          <w:tcPr>
            <w:tcW w:w="2977" w:type="dxa"/>
          </w:tcPr>
          <w:tbl>
            <w:tblPr>
              <w:tblW w:w="0" w:type="auto"/>
              <w:tblBorders>
                <w:top w:val="nil"/>
                <w:left w:val="nil"/>
                <w:bottom w:val="nil"/>
                <w:right w:val="nil"/>
              </w:tblBorders>
              <w:tblLook w:val="0000" w:firstRow="0" w:lastRow="0" w:firstColumn="0" w:lastColumn="0" w:noHBand="0" w:noVBand="0"/>
            </w:tblPr>
            <w:tblGrid>
              <w:gridCol w:w="2761"/>
            </w:tblGrid>
            <w:tr w:rsidR="003920CC" w:rsidRPr="00064028">
              <w:trPr>
                <w:trHeight w:val="478"/>
              </w:trPr>
              <w:tc>
                <w:tcPr>
                  <w:tcW w:w="0" w:type="auto"/>
                </w:tcPr>
                <w:p w:rsidR="00094601" w:rsidRPr="00094601" w:rsidRDefault="003259D0" w:rsidP="003259D0">
                  <w:pPr>
                    <w:pStyle w:val="ListParagraph"/>
                    <w:numPr>
                      <w:ilvl w:val="0"/>
                      <w:numId w:val="35"/>
                    </w:numPr>
                    <w:autoSpaceDE w:val="0"/>
                    <w:autoSpaceDN w:val="0"/>
                    <w:adjustRightInd w:val="0"/>
                    <w:ind w:left="386" w:hanging="284"/>
                    <w:rPr>
                      <w:rFonts w:ascii="Tahoma" w:hAnsi="Tahoma" w:cs="Tahoma"/>
                      <w:color w:val="000000"/>
                      <w:sz w:val="20"/>
                      <w:szCs w:val="20"/>
                      <w:lang w:val="en-GB"/>
                    </w:rPr>
                  </w:pPr>
                  <w:r w:rsidRPr="00094601">
                    <w:rPr>
                      <w:rFonts w:ascii="Tahoma" w:hAnsi="Tahoma" w:cs="Tahoma"/>
                      <w:sz w:val="20"/>
                      <w:szCs w:val="20"/>
                    </w:rPr>
                    <w:t>Understanding of the curricular requirements of the Academy, these to include statutory requirements.</w:t>
                  </w:r>
                </w:p>
                <w:p w:rsidR="003259D0" w:rsidRPr="00094601" w:rsidRDefault="00637C3F" w:rsidP="003259D0">
                  <w:pPr>
                    <w:pStyle w:val="ListParagraph"/>
                    <w:numPr>
                      <w:ilvl w:val="0"/>
                      <w:numId w:val="35"/>
                    </w:numPr>
                    <w:autoSpaceDE w:val="0"/>
                    <w:autoSpaceDN w:val="0"/>
                    <w:adjustRightInd w:val="0"/>
                    <w:ind w:left="386" w:hanging="284"/>
                    <w:rPr>
                      <w:rFonts w:ascii="Tahoma" w:hAnsi="Tahoma" w:cs="Tahoma"/>
                      <w:color w:val="000000"/>
                      <w:sz w:val="20"/>
                      <w:szCs w:val="20"/>
                      <w:lang w:val="en-GB"/>
                    </w:rPr>
                  </w:pPr>
                  <w:r>
                    <w:rPr>
                      <w:rFonts w:ascii="Tahoma" w:hAnsi="Tahoma" w:cs="Tahoma"/>
                      <w:sz w:val="20"/>
                      <w:szCs w:val="20"/>
                    </w:rPr>
                    <w:t xml:space="preserve">SIMS experience </w:t>
                  </w:r>
                  <w:r w:rsidR="003259D0" w:rsidRPr="00094601">
                    <w:rPr>
                      <w:rFonts w:ascii="Tahoma" w:hAnsi="Tahoma" w:cs="Tahoma"/>
                      <w:color w:val="000000"/>
                      <w:sz w:val="20"/>
                      <w:szCs w:val="20"/>
                      <w:lang w:val="en-GB"/>
                    </w:rPr>
                    <w:t>and willing to develop knowledge and skills further.</w:t>
                  </w:r>
                </w:p>
                <w:p w:rsidR="003920CC" w:rsidRPr="00064028" w:rsidRDefault="003920CC" w:rsidP="003259D0">
                  <w:pPr>
                    <w:pStyle w:val="ListParagraph"/>
                    <w:autoSpaceDE w:val="0"/>
                    <w:autoSpaceDN w:val="0"/>
                    <w:adjustRightInd w:val="0"/>
                    <w:ind w:left="209"/>
                    <w:rPr>
                      <w:rFonts w:ascii="Tahoma" w:hAnsi="Tahoma" w:cs="Tahoma"/>
                      <w:color w:val="000000"/>
                      <w:sz w:val="20"/>
                      <w:szCs w:val="20"/>
                    </w:rPr>
                  </w:pPr>
                </w:p>
              </w:tc>
            </w:tr>
          </w:tbl>
          <w:p w:rsidR="003920CC" w:rsidRPr="00064028" w:rsidRDefault="003920CC">
            <w:pPr>
              <w:pStyle w:val="ListParagraph"/>
              <w:autoSpaceDE w:val="0"/>
              <w:autoSpaceDN w:val="0"/>
              <w:ind w:left="1080"/>
              <w:contextualSpacing w:val="0"/>
              <w:rPr>
                <w:rFonts w:ascii="Tahoma" w:hAnsi="Tahoma" w:cs="Tahoma"/>
                <w:sz w:val="20"/>
                <w:szCs w:val="20"/>
              </w:rPr>
            </w:pPr>
          </w:p>
        </w:tc>
      </w:tr>
      <w:tr w:rsidR="003920CC" w:rsidRPr="00064028" w:rsidTr="00DC5630">
        <w:tc>
          <w:tcPr>
            <w:tcW w:w="1917" w:type="dxa"/>
          </w:tcPr>
          <w:p w:rsidR="003920CC" w:rsidRPr="00064028" w:rsidRDefault="00551E11">
            <w:pPr>
              <w:rPr>
                <w:rFonts w:ascii="Tahoma" w:hAnsi="Tahoma" w:cs="Tahoma"/>
                <w:b/>
                <w:sz w:val="20"/>
                <w:szCs w:val="20"/>
              </w:rPr>
            </w:pPr>
            <w:r w:rsidRPr="00064028">
              <w:rPr>
                <w:rFonts w:ascii="Tahoma" w:hAnsi="Tahoma" w:cs="Tahoma"/>
                <w:b/>
                <w:sz w:val="20"/>
                <w:szCs w:val="20"/>
              </w:rPr>
              <w:t>Knowledge / skills</w:t>
            </w:r>
          </w:p>
        </w:tc>
        <w:tc>
          <w:tcPr>
            <w:tcW w:w="5313" w:type="dxa"/>
          </w:tcPr>
          <w:p w:rsidR="003920CC" w:rsidRDefault="00551E11" w:rsidP="004E081E">
            <w:pPr>
              <w:pStyle w:val="ListParagraph"/>
              <w:numPr>
                <w:ilvl w:val="0"/>
                <w:numId w:val="35"/>
              </w:numPr>
              <w:autoSpaceDE w:val="0"/>
              <w:autoSpaceDN w:val="0"/>
              <w:adjustRightInd w:val="0"/>
              <w:ind w:left="386" w:hanging="284"/>
              <w:rPr>
                <w:rFonts w:ascii="Tahoma" w:hAnsi="Tahoma" w:cs="Tahoma"/>
                <w:color w:val="000000"/>
                <w:sz w:val="20"/>
                <w:szCs w:val="20"/>
                <w:lang w:val="en-GB"/>
              </w:rPr>
            </w:pPr>
            <w:r w:rsidRPr="00064028">
              <w:rPr>
                <w:rFonts w:ascii="Tahoma" w:hAnsi="Tahoma" w:cs="Tahoma"/>
                <w:color w:val="000000"/>
                <w:sz w:val="20"/>
                <w:szCs w:val="20"/>
                <w:lang w:val="en-GB"/>
              </w:rPr>
              <w:t xml:space="preserve">A knowledge and understanding of the procedures and practices related to </w:t>
            </w:r>
            <w:r w:rsidR="00F170C7" w:rsidRPr="00064028">
              <w:rPr>
                <w:rFonts w:ascii="Tahoma" w:hAnsi="Tahoma" w:cs="Tahoma"/>
                <w:color w:val="000000"/>
                <w:sz w:val="20"/>
                <w:szCs w:val="20"/>
                <w:lang w:val="en-GB"/>
              </w:rPr>
              <w:t>Cover Supervision</w:t>
            </w:r>
            <w:r w:rsidRPr="00064028">
              <w:rPr>
                <w:rFonts w:ascii="Tahoma" w:hAnsi="Tahoma" w:cs="Tahoma"/>
                <w:color w:val="000000"/>
                <w:sz w:val="20"/>
                <w:szCs w:val="20"/>
                <w:lang w:val="en-GB"/>
              </w:rPr>
              <w:t>.</w:t>
            </w:r>
          </w:p>
          <w:p w:rsidR="003259D0" w:rsidRPr="00064028" w:rsidRDefault="003259D0" w:rsidP="004E081E">
            <w:pPr>
              <w:pStyle w:val="ListParagraph"/>
              <w:numPr>
                <w:ilvl w:val="0"/>
                <w:numId w:val="35"/>
              </w:numPr>
              <w:autoSpaceDE w:val="0"/>
              <w:autoSpaceDN w:val="0"/>
              <w:adjustRightInd w:val="0"/>
              <w:ind w:left="386" w:hanging="284"/>
              <w:rPr>
                <w:rFonts w:ascii="Tahoma" w:hAnsi="Tahoma" w:cs="Tahoma"/>
                <w:color w:val="000000"/>
                <w:sz w:val="20"/>
                <w:szCs w:val="20"/>
                <w:lang w:val="en-GB"/>
              </w:rPr>
            </w:pPr>
            <w:r w:rsidRPr="00064028">
              <w:rPr>
                <w:rFonts w:ascii="Tahoma" w:hAnsi="Tahoma" w:cs="Tahoma"/>
                <w:sz w:val="20"/>
                <w:szCs w:val="20"/>
              </w:rPr>
              <w:t>Knowledge of, and ability to use a range of st</w:t>
            </w:r>
            <w:r w:rsidR="00B5688F">
              <w:rPr>
                <w:rFonts w:ascii="Tahoma" w:hAnsi="Tahoma" w:cs="Tahoma"/>
                <w:sz w:val="20"/>
                <w:szCs w:val="20"/>
              </w:rPr>
              <w:t>rategies to deal with classroom</w:t>
            </w:r>
            <w:r w:rsidRPr="00064028">
              <w:rPr>
                <w:rFonts w:ascii="Tahoma" w:hAnsi="Tahoma" w:cs="Tahoma"/>
                <w:sz w:val="20"/>
                <w:szCs w:val="20"/>
              </w:rPr>
              <w:t xml:space="preserve"> </w:t>
            </w:r>
            <w:proofErr w:type="spellStart"/>
            <w:r w:rsidRPr="00064028">
              <w:rPr>
                <w:rFonts w:ascii="Tahoma" w:hAnsi="Tahoma" w:cs="Tahoma"/>
                <w:sz w:val="20"/>
                <w:szCs w:val="20"/>
              </w:rPr>
              <w:t>behaviour</w:t>
            </w:r>
            <w:proofErr w:type="spellEnd"/>
            <w:r w:rsidRPr="00064028">
              <w:rPr>
                <w:rFonts w:ascii="Tahoma" w:hAnsi="Tahoma" w:cs="Tahoma"/>
                <w:sz w:val="20"/>
                <w:szCs w:val="20"/>
              </w:rPr>
              <w:t xml:space="preserve"> as a whole and also individual </w:t>
            </w:r>
            <w:proofErr w:type="spellStart"/>
            <w:r w:rsidRPr="00064028">
              <w:rPr>
                <w:rFonts w:ascii="Tahoma" w:hAnsi="Tahoma" w:cs="Tahoma"/>
                <w:sz w:val="20"/>
                <w:szCs w:val="20"/>
              </w:rPr>
              <w:t>behavioural</w:t>
            </w:r>
            <w:proofErr w:type="spellEnd"/>
            <w:r w:rsidRPr="00064028">
              <w:rPr>
                <w:rFonts w:ascii="Tahoma" w:hAnsi="Tahoma" w:cs="Tahoma"/>
                <w:sz w:val="20"/>
                <w:szCs w:val="20"/>
              </w:rPr>
              <w:t xml:space="preserve"> needs</w:t>
            </w:r>
          </w:p>
          <w:p w:rsidR="003259D0" w:rsidRPr="003259D0" w:rsidRDefault="006840D4" w:rsidP="003259D0">
            <w:pPr>
              <w:pStyle w:val="ListParagraph"/>
              <w:numPr>
                <w:ilvl w:val="0"/>
                <w:numId w:val="35"/>
              </w:numPr>
              <w:autoSpaceDE w:val="0"/>
              <w:autoSpaceDN w:val="0"/>
              <w:adjustRightInd w:val="0"/>
              <w:ind w:left="360" w:hanging="284"/>
              <w:rPr>
                <w:rFonts w:ascii="Tahoma" w:hAnsi="Tahoma" w:cs="Tahoma"/>
                <w:sz w:val="20"/>
                <w:szCs w:val="20"/>
              </w:rPr>
            </w:pPr>
            <w:r w:rsidRPr="003259D0">
              <w:rPr>
                <w:rFonts w:ascii="Tahoma" w:hAnsi="Tahoma" w:cs="Tahoma"/>
                <w:color w:val="000000"/>
                <w:sz w:val="20"/>
                <w:szCs w:val="20"/>
                <w:lang w:val="en-GB"/>
              </w:rPr>
              <w:t>A</w:t>
            </w:r>
            <w:r w:rsidR="00E9244E" w:rsidRPr="003259D0">
              <w:rPr>
                <w:rFonts w:ascii="Tahoma" w:hAnsi="Tahoma" w:cs="Tahoma"/>
                <w:color w:val="000000"/>
                <w:sz w:val="20"/>
                <w:szCs w:val="20"/>
                <w:lang w:val="en-GB"/>
              </w:rPr>
              <w:t>bility to work under press</w:t>
            </w:r>
            <w:r w:rsidRPr="003259D0">
              <w:rPr>
                <w:rFonts w:ascii="Tahoma" w:hAnsi="Tahoma" w:cs="Tahoma"/>
                <w:color w:val="000000"/>
                <w:sz w:val="20"/>
                <w:szCs w:val="20"/>
                <w:lang w:val="en-GB"/>
              </w:rPr>
              <w:t xml:space="preserve">ure and remain calm in a crisis. </w:t>
            </w:r>
          </w:p>
          <w:p w:rsidR="006840D4" w:rsidRPr="003259D0" w:rsidRDefault="006840D4" w:rsidP="003259D0">
            <w:pPr>
              <w:pStyle w:val="ListParagraph"/>
              <w:numPr>
                <w:ilvl w:val="0"/>
                <w:numId w:val="35"/>
              </w:numPr>
              <w:autoSpaceDE w:val="0"/>
              <w:autoSpaceDN w:val="0"/>
              <w:adjustRightInd w:val="0"/>
              <w:ind w:left="360" w:hanging="284"/>
              <w:rPr>
                <w:rFonts w:ascii="Tahoma" w:hAnsi="Tahoma" w:cs="Tahoma"/>
                <w:sz w:val="20"/>
                <w:szCs w:val="20"/>
              </w:rPr>
            </w:pPr>
            <w:r w:rsidRPr="003259D0">
              <w:rPr>
                <w:rFonts w:ascii="Tahoma" w:hAnsi="Tahoma" w:cs="Tahoma"/>
                <w:sz w:val="20"/>
                <w:szCs w:val="20"/>
              </w:rPr>
              <w:t xml:space="preserve">Ability to use own initiative to work flexibly and respond positively to a range of situations </w:t>
            </w:r>
          </w:p>
          <w:p w:rsidR="003920CC" w:rsidRPr="00064028" w:rsidRDefault="00551E11" w:rsidP="004E081E">
            <w:pPr>
              <w:pStyle w:val="ListParagraph"/>
              <w:numPr>
                <w:ilvl w:val="0"/>
                <w:numId w:val="35"/>
              </w:numPr>
              <w:autoSpaceDE w:val="0"/>
              <w:autoSpaceDN w:val="0"/>
              <w:adjustRightInd w:val="0"/>
              <w:ind w:left="386" w:hanging="284"/>
              <w:rPr>
                <w:rFonts w:ascii="Tahoma" w:hAnsi="Tahoma" w:cs="Tahoma"/>
                <w:color w:val="000000"/>
                <w:sz w:val="20"/>
                <w:szCs w:val="20"/>
                <w:lang w:val="en-GB"/>
              </w:rPr>
            </w:pPr>
            <w:r w:rsidRPr="00064028">
              <w:rPr>
                <w:rFonts w:ascii="Tahoma" w:hAnsi="Tahoma" w:cs="Tahoma"/>
                <w:color w:val="000000"/>
                <w:sz w:val="20"/>
                <w:szCs w:val="20"/>
                <w:lang w:val="en-GB"/>
              </w:rPr>
              <w:t>Competent in the use of I</w:t>
            </w:r>
            <w:r w:rsidR="00F170C7" w:rsidRPr="00064028">
              <w:rPr>
                <w:rFonts w:ascii="Tahoma" w:hAnsi="Tahoma" w:cs="Tahoma"/>
                <w:color w:val="000000"/>
                <w:sz w:val="20"/>
                <w:szCs w:val="20"/>
                <w:lang w:val="en-GB"/>
              </w:rPr>
              <w:t>C</w:t>
            </w:r>
            <w:r w:rsidRPr="00064028">
              <w:rPr>
                <w:rFonts w:ascii="Tahoma" w:hAnsi="Tahoma" w:cs="Tahoma"/>
                <w:color w:val="000000"/>
                <w:sz w:val="20"/>
                <w:szCs w:val="20"/>
                <w:lang w:val="en-GB"/>
              </w:rPr>
              <w:t>T applications</w:t>
            </w:r>
            <w:r w:rsidR="00F170C7" w:rsidRPr="00064028">
              <w:rPr>
                <w:rFonts w:ascii="Tahoma" w:hAnsi="Tahoma" w:cs="Tahoma"/>
                <w:color w:val="000000"/>
                <w:sz w:val="20"/>
                <w:szCs w:val="20"/>
                <w:lang w:val="en-GB"/>
              </w:rPr>
              <w:t xml:space="preserve"> for administration of cover and to support teaching and learning. E</w:t>
            </w:r>
            <w:r w:rsidRPr="00064028">
              <w:rPr>
                <w:rFonts w:ascii="Tahoma" w:hAnsi="Tahoma" w:cs="Tahoma"/>
                <w:color w:val="000000"/>
                <w:sz w:val="20"/>
                <w:szCs w:val="20"/>
                <w:lang w:val="en-GB"/>
              </w:rPr>
              <w:t xml:space="preserve">xperienced in using Microsoft office applications and willing to extend IT skills </w:t>
            </w:r>
          </w:p>
          <w:p w:rsidR="004E081E" w:rsidRPr="00064028" w:rsidRDefault="004E081E" w:rsidP="004E081E">
            <w:pPr>
              <w:pStyle w:val="ListParagraph"/>
              <w:numPr>
                <w:ilvl w:val="0"/>
                <w:numId w:val="35"/>
              </w:numPr>
              <w:autoSpaceDE w:val="0"/>
              <w:autoSpaceDN w:val="0"/>
              <w:adjustRightInd w:val="0"/>
              <w:ind w:left="386" w:hanging="284"/>
              <w:rPr>
                <w:rFonts w:ascii="Tahoma" w:hAnsi="Tahoma" w:cs="Tahoma"/>
                <w:color w:val="000000"/>
                <w:sz w:val="20"/>
                <w:szCs w:val="20"/>
                <w:lang w:val="en-GB"/>
              </w:rPr>
            </w:pPr>
            <w:r w:rsidRPr="00064028">
              <w:rPr>
                <w:rFonts w:ascii="Tahoma" w:hAnsi="Tahoma" w:cs="Tahoma"/>
                <w:color w:val="000000"/>
                <w:sz w:val="20"/>
                <w:szCs w:val="20"/>
                <w:lang w:val="en-GB"/>
              </w:rPr>
              <w:t>Able to input, interpret and summarise data accurately.</w:t>
            </w:r>
          </w:p>
          <w:p w:rsidR="00F170C7" w:rsidRPr="00064028" w:rsidRDefault="00551E11" w:rsidP="004E081E">
            <w:pPr>
              <w:pStyle w:val="ListParagraph"/>
              <w:numPr>
                <w:ilvl w:val="0"/>
                <w:numId w:val="35"/>
              </w:numPr>
              <w:autoSpaceDE w:val="0"/>
              <w:autoSpaceDN w:val="0"/>
              <w:adjustRightInd w:val="0"/>
              <w:ind w:left="386" w:hanging="284"/>
              <w:rPr>
                <w:rFonts w:ascii="Tahoma" w:hAnsi="Tahoma" w:cs="Tahoma"/>
                <w:color w:val="000000"/>
                <w:sz w:val="20"/>
                <w:szCs w:val="20"/>
                <w:lang w:val="en-GB"/>
              </w:rPr>
            </w:pPr>
            <w:r w:rsidRPr="00064028">
              <w:rPr>
                <w:rFonts w:ascii="Tahoma" w:hAnsi="Tahoma" w:cs="Tahoma"/>
                <w:color w:val="000000"/>
                <w:sz w:val="20"/>
                <w:szCs w:val="20"/>
                <w:lang w:val="en-GB"/>
              </w:rPr>
              <w:t xml:space="preserve">Excellent communication skills both orally and in writing and good presentation skills. </w:t>
            </w:r>
          </w:p>
          <w:p w:rsidR="003920CC" w:rsidRPr="00064028" w:rsidRDefault="00F170C7" w:rsidP="004E081E">
            <w:pPr>
              <w:pStyle w:val="ListParagraph"/>
              <w:numPr>
                <w:ilvl w:val="0"/>
                <w:numId w:val="35"/>
              </w:numPr>
              <w:autoSpaceDE w:val="0"/>
              <w:autoSpaceDN w:val="0"/>
              <w:adjustRightInd w:val="0"/>
              <w:ind w:left="386" w:hanging="284"/>
              <w:rPr>
                <w:rFonts w:ascii="Tahoma" w:hAnsi="Tahoma" w:cs="Tahoma"/>
                <w:color w:val="000000"/>
                <w:sz w:val="20"/>
                <w:szCs w:val="20"/>
                <w:lang w:val="en-GB"/>
              </w:rPr>
            </w:pPr>
            <w:r w:rsidRPr="00064028">
              <w:rPr>
                <w:rFonts w:ascii="Tahoma" w:hAnsi="Tahoma" w:cs="Tahoma"/>
                <w:color w:val="000000"/>
                <w:sz w:val="20"/>
                <w:szCs w:val="20"/>
                <w:lang w:val="en-GB"/>
              </w:rPr>
              <w:t>Ability to manage students in a classroom/</w:t>
            </w:r>
            <w:r w:rsidR="006840D4" w:rsidRPr="00064028">
              <w:rPr>
                <w:rFonts w:ascii="Tahoma" w:hAnsi="Tahoma" w:cs="Tahoma"/>
                <w:color w:val="000000"/>
                <w:sz w:val="20"/>
                <w:szCs w:val="20"/>
                <w:lang w:val="en-GB"/>
              </w:rPr>
              <w:t xml:space="preserve"> </w:t>
            </w:r>
            <w:proofErr w:type="spellStart"/>
            <w:r w:rsidRPr="00064028">
              <w:rPr>
                <w:rFonts w:ascii="Tahoma" w:hAnsi="Tahoma" w:cs="Tahoma"/>
                <w:color w:val="000000"/>
                <w:sz w:val="20"/>
                <w:szCs w:val="20"/>
                <w:lang w:val="en-GB"/>
              </w:rPr>
              <w:t>superstudio</w:t>
            </w:r>
            <w:proofErr w:type="spellEnd"/>
            <w:r w:rsidRPr="00064028">
              <w:rPr>
                <w:rFonts w:ascii="Tahoma" w:hAnsi="Tahoma" w:cs="Tahoma"/>
                <w:color w:val="000000"/>
                <w:sz w:val="20"/>
                <w:szCs w:val="20"/>
                <w:lang w:val="en-GB"/>
              </w:rPr>
              <w:t xml:space="preserve"> setting.</w:t>
            </w:r>
          </w:p>
          <w:p w:rsidR="003920CC" w:rsidRPr="00064028" w:rsidRDefault="006840D4" w:rsidP="004E081E">
            <w:pPr>
              <w:pStyle w:val="ListParagraph"/>
              <w:numPr>
                <w:ilvl w:val="0"/>
                <w:numId w:val="35"/>
              </w:numPr>
              <w:autoSpaceDE w:val="0"/>
              <w:autoSpaceDN w:val="0"/>
              <w:adjustRightInd w:val="0"/>
              <w:ind w:left="386" w:hanging="284"/>
              <w:rPr>
                <w:rFonts w:ascii="Tahoma" w:hAnsi="Tahoma" w:cs="Tahoma"/>
                <w:color w:val="000000"/>
                <w:sz w:val="20"/>
                <w:szCs w:val="20"/>
                <w:lang w:val="en-GB"/>
              </w:rPr>
            </w:pPr>
            <w:r w:rsidRPr="00064028">
              <w:rPr>
                <w:rFonts w:ascii="Tahoma" w:hAnsi="Tahoma" w:cs="Tahoma"/>
                <w:color w:val="000000"/>
                <w:sz w:val="20"/>
                <w:szCs w:val="20"/>
                <w:lang w:val="en-GB"/>
              </w:rPr>
              <w:t xml:space="preserve">Effective time management and </w:t>
            </w:r>
            <w:r w:rsidR="00551E11" w:rsidRPr="00064028">
              <w:rPr>
                <w:rFonts w:ascii="Tahoma" w:hAnsi="Tahoma" w:cs="Tahoma"/>
                <w:color w:val="000000"/>
                <w:sz w:val="20"/>
                <w:szCs w:val="20"/>
                <w:lang w:val="en-GB"/>
              </w:rPr>
              <w:t xml:space="preserve">organisational skills and an ability to produce work to meet tight deadlines with minimal supervision. </w:t>
            </w:r>
          </w:p>
          <w:p w:rsidR="003920CC" w:rsidRPr="00064028" w:rsidRDefault="00551E11" w:rsidP="004E081E">
            <w:pPr>
              <w:pStyle w:val="ListParagraph"/>
              <w:numPr>
                <w:ilvl w:val="0"/>
                <w:numId w:val="35"/>
              </w:numPr>
              <w:autoSpaceDE w:val="0"/>
              <w:autoSpaceDN w:val="0"/>
              <w:adjustRightInd w:val="0"/>
              <w:ind w:left="386" w:hanging="284"/>
              <w:rPr>
                <w:rFonts w:ascii="Tahoma" w:hAnsi="Tahoma" w:cs="Tahoma"/>
                <w:color w:val="000000"/>
                <w:sz w:val="20"/>
                <w:szCs w:val="20"/>
                <w:lang w:val="en-GB"/>
              </w:rPr>
            </w:pPr>
            <w:r w:rsidRPr="00064028">
              <w:rPr>
                <w:rFonts w:ascii="Tahoma" w:hAnsi="Tahoma" w:cs="Tahoma"/>
                <w:color w:val="000000"/>
                <w:sz w:val="20"/>
                <w:szCs w:val="20"/>
                <w:lang w:val="en-GB"/>
              </w:rPr>
              <w:t>Ability to deal with a large volume of enquiries from staff, students and parents</w:t>
            </w:r>
            <w:r w:rsidR="006840D4" w:rsidRPr="00064028">
              <w:rPr>
                <w:rFonts w:ascii="Tahoma" w:hAnsi="Tahoma" w:cs="Tahoma"/>
                <w:color w:val="000000"/>
                <w:sz w:val="20"/>
                <w:szCs w:val="20"/>
                <w:lang w:val="en-GB"/>
              </w:rPr>
              <w:t>.</w:t>
            </w:r>
          </w:p>
          <w:p w:rsidR="004E081E" w:rsidRPr="00064028" w:rsidRDefault="00F170C7" w:rsidP="004E081E">
            <w:pPr>
              <w:pStyle w:val="ListParagraph"/>
              <w:numPr>
                <w:ilvl w:val="0"/>
                <w:numId w:val="35"/>
              </w:numPr>
              <w:autoSpaceDE w:val="0"/>
              <w:autoSpaceDN w:val="0"/>
              <w:adjustRightInd w:val="0"/>
              <w:ind w:left="386" w:hanging="284"/>
              <w:rPr>
                <w:rFonts w:ascii="Tahoma" w:hAnsi="Tahoma" w:cs="Tahoma"/>
                <w:color w:val="000000"/>
                <w:sz w:val="20"/>
                <w:szCs w:val="20"/>
                <w:lang w:val="en-GB"/>
              </w:rPr>
            </w:pPr>
            <w:r w:rsidRPr="00064028">
              <w:rPr>
                <w:rFonts w:ascii="Tahoma" w:hAnsi="Tahoma" w:cs="Tahoma"/>
                <w:color w:val="000000"/>
                <w:sz w:val="20"/>
                <w:szCs w:val="20"/>
                <w:lang w:val="en-GB"/>
              </w:rPr>
              <w:t xml:space="preserve">Knowledge of relevant policies/codes of practice and awareness of relevant legislation. </w:t>
            </w:r>
          </w:p>
          <w:p w:rsidR="006840D4" w:rsidRPr="00064028" w:rsidRDefault="00F170C7" w:rsidP="00E9244E">
            <w:pPr>
              <w:pStyle w:val="ListParagraph"/>
              <w:numPr>
                <w:ilvl w:val="0"/>
                <w:numId w:val="35"/>
              </w:numPr>
              <w:autoSpaceDE w:val="0"/>
              <w:autoSpaceDN w:val="0"/>
              <w:adjustRightInd w:val="0"/>
              <w:ind w:left="386" w:hanging="284"/>
              <w:rPr>
                <w:rFonts w:ascii="Tahoma" w:hAnsi="Tahoma" w:cs="Tahoma"/>
                <w:sz w:val="20"/>
                <w:szCs w:val="20"/>
                <w:lang w:val="en-GB"/>
              </w:rPr>
            </w:pPr>
            <w:r w:rsidRPr="00064028">
              <w:rPr>
                <w:rFonts w:ascii="Tahoma" w:hAnsi="Tahoma" w:cs="Tahoma"/>
                <w:color w:val="000000"/>
                <w:sz w:val="20"/>
                <w:szCs w:val="20"/>
                <w:lang w:val="en-GB"/>
              </w:rPr>
              <w:t>Accurate with an eye for detail.</w:t>
            </w:r>
            <w:r w:rsidR="006840D4" w:rsidRPr="00064028">
              <w:rPr>
                <w:rFonts w:ascii="Tahoma" w:hAnsi="Tahoma" w:cs="Tahoma"/>
                <w:color w:val="000000"/>
                <w:sz w:val="20"/>
                <w:szCs w:val="20"/>
                <w:lang w:val="en-GB"/>
              </w:rPr>
              <w:t xml:space="preserve"> </w:t>
            </w:r>
          </w:p>
          <w:p w:rsidR="00E9244E" w:rsidRPr="00064028" w:rsidRDefault="00E9244E" w:rsidP="00E9244E">
            <w:pPr>
              <w:pStyle w:val="ListParagraph"/>
              <w:numPr>
                <w:ilvl w:val="0"/>
                <w:numId w:val="35"/>
              </w:numPr>
              <w:autoSpaceDE w:val="0"/>
              <w:autoSpaceDN w:val="0"/>
              <w:adjustRightInd w:val="0"/>
              <w:ind w:left="386" w:hanging="284"/>
              <w:rPr>
                <w:rFonts w:ascii="Tahoma" w:hAnsi="Tahoma" w:cs="Tahoma"/>
                <w:sz w:val="20"/>
                <w:szCs w:val="20"/>
                <w:lang w:val="en-GB"/>
              </w:rPr>
            </w:pPr>
            <w:r w:rsidRPr="00064028">
              <w:rPr>
                <w:rFonts w:ascii="Tahoma" w:hAnsi="Tahoma" w:cs="Tahoma"/>
                <w:sz w:val="20"/>
                <w:szCs w:val="20"/>
                <w:lang w:val="en-GB"/>
              </w:rPr>
              <w:t>Understand and respect the principles of</w:t>
            </w:r>
          </w:p>
          <w:p w:rsidR="00B42E8D" w:rsidRPr="00DC5630" w:rsidRDefault="00B42E8D" w:rsidP="00DC5630">
            <w:pPr>
              <w:pStyle w:val="ListParagraph"/>
              <w:autoSpaceDE w:val="0"/>
              <w:autoSpaceDN w:val="0"/>
              <w:adjustRightInd w:val="0"/>
              <w:ind w:left="386"/>
              <w:rPr>
                <w:rFonts w:ascii="Tahoma" w:hAnsi="Tahoma" w:cs="Tahoma"/>
                <w:sz w:val="20"/>
                <w:szCs w:val="20"/>
                <w:lang w:val="en-GB"/>
              </w:rPr>
            </w:pPr>
            <w:r w:rsidRPr="00064028">
              <w:rPr>
                <w:rFonts w:ascii="Tahoma" w:hAnsi="Tahoma" w:cs="Tahoma"/>
                <w:sz w:val="20"/>
                <w:szCs w:val="20"/>
                <w:lang w:val="en-GB"/>
              </w:rPr>
              <w:t>C</w:t>
            </w:r>
            <w:r w:rsidR="00E9244E" w:rsidRPr="00064028">
              <w:rPr>
                <w:rFonts w:ascii="Tahoma" w:hAnsi="Tahoma" w:cs="Tahoma"/>
                <w:sz w:val="20"/>
                <w:szCs w:val="20"/>
                <w:lang w:val="en-GB"/>
              </w:rPr>
              <w:t>onfidentiality</w:t>
            </w:r>
          </w:p>
        </w:tc>
        <w:tc>
          <w:tcPr>
            <w:tcW w:w="2977" w:type="dxa"/>
          </w:tcPr>
          <w:p w:rsidR="00E9244E" w:rsidRPr="00064028" w:rsidRDefault="00E9244E" w:rsidP="006840D4">
            <w:pPr>
              <w:pStyle w:val="ListParagraph"/>
              <w:numPr>
                <w:ilvl w:val="0"/>
                <w:numId w:val="2"/>
              </w:numPr>
              <w:ind w:left="317" w:hanging="283"/>
              <w:rPr>
                <w:rFonts w:ascii="Tahoma" w:hAnsi="Tahoma" w:cs="Tahoma"/>
                <w:sz w:val="20"/>
                <w:szCs w:val="20"/>
              </w:rPr>
            </w:pPr>
            <w:r w:rsidRPr="00064028">
              <w:rPr>
                <w:rFonts w:ascii="Tahoma" w:hAnsi="Tahoma" w:cs="Tahoma"/>
                <w:sz w:val="20"/>
                <w:szCs w:val="20"/>
              </w:rPr>
              <w:t>First Aid qualification</w:t>
            </w:r>
          </w:p>
          <w:p w:rsidR="00E9244E" w:rsidRPr="00064028" w:rsidRDefault="00E9244E" w:rsidP="00094601">
            <w:pPr>
              <w:pStyle w:val="ListParagraph"/>
              <w:ind w:left="317"/>
              <w:rPr>
                <w:rFonts w:ascii="Tahoma" w:hAnsi="Tahoma" w:cs="Tahoma"/>
                <w:sz w:val="20"/>
                <w:szCs w:val="20"/>
              </w:rPr>
            </w:pPr>
          </w:p>
        </w:tc>
      </w:tr>
      <w:tr w:rsidR="003920CC" w:rsidRPr="00064028" w:rsidTr="00DC5630">
        <w:trPr>
          <w:trHeight w:val="144"/>
        </w:trPr>
        <w:tc>
          <w:tcPr>
            <w:tcW w:w="1917" w:type="dxa"/>
          </w:tcPr>
          <w:p w:rsidR="003920CC" w:rsidRPr="00064028" w:rsidRDefault="00551E11">
            <w:pPr>
              <w:rPr>
                <w:rFonts w:ascii="Tahoma" w:hAnsi="Tahoma" w:cs="Tahoma"/>
                <w:b/>
                <w:sz w:val="20"/>
                <w:szCs w:val="20"/>
              </w:rPr>
            </w:pPr>
            <w:r w:rsidRPr="00064028">
              <w:rPr>
                <w:rFonts w:ascii="Tahoma" w:hAnsi="Tahoma" w:cs="Tahoma"/>
                <w:b/>
                <w:sz w:val="20"/>
                <w:szCs w:val="20"/>
              </w:rPr>
              <w:t>Personal Qualities</w:t>
            </w:r>
          </w:p>
        </w:tc>
        <w:tc>
          <w:tcPr>
            <w:tcW w:w="5313" w:type="dxa"/>
          </w:tcPr>
          <w:tbl>
            <w:tblPr>
              <w:tblW w:w="0" w:type="auto"/>
              <w:tblBorders>
                <w:top w:val="nil"/>
                <w:left w:val="nil"/>
                <w:bottom w:val="nil"/>
                <w:right w:val="nil"/>
              </w:tblBorders>
              <w:tblLook w:val="0000" w:firstRow="0" w:lastRow="0" w:firstColumn="0" w:lastColumn="0" w:noHBand="0" w:noVBand="0"/>
            </w:tblPr>
            <w:tblGrid>
              <w:gridCol w:w="4875"/>
              <w:gridCol w:w="222"/>
            </w:tblGrid>
            <w:tr w:rsidR="003920CC" w:rsidRPr="00064028">
              <w:trPr>
                <w:trHeight w:val="716"/>
              </w:trPr>
              <w:tc>
                <w:tcPr>
                  <w:tcW w:w="0" w:type="auto"/>
                </w:tcPr>
                <w:p w:rsidR="004E081E" w:rsidRPr="00064028" w:rsidRDefault="004E081E">
                  <w:pPr>
                    <w:pStyle w:val="ListParagraph"/>
                    <w:numPr>
                      <w:ilvl w:val="0"/>
                      <w:numId w:val="25"/>
                    </w:numPr>
                    <w:autoSpaceDE w:val="0"/>
                    <w:autoSpaceDN w:val="0"/>
                    <w:adjustRightInd w:val="0"/>
                    <w:ind w:left="278" w:hanging="278"/>
                    <w:rPr>
                      <w:rFonts w:ascii="Tahoma" w:hAnsi="Tahoma" w:cs="Tahoma"/>
                      <w:color w:val="000000"/>
                      <w:sz w:val="20"/>
                      <w:szCs w:val="20"/>
                      <w:lang w:val="en-GB"/>
                    </w:rPr>
                  </w:pPr>
                  <w:r w:rsidRPr="00064028">
                    <w:rPr>
                      <w:rFonts w:ascii="Tahoma" w:hAnsi="Tahoma" w:cs="Tahoma"/>
                      <w:color w:val="000000"/>
                      <w:sz w:val="20"/>
                      <w:szCs w:val="20"/>
                      <w:lang w:val="en-GB"/>
                    </w:rPr>
                    <w:t>Proactive and flexible, particularly in relation to the hours worked during peak times.</w:t>
                  </w:r>
                </w:p>
                <w:p w:rsidR="004E081E" w:rsidRPr="00064028" w:rsidRDefault="004E081E">
                  <w:pPr>
                    <w:pStyle w:val="ListParagraph"/>
                    <w:numPr>
                      <w:ilvl w:val="0"/>
                      <w:numId w:val="25"/>
                    </w:numPr>
                    <w:autoSpaceDE w:val="0"/>
                    <w:autoSpaceDN w:val="0"/>
                    <w:adjustRightInd w:val="0"/>
                    <w:ind w:left="278" w:hanging="278"/>
                    <w:rPr>
                      <w:rFonts w:ascii="Tahoma" w:hAnsi="Tahoma" w:cs="Tahoma"/>
                      <w:color w:val="000000"/>
                      <w:sz w:val="20"/>
                      <w:szCs w:val="20"/>
                      <w:lang w:val="en-GB"/>
                    </w:rPr>
                  </w:pPr>
                  <w:r w:rsidRPr="00064028">
                    <w:rPr>
                      <w:rFonts w:ascii="Tahoma" w:hAnsi="Tahoma" w:cs="Tahoma"/>
                      <w:color w:val="000000"/>
                      <w:sz w:val="20"/>
                      <w:szCs w:val="20"/>
                      <w:lang w:val="en-GB"/>
                    </w:rPr>
                    <w:t>Ability to remain calm in challenging and pressured situations.</w:t>
                  </w:r>
                </w:p>
                <w:p w:rsidR="003920CC" w:rsidRPr="00064028" w:rsidRDefault="00551E11">
                  <w:pPr>
                    <w:pStyle w:val="ListParagraph"/>
                    <w:numPr>
                      <w:ilvl w:val="0"/>
                      <w:numId w:val="25"/>
                    </w:numPr>
                    <w:autoSpaceDE w:val="0"/>
                    <w:autoSpaceDN w:val="0"/>
                    <w:adjustRightInd w:val="0"/>
                    <w:ind w:left="278" w:hanging="278"/>
                    <w:rPr>
                      <w:rFonts w:ascii="Tahoma" w:hAnsi="Tahoma" w:cs="Tahoma"/>
                      <w:color w:val="000000"/>
                      <w:sz w:val="20"/>
                      <w:szCs w:val="20"/>
                      <w:lang w:val="en-GB"/>
                    </w:rPr>
                  </w:pPr>
                  <w:r w:rsidRPr="00064028">
                    <w:rPr>
                      <w:rFonts w:ascii="Tahoma" w:hAnsi="Tahoma" w:cs="Tahoma"/>
                      <w:color w:val="000000"/>
                      <w:sz w:val="20"/>
                      <w:szCs w:val="20"/>
                      <w:lang w:val="en-GB"/>
                    </w:rPr>
                    <w:t xml:space="preserve">Exercise a high degree of integrity and confidentiality. </w:t>
                  </w:r>
                </w:p>
                <w:p w:rsidR="003920CC" w:rsidRPr="00064028" w:rsidRDefault="00551E11">
                  <w:pPr>
                    <w:pStyle w:val="ListParagraph"/>
                    <w:numPr>
                      <w:ilvl w:val="0"/>
                      <w:numId w:val="25"/>
                    </w:numPr>
                    <w:ind w:left="278" w:hanging="278"/>
                    <w:contextualSpacing w:val="0"/>
                    <w:rPr>
                      <w:rFonts w:ascii="Tahoma" w:hAnsi="Tahoma" w:cs="Tahoma"/>
                      <w:color w:val="000000"/>
                      <w:sz w:val="20"/>
                      <w:szCs w:val="20"/>
                      <w:lang w:val="en-GB"/>
                    </w:rPr>
                  </w:pPr>
                  <w:r w:rsidRPr="00064028">
                    <w:rPr>
                      <w:rFonts w:ascii="Tahoma" w:hAnsi="Tahoma" w:cs="Tahoma"/>
                      <w:color w:val="000000"/>
                      <w:sz w:val="20"/>
                      <w:szCs w:val="20"/>
                      <w:lang w:val="en-GB"/>
                    </w:rPr>
                    <w:t xml:space="preserve">Commitment to support the </w:t>
                  </w:r>
                  <w:r w:rsidR="00F170C7" w:rsidRPr="00064028">
                    <w:rPr>
                      <w:rFonts w:ascii="Tahoma" w:hAnsi="Tahoma" w:cs="Tahoma"/>
                      <w:color w:val="000000"/>
                      <w:sz w:val="20"/>
                      <w:szCs w:val="20"/>
                      <w:lang w:val="en-GB"/>
                    </w:rPr>
                    <w:t xml:space="preserve">Academy’s </w:t>
                  </w:r>
                  <w:r w:rsidRPr="00064028">
                    <w:rPr>
                      <w:rFonts w:ascii="Tahoma" w:hAnsi="Tahoma" w:cs="Tahoma"/>
                      <w:color w:val="000000"/>
                      <w:sz w:val="20"/>
                      <w:szCs w:val="20"/>
                      <w:lang w:val="en-GB"/>
                    </w:rPr>
                    <w:t>ethos</w:t>
                  </w:r>
                </w:p>
                <w:p w:rsidR="003920CC" w:rsidRPr="00064028" w:rsidRDefault="00551E11">
                  <w:pPr>
                    <w:pStyle w:val="ListParagraph"/>
                    <w:numPr>
                      <w:ilvl w:val="0"/>
                      <w:numId w:val="25"/>
                    </w:numPr>
                    <w:autoSpaceDE w:val="0"/>
                    <w:autoSpaceDN w:val="0"/>
                    <w:adjustRightInd w:val="0"/>
                    <w:ind w:left="278" w:hanging="278"/>
                    <w:rPr>
                      <w:rFonts w:ascii="Tahoma" w:hAnsi="Tahoma" w:cs="Tahoma"/>
                      <w:color w:val="000000"/>
                      <w:sz w:val="20"/>
                      <w:szCs w:val="20"/>
                      <w:lang w:val="en-GB"/>
                    </w:rPr>
                  </w:pPr>
                  <w:r w:rsidRPr="00064028">
                    <w:rPr>
                      <w:rFonts w:ascii="Tahoma" w:hAnsi="Tahoma" w:cs="Tahoma"/>
                      <w:color w:val="000000"/>
                      <w:sz w:val="20"/>
                      <w:szCs w:val="20"/>
                      <w:lang w:val="en-GB"/>
                    </w:rPr>
                    <w:t>A commitment to the protection and safeguarding of children and young people</w:t>
                  </w:r>
                </w:p>
                <w:p w:rsidR="003920CC" w:rsidRPr="00064028" w:rsidRDefault="00551E11">
                  <w:pPr>
                    <w:pStyle w:val="ListParagraph"/>
                    <w:numPr>
                      <w:ilvl w:val="0"/>
                      <w:numId w:val="25"/>
                    </w:numPr>
                    <w:autoSpaceDE w:val="0"/>
                    <w:autoSpaceDN w:val="0"/>
                    <w:adjustRightInd w:val="0"/>
                    <w:ind w:left="278" w:hanging="278"/>
                    <w:rPr>
                      <w:rFonts w:ascii="Tahoma" w:hAnsi="Tahoma" w:cs="Tahoma"/>
                      <w:color w:val="000000"/>
                      <w:sz w:val="20"/>
                      <w:szCs w:val="20"/>
                      <w:lang w:val="en-GB"/>
                    </w:rPr>
                  </w:pPr>
                  <w:r w:rsidRPr="00064028">
                    <w:rPr>
                      <w:rFonts w:ascii="Tahoma" w:hAnsi="Tahoma" w:cs="Tahoma"/>
                      <w:color w:val="000000"/>
                      <w:sz w:val="20"/>
                      <w:szCs w:val="20"/>
                      <w:lang w:val="en-GB"/>
                    </w:rPr>
                    <w:t>The ability to demonstrate a caring attitude to students and colleagues</w:t>
                  </w:r>
                </w:p>
                <w:p w:rsidR="003920CC" w:rsidRPr="00064028" w:rsidRDefault="00551E11" w:rsidP="00DC5630">
                  <w:pPr>
                    <w:pStyle w:val="ListParagraph"/>
                    <w:numPr>
                      <w:ilvl w:val="0"/>
                      <w:numId w:val="25"/>
                    </w:numPr>
                    <w:autoSpaceDE w:val="0"/>
                    <w:autoSpaceDN w:val="0"/>
                    <w:adjustRightInd w:val="0"/>
                    <w:ind w:left="278" w:hanging="278"/>
                    <w:rPr>
                      <w:rFonts w:ascii="Tahoma" w:hAnsi="Tahoma" w:cs="Tahoma"/>
                      <w:color w:val="000000"/>
                      <w:sz w:val="20"/>
                      <w:szCs w:val="20"/>
                      <w:lang w:val="en-GB"/>
                    </w:rPr>
                  </w:pPr>
                  <w:r w:rsidRPr="00064028">
                    <w:rPr>
                      <w:rFonts w:ascii="Tahoma" w:hAnsi="Tahoma" w:cs="Tahoma"/>
                      <w:color w:val="000000"/>
                      <w:sz w:val="20"/>
                      <w:szCs w:val="20"/>
                      <w:lang w:val="en-GB"/>
                    </w:rPr>
                    <w:t>A willingness to pursue professional and personal development</w:t>
                  </w:r>
                  <w:r w:rsidR="00DC5630">
                    <w:rPr>
                      <w:rFonts w:ascii="Tahoma" w:hAnsi="Tahoma" w:cs="Tahoma"/>
                      <w:color w:val="000000"/>
                      <w:sz w:val="20"/>
                      <w:szCs w:val="20"/>
                      <w:lang w:val="en-GB"/>
                    </w:rPr>
                    <w:t>.</w:t>
                  </w:r>
                </w:p>
              </w:tc>
              <w:tc>
                <w:tcPr>
                  <w:tcW w:w="0" w:type="auto"/>
                </w:tcPr>
                <w:p w:rsidR="003920CC" w:rsidRPr="00064028" w:rsidRDefault="003920CC">
                  <w:pPr>
                    <w:autoSpaceDE w:val="0"/>
                    <w:autoSpaceDN w:val="0"/>
                    <w:adjustRightInd w:val="0"/>
                    <w:rPr>
                      <w:rFonts w:ascii="Tahoma" w:hAnsi="Tahoma" w:cs="Tahoma"/>
                      <w:color w:val="000000"/>
                      <w:sz w:val="20"/>
                      <w:szCs w:val="20"/>
                      <w:lang w:val="en-GB"/>
                    </w:rPr>
                  </w:pPr>
                </w:p>
              </w:tc>
            </w:tr>
          </w:tbl>
          <w:p w:rsidR="003920CC" w:rsidRPr="00064028" w:rsidRDefault="003920CC">
            <w:pPr>
              <w:pStyle w:val="ListParagraph"/>
              <w:rPr>
                <w:rFonts w:ascii="Tahoma" w:hAnsi="Tahoma" w:cs="Tahoma"/>
                <w:sz w:val="20"/>
                <w:szCs w:val="20"/>
              </w:rPr>
            </w:pPr>
          </w:p>
        </w:tc>
        <w:tc>
          <w:tcPr>
            <w:tcW w:w="2977" w:type="dxa"/>
          </w:tcPr>
          <w:p w:rsidR="003920CC" w:rsidRPr="00064028" w:rsidRDefault="003920CC">
            <w:pPr>
              <w:pStyle w:val="ListParagraph"/>
              <w:rPr>
                <w:rFonts w:ascii="Tahoma" w:hAnsi="Tahoma" w:cs="Tahoma"/>
                <w:sz w:val="20"/>
                <w:szCs w:val="20"/>
              </w:rPr>
            </w:pPr>
          </w:p>
        </w:tc>
      </w:tr>
      <w:tr w:rsidR="003920CC" w:rsidRPr="00064028" w:rsidTr="00DC5630">
        <w:tc>
          <w:tcPr>
            <w:tcW w:w="1917" w:type="dxa"/>
          </w:tcPr>
          <w:p w:rsidR="003920CC" w:rsidRPr="00064028" w:rsidRDefault="003920CC">
            <w:pPr>
              <w:rPr>
                <w:rFonts w:ascii="Tahoma" w:hAnsi="Tahoma" w:cs="Tahoma"/>
                <w:b/>
                <w:sz w:val="20"/>
                <w:szCs w:val="20"/>
              </w:rPr>
            </w:pPr>
          </w:p>
        </w:tc>
        <w:tc>
          <w:tcPr>
            <w:tcW w:w="5313" w:type="dxa"/>
          </w:tcPr>
          <w:p w:rsidR="003920CC" w:rsidRPr="00064028" w:rsidRDefault="00551E11" w:rsidP="00B570EC">
            <w:pPr>
              <w:pStyle w:val="Default"/>
              <w:numPr>
                <w:ilvl w:val="0"/>
                <w:numId w:val="25"/>
              </w:numPr>
              <w:ind w:left="386" w:hanging="618"/>
              <w:rPr>
                <w:rFonts w:ascii="Tahoma" w:hAnsi="Tahoma" w:cs="Tahoma"/>
                <w:sz w:val="20"/>
                <w:szCs w:val="20"/>
              </w:rPr>
            </w:pPr>
            <w:r w:rsidRPr="00064028">
              <w:rPr>
                <w:rFonts w:ascii="Tahoma" w:hAnsi="Tahoma" w:cs="Tahoma"/>
                <w:sz w:val="20"/>
                <w:szCs w:val="20"/>
              </w:rPr>
              <w:t xml:space="preserve">A satisfactory enhanced </w:t>
            </w:r>
            <w:r w:rsidR="00B570EC" w:rsidRPr="00064028">
              <w:rPr>
                <w:rFonts w:ascii="Tahoma" w:hAnsi="Tahoma" w:cs="Tahoma"/>
                <w:sz w:val="20"/>
                <w:szCs w:val="20"/>
              </w:rPr>
              <w:t xml:space="preserve">DBS </w:t>
            </w:r>
            <w:r w:rsidRPr="00064028">
              <w:rPr>
                <w:rFonts w:ascii="Tahoma" w:hAnsi="Tahoma" w:cs="Tahoma"/>
                <w:sz w:val="20"/>
                <w:szCs w:val="20"/>
              </w:rPr>
              <w:t>Disclosure.</w:t>
            </w:r>
          </w:p>
        </w:tc>
        <w:tc>
          <w:tcPr>
            <w:tcW w:w="2977" w:type="dxa"/>
          </w:tcPr>
          <w:p w:rsidR="003920CC" w:rsidRPr="00064028" w:rsidRDefault="003920CC">
            <w:pPr>
              <w:pStyle w:val="ListParagraph"/>
              <w:rPr>
                <w:rFonts w:ascii="Tahoma" w:hAnsi="Tahoma" w:cs="Tahoma"/>
                <w:sz w:val="20"/>
                <w:szCs w:val="20"/>
              </w:rPr>
            </w:pPr>
          </w:p>
        </w:tc>
      </w:tr>
    </w:tbl>
    <w:p w:rsidR="003920CC" w:rsidRDefault="003920CC" w:rsidP="00DC5630">
      <w:pPr>
        <w:rPr>
          <w:rFonts w:ascii="Tahoma" w:hAnsi="Tahoma" w:cs="Tahoma"/>
          <w:b/>
          <w:sz w:val="20"/>
          <w:szCs w:val="20"/>
        </w:rPr>
      </w:pPr>
    </w:p>
    <w:sectPr w:rsidR="003920CC" w:rsidSect="00187DB0">
      <w:headerReference w:type="even" r:id="rId9"/>
      <w:headerReference w:type="default" r:id="rId10"/>
      <w:footerReference w:type="even" r:id="rId11"/>
      <w:footerReference w:type="default" r:id="rId12"/>
      <w:headerReference w:type="first" r:id="rId13"/>
      <w:footerReference w:type="first" r:id="rId14"/>
      <w:pgSz w:w="11900" w:h="16840"/>
      <w:pgMar w:top="720" w:right="1127"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EC2" w:rsidRDefault="00481EC2" w:rsidP="00064028">
      <w:r>
        <w:separator/>
      </w:r>
    </w:p>
  </w:endnote>
  <w:endnote w:type="continuationSeparator" w:id="0">
    <w:p w:rsidR="00481EC2" w:rsidRDefault="00481EC2" w:rsidP="0006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A27" w:rsidRDefault="00B47A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A27" w:rsidRDefault="00B47A2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A27" w:rsidRDefault="00B47A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EC2" w:rsidRDefault="00481EC2" w:rsidP="00064028">
      <w:r>
        <w:separator/>
      </w:r>
    </w:p>
  </w:footnote>
  <w:footnote w:type="continuationSeparator" w:id="0">
    <w:p w:rsidR="00481EC2" w:rsidRDefault="00481EC2" w:rsidP="000640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A27" w:rsidRDefault="00B47A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A27" w:rsidRDefault="00B47A2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A27" w:rsidRDefault="00B47A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2FB"/>
    <w:multiLevelType w:val="hybridMultilevel"/>
    <w:tmpl w:val="B742CD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33544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BA111F"/>
    <w:multiLevelType w:val="hybridMultilevel"/>
    <w:tmpl w:val="3064BD86"/>
    <w:lvl w:ilvl="0" w:tplc="F97EFA32">
      <w:start w:val="1"/>
      <w:numFmt w:val="bullet"/>
      <w:pStyle w:val="Answerbullets"/>
      <w:lvlText w:val=""/>
      <w:lvlJc w:val="left"/>
      <w:pPr>
        <w:tabs>
          <w:tab w:val="num" w:pos="720"/>
        </w:tabs>
        <w:ind w:left="720"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132A8"/>
    <w:multiLevelType w:val="hybridMultilevel"/>
    <w:tmpl w:val="9B047B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0094F"/>
    <w:multiLevelType w:val="hybridMultilevel"/>
    <w:tmpl w:val="A754E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727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BD685F"/>
    <w:multiLevelType w:val="hybridMultilevel"/>
    <w:tmpl w:val="95B24C4C"/>
    <w:lvl w:ilvl="0" w:tplc="C9BA7082">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2EB7412"/>
    <w:multiLevelType w:val="multilevel"/>
    <w:tmpl w:val="4B567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2030F5"/>
    <w:multiLevelType w:val="multilevel"/>
    <w:tmpl w:val="ABB8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C66DB8"/>
    <w:multiLevelType w:val="hybridMultilevel"/>
    <w:tmpl w:val="09E60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D20315"/>
    <w:multiLevelType w:val="hybridMultilevel"/>
    <w:tmpl w:val="0B6451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2D509B"/>
    <w:multiLevelType w:val="hybridMultilevel"/>
    <w:tmpl w:val="4BAA2198"/>
    <w:lvl w:ilvl="0" w:tplc="5C4EAC3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F84CC0"/>
    <w:multiLevelType w:val="hybridMultilevel"/>
    <w:tmpl w:val="4C8027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83F3613"/>
    <w:multiLevelType w:val="hybridMultilevel"/>
    <w:tmpl w:val="8FC8732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4" w15:restartNumberingAfterBreak="0">
    <w:nsid w:val="2A355E93"/>
    <w:multiLevelType w:val="hybridMultilevel"/>
    <w:tmpl w:val="6758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C84483"/>
    <w:multiLevelType w:val="hybridMultilevel"/>
    <w:tmpl w:val="45705E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190041"/>
    <w:multiLevelType w:val="hybridMultilevel"/>
    <w:tmpl w:val="C0A89E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D80583"/>
    <w:multiLevelType w:val="hybridMultilevel"/>
    <w:tmpl w:val="D52225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2E2B7243"/>
    <w:multiLevelType w:val="hybridMultilevel"/>
    <w:tmpl w:val="93FEEAC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05862DE"/>
    <w:multiLevelType w:val="hybridMultilevel"/>
    <w:tmpl w:val="6BCCD9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2766A6"/>
    <w:multiLevelType w:val="hybridMultilevel"/>
    <w:tmpl w:val="506EDF66"/>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36604C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873620B"/>
    <w:multiLevelType w:val="multilevel"/>
    <w:tmpl w:val="18E4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9D62D9"/>
    <w:multiLevelType w:val="hybridMultilevel"/>
    <w:tmpl w:val="6316A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45607A"/>
    <w:multiLevelType w:val="hybridMultilevel"/>
    <w:tmpl w:val="F3AA40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8B6A04"/>
    <w:multiLevelType w:val="hybridMultilevel"/>
    <w:tmpl w:val="31249D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1568E"/>
    <w:multiLevelType w:val="hybridMultilevel"/>
    <w:tmpl w:val="BE1AA630"/>
    <w:lvl w:ilvl="0" w:tplc="08090001">
      <w:start w:val="1"/>
      <w:numFmt w:val="bullet"/>
      <w:lvlText w:val=""/>
      <w:lvlJc w:val="left"/>
      <w:pPr>
        <w:ind w:left="720" w:hanging="360"/>
      </w:pPr>
      <w:rPr>
        <w:rFonts w:ascii="Symbol" w:hAnsi="Symbol" w:hint="default"/>
      </w:rPr>
    </w:lvl>
    <w:lvl w:ilvl="1" w:tplc="1CD0CE5A">
      <w:numFmt w:val="bullet"/>
      <w:lvlText w:val="·"/>
      <w:lvlJc w:val="left"/>
      <w:pPr>
        <w:ind w:left="1440" w:hanging="360"/>
      </w:pPr>
      <w:rPr>
        <w:rFonts w:ascii="MS Mincho" w:eastAsia="MS Mincho" w:hAnsi="MS Mincho" w:cs="Tahoma"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7F363A"/>
    <w:multiLevelType w:val="hybridMultilevel"/>
    <w:tmpl w:val="5734DEBC"/>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4921E9"/>
    <w:multiLevelType w:val="hybridMultilevel"/>
    <w:tmpl w:val="259E75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FD744B"/>
    <w:multiLevelType w:val="hybridMultilevel"/>
    <w:tmpl w:val="709A2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8150F7"/>
    <w:multiLevelType w:val="hybridMultilevel"/>
    <w:tmpl w:val="D6B469D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570349BC"/>
    <w:multiLevelType w:val="hybridMultilevel"/>
    <w:tmpl w:val="220C9DBE"/>
    <w:lvl w:ilvl="0" w:tplc="343C31F0">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BD2D5B"/>
    <w:multiLevelType w:val="hybridMultilevel"/>
    <w:tmpl w:val="8A64B2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921A4B"/>
    <w:multiLevelType w:val="hybridMultilevel"/>
    <w:tmpl w:val="73A030E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337EF9"/>
    <w:multiLevelType w:val="hybridMultilevel"/>
    <w:tmpl w:val="B1A0EF68"/>
    <w:lvl w:ilvl="0" w:tplc="343C31F0">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8F6E0B"/>
    <w:multiLevelType w:val="multilevel"/>
    <w:tmpl w:val="D824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2A1559"/>
    <w:multiLevelType w:val="hybridMultilevel"/>
    <w:tmpl w:val="7A6A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A64F2D"/>
    <w:multiLevelType w:val="multilevel"/>
    <w:tmpl w:val="7D32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4F4E1F"/>
    <w:multiLevelType w:val="hybridMultilevel"/>
    <w:tmpl w:val="9954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A53F56"/>
    <w:multiLevelType w:val="hybridMultilevel"/>
    <w:tmpl w:val="28E0876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383B09"/>
    <w:multiLevelType w:val="hybridMultilevel"/>
    <w:tmpl w:val="250CA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A46A94"/>
    <w:multiLevelType w:val="hybridMultilevel"/>
    <w:tmpl w:val="E6C6C908"/>
    <w:lvl w:ilvl="0" w:tplc="49E8C3AA">
      <w:start w:val="1"/>
      <w:numFmt w:val="bullet"/>
      <w:lvlText w:val=""/>
      <w:lvlJc w:val="left"/>
      <w:pPr>
        <w:tabs>
          <w:tab w:val="num" w:pos="720"/>
        </w:tabs>
        <w:ind w:left="720"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7939F1"/>
    <w:multiLevelType w:val="hybridMultilevel"/>
    <w:tmpl w:val="BCF8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890A50"/>
    <w:multiLevelType w:val="hybridMultilevel"/>
    <w:tmpl w:val="8DA0C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DE50FA"/>
    <w:multiLevelType w:val="hybridMultilevel"/>
    <w:tmpl w:val="989C37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2F44C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33"/>
  </w:num>
  <w:num w:numId="3">
    <w:abstractNumId w:val="40"/>
  </w:num>
  <w:num w:numId="4">
    <w:abstractNumId w:val="7"/>
  </w:num>
  <w:num w:numId="5">
    <w:abstractNumId w:val="37"/>
  </w:num>
  <w:num w:numId="6">
    <w:abstractNumId w:val="22"/>
  </w:num>
  <w:num w:numId="7">
    <w:abstractNumId w:val="45"/>
  </w:num>
  <w:num w:numId="8">
    <w:abstractNumId w:val="3"/>
  </w:num>
  <w:num w:numId="9">
    <w:abstractNumId w:val="24"/>
  </w:num>
  <w:num w:numId="10">
    <w:abstractNumId w:val="18"/>
  </w:num>
  <w:num w:numId="11">
    <w:abstractNumId w:val="20"/>
  </w:num>
  <w:num w:numId="12">
    <w:abstractNumId w:val="27"/>
  </w:num>
  <w:num w:numId="13">
    <w:abstractNumId w:val="32"/>
  </w:num>
  <w:num w:numId="14">
    <w:abstractNumId w:val="8"/>
  </w:num>
  <w:num w:numId="15">
    <w:abstractNumId w:val="35"/>
  </w:num>
  <w:num w:numId="16">
    <w:abstractNumId w:val="25"/>
  </w:num>
  <w:num w:numId="17">
    <w:abstractNumId w:val="11"/>
  </w:num>
  <w:num w:numId="18">
    <w:abstractNumId w:val="28"/>
  </w:num>
  <w:num w:numId="19">
    <w:abstractNumId w:val="44"/>
  </w:num>
  <w:num w:numId="20">
    <w:abstractNumId w:val="31"/>
  </w:num>
  <w:num w:numId="21">
    <w:abstractNumId w:val="10"/>
  </w:num>
  <w:num w:numId="22">
    <w:abstractNumId w:val="34"/>
  </w:num>
  <w:num w:numId="23">
    <w:abstractNumId w:val="41"/>
  </w:num>
  <w:num w:numId="24">
    <w:abstractNumId w:val="15"/>
  </w:num>
  <w:num w:numId="25">
    <w:abstractNumId w:val="26"/>
  </w:num>
  <w:num w:numId="26">
    <w:abstractNumId w:val="4"/>
  </w:num>
  <w:num w:numId="27">
    <w:abstractNumId w:val="39"/>
  </w:num>
  <w:num w:numId="28">
    <w:abstractNumId w:val="16"/>
  </w:num>
  <w:num w:numId="29">
    <w:abstractNumId w:val="23"/>
  </w:num>
  <w:num w:numId="30">
    <w:abstractNumId w:val="19"/>
  </w:num>
  <w:num w:numId="31">
    <w:abstractNumId w:val="17"/>
  </w:num>
  <w:num w:numId="32">
    <w:abstractNumId w:val="13"/>
  </w:num>
  <w:num w:numId="33">
    <w:abstractNumId w:val="0"/>
  </w:num>
  <w:num w:numId="34">
    <w:abstractNumId w:val="0"/>
  </w:num>
  <w:num w:numId="35">
    <w:abstractNumId w:val="43"/>
  </w:num>
  <w:num w:numId="36">
    <w:abstractNumId w:val="42"/>
  </w:num>
  <w:num w:numId="37">
    <w:abstractNumId w:val="2"/>
  </w:num>
  <w:num w:numId="38">
    <w:abstractNumId w:val="12"/>
  </w:num>
  <w:num w:numId="39">
    <w:abstractNumId w:val="38"/>
  </w:num>
  <w:num w:numId="40">
    <w:abstractNumId w:val="38"/>
  </w:num>
  <w:num w:numId="41">
    <w:abstractNumId w:val="5"/>
  </w:num>
  <w:num w:numId="42">
    <w:abstractNumId w:val="1"/>
  </w:num>
  <w:num w:numId="43">
    <w:abstractNumId w:val="46"/>
  </w:num>
  <w:num w:numId="44">
    <w:abstractNumId w:val="21"/>
  </w:num>
  <w:num w:numId="45">
    <w:abstractNumId w:val="14"/>
  </w:num>
  <w:num w:numId="46">
    <w:abstractNumId w:val="30"/>
  </w:num>
  <w:num w:numId="47">
    <w:abstractNumId w:val="9"/>
  </w:num>
  <w:num w:numId="48">
    <w:abstractNumId w:val="29"/>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0CC"/>
    <w:rsid w:val="00001A39"/>
    <w:rsid w:val="00064028"/>
    <w:rsid w:val="00094601"/>
    <w:rsid w:val="000B274A"/>
    <w:rsid w:val="000C4E71"/>
    <w:rsid w:val="000C4EF8"/>
    <w:rsid w:val="000F0108"/>
    <w:rsid w:val="00187DB0"/>
    <w:rsid w:val="001B53F5"/>
    <w:rsid w:val="001D2376"/>
    <w:rsid w:val="001D4044"/>
    <w:rsid w:val="0020712C"/>
    <w:rsid w:val="00222C19"/>
    <w:rsid w:val="002375A5"/>
    <w:rsid w:val="0027033A"/>
    <w:rsid w:val="002D6F80"/>
    <w:rsid w:val="00304D40"/>
    <w:rsid w:val="00322C80"/>
    <w:rsid w:val="003259D0"/>
    <w:rsid w:val="003920CC"/>
    <w:rsid w:val="003C6FB0"/>
    <w:rsid w:val="004200D4"/>
    <w:rsid w:val="0045660F"/>
    <w:rsid w:val="0047774E"/>
    <w:rsid w:val="00481EC2"/>
    <w:rsid w:val="0049628F"/>
    <w:rsid w:val="004E081E"/>
    <w:rsid w:val="00520817"/>
    <w:rsid w:val="005244B2"/>
    <w:rsid w:val="005266F7"/>
    <w:rsid w:val="00530E33"/>
    <w:rsid w:val="00541AD1"/>
    <w:rsid w:val="00543001"/>
    <w:rsid w:val="00551E11"/>
    <w:rsid w:val="00581D41"/>
    <w:rsid w:val="00637C3F"/>
    <w:rsid w:val="006840D4"/>
    <w:rsid w:val="006B4195"/>
    <w:rsid w:val="006C73B6"/>
    <w:rsid w:val="00767AA3"/>
    <w:rsid w:val="007F7A0C"/>
    <w:rsid w:val="00813E66"/>
    <w:rsid w:val="00823BEB"/>
    <w:rsid w:val="00837601"/>
    <w:rsid w:val="008429DF"/>
    <w:rsid w:val="0084669B"/>
    <w:rsid w:val="00922D66"/>
    <w:rsid w:val="00936CA0"/>
    <w:rsid w:val="009543C2"/>
    <w:rsid w:val="009621F3"/>
    <w:rsid w:val="009969AD"/>
    <w:rsid w:val="009D7CFF"/>
    <w:rsid w:val="00A000E8"/>
    <w:rsid w:val="00A15EE6"/>
    <w:rsid w:val="00AD4B97"/>
    <w:rsid w:val="00B42E8D"/>
    <w:rsid w:val="00B47A27"/>
    <w:rsid w:val="00B50A68"/>
    <w:rsid w:val="00B5688F"/>
    <w:rsid w:val="00B570EC"/>
    <w:rsid w:val="00BA539B"/>
    <w:rsid w:val="00BD0A28"/>
    <w:rsid w:val="00BF3245"/>
    <w:rsid w:val="00C04BC1"/>
    <w:rsid w:val="00C1308E"/>
    <w:rsid w:val="00C757E5"/>
    <w:rsid w:val="00C7617B"/>
    <w:rsid w:val="00C957D8"/>
    <w:rsid w:val="00D73CD3"/>
    <w:rsid w:val="00D8423E"/>
    <w:rsid w:val="00DB2DAA"/>
    <w:rsid w:val="00DC5630"/>
    <w:rsid w:val="00DE5A7F"/>
    <w:rsid w:val="00E677C0"/>
    <w:rsid w:val="00E9244E"/>
    <w:rsid w:val="00F170C7"/>
    <w:rsid w:val="00F32B34"/>
    <w:rsid w:val="00F864D1"/>
    <w:rsid w:val="00F94D71"/>
    <w:rsid w:val="00FA52BC"/>
    <w:rsid w:val="00FB080B"/>
    <w:rsid w:val="00FC130F"/>
    <w:rsid w:val="00FF7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9263AC"/>
  <w14:defaultImageDpi w14:val="300"/>
  <w15:docId w15:val="{DA3733A0-611B-40F2-89E7-49AA3745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Arial" w:eastAsiaTheme="minorHAnsi" w:hAnsi="Arial" w:cs="Arial"/>
      <w:color w:val="000000"/>
      <w:lang w:val="en-GB"/>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lang w:val="en-GB" w:eastAsia="en-GB"/>
    </w:rPr>
  </w:style>
  <w:style w:type="paragraph" w:customStyle="1" w:styleId="Answerbullets">
    <w:name w:val="Answer (bullets)"/>
    <w:basedOn w:val="Normal"/>
    <w:pPr>
      <w:widowControl w:val="0"/>
      <w:numPr>
        <w:numId w:val="37"/>
      </w:numPr>
      <w:autoSpaceDE w:val="0"/>
      <w:autoSpaceDN w:val="0"/>
      <w:adjustRightInd w:val="0"/>
      <w:spacing w:before="60" w:after="20" w:line="288" w:lineRule="auto"/>
      <w:ind w:right="113"/>
    </w:pPr>
    <w:rPr>
      <w:rFonts w:ascii="Arial" w:eastAsia="Times New Roman" w:hAnsi="Arial" w:cs="Arial"/>
      <w:sz w:val="20"/>
      <w:szCs w:val="20"/>
      <w:lang w:val="en-GB"/>
    </w:rPr>
  </w:style>
  <w:style w:type="paragraph" w:customStyle="1" w:styleId="Bullet1">
    <w:name w:val="Bullet 1"/>
    <w:basedOn w:val="Normal"/>
    <w:link w:val="Bullet1Char"/>
    <w:qFormat/>
    <w:rsid w:val="007F7A0C"/>
    <w:pPr>
      <w:numPr>
        <w:numId w:val="39"/>
      </w:numPr>
      <w:spacing w:after="240" w:line="280" w:lineRule="exact"/>
    </w:pPr>
    <w:rPr>
      <w:rFonts w:ascii="Arial" w:eastAsia="Times New Roman" w:hAnsi="Arial" w:cs="Times New Roman"/>
      <w:sz w:val="20"/>
      <w:szCs w:val="20"/>
      <w:lang w:val="en-GB" w:eastAsia="en-GB"/>
    </w:rPr>
  </w:style>
  <w:style w:type="character" w:customStyle="1" w:styleId="Bullet1Char">
    <w:name w:val="Bullet 1 Char"/>
    <w:basedOn w:val="DefaultParagraphFont"/>
    <w:link w:val="Bullet1"/>
    <w:rsid w:val="007F7A0C"/>
    <w:rPr>
      <w:rFonts w:ascii="Arial" w:eastAsia="Times New Roman" w:hAnsi="Arial" w:cs="Times New Roman"/>
      <w:sz w:val="20"/>
      <w:szCs w:val="20"/>
      <w:lang w:val="en-GB" w:eastAsia="en-GB"/>
    </w:rPr>
  </w:style>
  <w:style w:type="paragraph" w:styleId="BodyText">
    <w:name w:val="Body Text"/>
    <w:basedOn w:val="Normal"/>
    <w:link w:val="BodyTextChar"/>
    <w:rsid w:val="00F170C7"/>
    <w:rPr>
      <w:rFonts w:ascii="Arial" w:eastAsia="Times New Roman" w:hAnsi="Arial" w:cs="Times New Roman"/>
      <w:szCs w:val="20"/>
      <w:lang w:val="en-GB" w:eastAsia="en-GB"/>
    </w:rPr>
  </w:style>
  <w:style w:type="character" w:customStyle="1" w:styleId="BodyTextChar">
    <w:name w:val="Body Text Char"/>
    <w:basedOn w:val="DefaultParagraphFont"/>
    <w:link w:val="BodyText"/>
    <w:rsid w:val="00F170C7"/>
    <w:rPr>
      <w:rFonts w:ascii="Arial" w:eastAsia="Times New Roman" w:hAnsi="Arial" w:cs="Times New Roman"/>
      <w:szCs w:val="20"/>
      <w:lang w:val="en-GB" w:eastAsia="en-GB"/>
    </w:rPr>
  </w:style>
  <w:style w:type="paragraph" w:styleId="BalloonText">
    <w:name w:val="Balloon Text"/>
    <w:basedOn w:val="Normal"/>
    <w:link w:val="BalloonTextChar"/>
    <w:uiPriority w:val="99"/>
    <w:semiHidden/>
    <w:unhideWhenUsed/>
    <w:rsid w:val="005244B2"/>
    <w:rPr>
      <w:rFonts w:ascii="Tahoma" w:hAnsi="Tahoma" w:cs="Tahoma"/>
      <w:sz w:val="16"/>
      <w:szCs w:val="16"/>
    </w:rPr>
  </w:style>
  <w:style w:type="character" w:customStyle="1" w:styleId="BalloonTextChar">
    <w:name w:val="Balloon Text Char"/>
    <w:basedOn w:val="DefaultParagraphFont"/>
    <w:link w:val="BalloonText"/>
    <w:uiPriority w:val="99"/>
    <w:semiHidden/>
    <w:rsid w:val="005244B2"/>
    <w:rPr>
      <w:rFonts w:ascii="Tahoma" w:hAnsi="Tahoma" w:cs="Tahoma"/>
      <w:sz w:val="16"/>
      <w:szCs w:val="16"/>
    </w:rPr>
  </w:style>
  <w:style w:type="paragraph" w:styleId="Header">
    <w:name w:val="header"/>
    <w:basedOn w:val="Normal"/>
    <w:link w:val="HeaderChar"/>
    <w:uiPriority w:val="99"/>
    <w:unhideWhenUsed/>
    <w:rsid w:val="00064028"/>
    <w:pPr>
      <w:tabs>
        <w:tab w:val="center" w:pos="4513"/>
        <w:tab w:val="right" w:pos="9026"/>
      </w:tabs>
    </w:pPr>
  </w:style>
  <w:style w:type="character" w:customStyle="1" w:styleId="HeaderChar">
    <w:name w:val="Header Char"/>
    <w:basedOn w:val="DefaultParagraphFont"/>
    <w:link w:val="Header"/>
    <w:uiPriority w:val="99"/>
    <w:rsid w:val="00064028"/>
  </w:style>
  <w:style w:type="paragraph" w:styleId="Footer">
    <w:name w:val="footer"/>
    <w:basedOn w:val="Normal"/>
    <w:link w:val="FooterChar"/>
    <w:uiPriority w:val="99"/>
    <w:unhideWhenUsed/>
    <w:rsid w:val="00064028"/>
    <w:pPr>
      <w:tabs>
        <w:tab w:val="center" w:pos="4513"/>
        <w:tab w:val="right" w:pos="9026"/>
      </w:tabs>
    </w:pPr>
  </w:style>
  <w:style w:type="character" w:customStyle="1" w:styleId="FooterChar">
    <w:name w:val="Footer Char"/>
    <w:basedOn w:val="DefaultParagraphFont"/>
    <w:link w:val="Footer"/>
    <w:uiPriority w:val="99"/>
    <w:rsid w:val="00064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196878">
      <w:bodyDiv w:val="1"/>
      <w:marLeft w:val="0"/>
      <w:marRight w:val="0"/>
      <w:marTop w:val="0"/>
      <w:marBottom w:val="0"/>
      <w:divBdr>
        <w:top w:val="none" w:sz="0" w:space="0" w:color="auto"/>
        <w:left w:val="none" w:sz="0" w:space="0" w:color="auto"/>
        <w:bottom w:val="none" w:sz="0" w:space="0" w:color="auto"/>
        <w:right w:val="none" w:sz="0" w:space="0" w:color="auto"/>
      </w:divBdr>
    </w:div>
    <w:div w:id="1721320030">
      <w:bodyDiv w:val="1"/>
      <w:marLeft w:val="0"/>
      <w:marRight w:val="0"/>
      <w:marTop w:val="0"/>
      <w:marBottom w:val="0"/>
      <w:divBdr>
        <w:top w:val="none" w:sz="0" w:space="0" w:color="auto"/>
        <w:left w:val="none" w:sz="0" w:space="0" w:color="auto"/>
        <w:bottom w:val="none" w:sz="0" w:space="0" w:color="auto"/>
        <w:right w:val="none" w:sz="0" w:space="0" w:color="auto"/>
      </w:divBdr>
    </w:div>
    <w:div w:id="1825972648">
      <w:bodyDiv w:val="1"/>
      <w:marLeft w:val="0"/>
      <w:marRight w:val="0"/>
      <w:marTop w:val="0"/>
      <w:marBottom w:val="0"/>
      <w:divBdr>
        <w:top w:val="none" w:sz="0" w:space="0" w:color="auto"/>
        <w:left w:val="none" w:sz="0" w:space="0" w:color="auto"/>
        <w:bottom w:val="none" w:sz="0" w:space="0" w:color="auto"/>
        <w:right w:val="none" w:sz="0" w:space="0" w:color="auto"/>
      </w:divBdr>
    </w:div>
    <w:div w:id="1877044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7475C-5D64-4207-97E0-A68F7EF2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8CCB4492</Template>
  <TotalTime>1</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UCL Academy</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Morrissey</dc:creator>
  <cp:lastModifiedBy>Lisa Connolly (UCL Academy)</cp:lastModifiedBy>
  <cp:revision>3</cp:revision>
  <cp:lastPrinted>2018-10-03T08:03:00Z</cp:lastPrinted>
  <dcterms:created xsi:type="dcterms:W3CDTF">2019-06-03T12:31:00Z</dcterms:created>
  <dcterms:modified xsi:type="dcterms:W3CDTF">2019-06-04T15:13:00Z</dcterms:modified>
</cp:coreProperties>
</file>