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360BD" w14:textId="77777777" w:rsidR="004C7F46" w:rsidRDefault="00204EE1" w:rsidP="004C7F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 xml:space="preserve">Teacher of </w:t>
      </w:r>
      <w:r w:rsidR="00BE034A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en-GB"/>
        </w:rPr>
        <w:t>Technology: Food</w:t>
      </w:r>
    </w:p>
    <w:p w14:paraId="367305D5" w14:textId="77777777" w:rsidR="00204EE1" w:rsidRPr="004C7F46" w:rsidRDefault="00204EE1" w:rsidP="004C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B387AE" w14:textId="77777777" w:rsidR="004C7F46" w:rsidRPr="004C7F46" w:rsidRDefault="004C7F46" w:rsidP="004C7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Responsible to: </w:t>
      </w:r>
      <w:r w:rsidR="0038403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Director of </w:t>
      </w:r>
      <w:r w:rsidR="00BE034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Design and Technology</w:t>
      </w:r>
    </w:p>
    <w:p w14:paraId="03690D1C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28980D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Purpose</w:t>
      </w:r>
    </w:p>
    <w:p w14:paraId="605E235B" w14:textId="77777777" w:rsidR="004C7F46" w:rsidRPr="004C7F46" w:rsidRDefault="004C7F46" w:rsidP="006C1F4E">
      <w:pPr>
        <w:numPr>
          <w:ilvl w:val="0"/>
          <w:numId w:val="1"/>
        </w:numPr>
        <w:spacing w:before="120" w:after="0" w:line="240" w:lineRule="auto"/>
        <w:ind w:left="709" w:hanging="709"/>
        <w:textAlignment w:val="baseline"/>
        <w:rPr>
          <w:rFonts w:ascii="Calibri" w:eastAsia="Times New Roman" w:hAnsi="Calibri" w:cs="Calibri"/>
          <w:color w:val="000000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To have responsibility for planning, delivery and assessment of learning activities for identified groups of students.  </w:t>
      </w:r>
    </w:p>
    <w:p w14:paraId="167F44FC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ensure student achievement within these groups is at least in line with expectations.  </w:t>
      </w:r>
    </w:p>
    <w:p w14:paraId="2B8632BE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be accountable for progress and achievement of students within these groups.  </w:t>
      </w:r>
    </w:p>
    <w:p w14:paraId="56556988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have responsibility for the pastoral care of an identified tutor group.</w:t>
      </w:r>
    </w:p>
    <w:p w14:paraId="25BE5D53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To implement school policies and procedures as appropriate in day-to-day activities.</w:t>
      </w:r>
    </w:p>
    <w:p w14:paraId="130F079B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A37F9A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Delivery</w:t>
      </w:r>
    </w:p>
    <w:p w14:paraId="15631CED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Plan appropriate learning experiences for all allocated groups of students; use knowledge of prior attainment and on-going assessment data to ensure activities are appropriate for all students, providing appropriate support for students with SEN and appropriate challenge for more able students.</w:t>
      </w:r>
    </w:p>
    <w:p w14:paraId="16596BBE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Mark students' work regularly in accordance with published school and subject marking policies.</w:t>
      </w:r>
    </w:p>
    <w:p w14:paraId="7F8721F9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regular assessments of students' progress, in accordance with published school and subject assessment requirements; report the outcomes of such assessments to the subject leader, students and parents as appropriate; ensure all appropriate deadlines are met.</w:t>
      </w:r>
    </w:p>
    <w:p w14:paraId="7E2F585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Attend parental consultation evenings for all groups of allocated students.</w:t>
      </w:r>
    </w:p>
    <w:p w14:paraId="795E2BB8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Consistently teach at least good lessons, with the aim of improving to consistently delivering outstanding lessons.</w:t>
      </w:r>
    </w:p>
    <w:p w14:paraId="2CC031B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6.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Manage the classroom behaviour of allocated groups of students, using the school's published procedures for rewards, referrals and sanctions.</w:t>
      </w:r>
    </w:p>
    <w:p w14:paraId="6441489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7.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the role and responsibilities of a form tutor.</w:t>
      </w:r>
    </w:p>
    <w:p w14:paraId="378BEC9B" w14:textId="49C136A4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8.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Attend all subject team meetings as directed by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 xml:space="preserve">; attend all year team meetings as directed by the appropriate </w:t>
      </w:r>
      <w:r w:rsidR="0051568A">
        <w:rPr>
          <w:rFonts w:ascii="Calibri" w:eastAsia="Times New Roman" w:hAnsi="Calibri" w:cs="Calibri"/>
          <w:color w:val="000000"/>
          <w:lang w:eastAsia="en-GB"/>
        </w:rPr>
        <w:t>HOY</w:t>
      </w:r>
      <w:r w:rsidRPr="004C7F46">
        <w:rPr>
          <w:rFonts w:ascii="Calibri" w:eastAsia="Times New Roman" w:hAnsi="Calibri" w:cs="Calibri"/>
          <w:color w:val="000000"/>
          <w:lang w:eastAsia="en-GB"/>
        </w:rPr>
        <w:t>.  </w:t>
      </w:r>
    </w:p>
    <w:p w14:paraId="0E00BEEB" w14:textId="145A14DC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9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Contribute to developments within the subject/year team, as agreed with the </w:t>
      </w:r>
      <w:r w:rsidR="0038403A">
        <w:rPr>
          <w:rFonts w:ascii="Calibri" w:eastAsia="Times New Roman" w:hAnsi="Calibri" w:cs="Calibri"/>
          <w:color w:val="000000"/>
          <w:lang w:eastAsia="en-GB"/>
        </w:rPr>
        <w:t xml:space="preserve">Director of </w:t>
      </w:r>
      <w:r w:rsidR="00BE034A">
        <w:rPr>
          <w:rFonts w:ascii="Calibri" w:eastAsia="Times New Roman" w:hAnsi="Calibri" w:cs="Calibri"/>
          <w:color w:val="000000"/>
          <w:lang w:eastAsia="en-GB"/>
        </w:rPr>
        <w:t>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>/SLT link</w:t>
      </w:r>
      <w:r w:rsidR="0051568A">
        <w:rPr>
          <w:rFonts w:ascii="Calibri" w:eastAsia="Times New Roman" w:hAnsi="Calibri" w:cs="Calibri"/>
          <w:color w:val="000000"/>
          <w:lang w:eastAsia="en-GB"/>
        </w:rPr>
        <w:t>/HOY</w:t>
      </w:r>
      <w:r w:rsidRPr="004C7F46">
        <w:rPr>
          <w:rFonts w:ascii="Calibri" w:eastAsia="Times New Roman" w:hAnsi="Calibri" w:cs="Calibri"/>
          <w:color w:val="000000"/>
          <w:lang w:eastAsia="en-GB"/>
        </w:rPr>
        <w:t>.</w:t>
      </w:r>
    </w:p>
    <w:p w14:paraId="4DA8F139" w14:textId="5EDF093F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10.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Contribute to the delivery of revision, coursework, catch-up and enrichment programmes, as agreed with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="00BE034A" w:rsidRPr="004C7F46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Pr="004C7F46">
        <w:rPr>
          <w:rFonts w:ascii="Calibri" w:eastAsia="Times New Roman" w:hAnsi="Calibri" w:cs="Calibri"/>
          <w:color w:val="000000"/>
          <w:lang w:eastAsia="en-GB"/>
        </w:rPr>
        <w:t>/</w:t>
      </w:r>
      <w:r w:rsidR="0051568A">
        <w:rPr>
          <w:rFonts w:ascii="Calibri" w:eastAsia="Times New Roman" w:hAnsi="Calibri" w:cs="Calibri"/>
          <w:color w:val="000000"/>
          <w:lang w:eastAsia="en-GB"/>
        </w:rPr>
        <w:t>HOY/</w:t>
      </w:r>
      <w:bookmarkStart w:id="0" w:name="_GoBack"/>
      <w:bookmarkEnd w:id="0"/>
      <w:r w:rsidRPr="004C7F46">
        <w:rPr>
          <w:rFonts w:ascii="Calibri" w:eastAsia="Times New Roman" w:hAnsi="Calibri" w:cs="Calibri"/>
          <w:color w:val="000000"/>
          <w:lang w:eastAsia="en-GB"/>
        </w:rPr>
        <w:t>SLT link.</w:t>
      </w:r>
    </w:p>
    <w:p w14:paraId="653AE5DB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Except in emergencies, ensure appropriate cover work is set when unable to fulfil teaching responsibilities, in accordance with the published COVER policy.</w:t>
      </w:r>
    </w:p>
    <w:p w14:paraId="1F90EDB5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FC08DB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General</w:t>
      </w:r>
    </w:p>
    <w:p w14:paraId="00EC73B5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Play a full part in the life of the school community; support the school's priorities and ethos and encourage students to follow this example.</w:t>
      </w:r>
    </w:p>
    <w:p w14:paraId="0A1F986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 xml:space="preserve">Undertake continued personal professional development activities, as agreed with the </w:t>
      </w:r>
      <w:r w:rsidR="00BE034A">
        <w:rPr>
          <w:rFonts w:ascii="Calibri" w:eastAsia="Times New Roman" w:hAnsi="Calibri" w:cs="Calibri"/>
          <w:color w:val="000000"/>
          <w:lang w:eastAsia="en-GB"/>
        </w:rPr>
        <w:t>Director of Design and Technology</w:t>
      </w:r>
      <w:r w:rsidRPr="004C7F46">
        <w:rPr>
          <w:rFonts w:ascii="Calibri" w:eastAsia="Times New Roman" w:hAnsi="Calibri" w:cs="Calibri"/>
          <w:color w:val="000000"/>
          <w:lang w:eastAsia="en-GB"/>
        </w:rPr>
        <w:t>/CPD co-ordinator.</w:t>
      </w:r>
    </w:p>
    <w:p w14:paraId="79279E35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lastRenderedPageBreak/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Participate in subject team activities arranged for open evenings.</w:t>
      </w:r>
    </w:p>
    <w:p w14:paraId="7FED5252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duties as per the published rota.</w:t>
      </w:r>
    </w:p>
    <w:p w14:paraId="4E7C0E25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a reasonable share of cover lessons in accordance with the published cover policy.</w:t>
      </w:r>
    </w:p>
    <w:p w14:paraId="0837931D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6.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any other responsibilities or tasks as reasonably requested by the Headteacher.</w:t>
      </w:r>
    </w:p>
    <w:p w14:paraId="571361B4" w14:textId="77777777" w:rsidR="00BE034A" w:rsidRDefault="00BE034A" w:rsidP="004C7F4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D9809A3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Upper Pay Spine</w:t>
      </w:r>
    </w:p>
    <w:p w14:paraId="6CB6847C" w14:textId="77777777" w:rsidR="004C7F46" w:rsidRPr="004C7F46" w:rsidRDefault="004C7F46" w:rsidP="004C7F4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In addition to the above, teachers who have progressed to the upper pay spine will be expected to undertake additional responsibilities.  The scope of these should increase along with UPS progression.</w:t>
      </w:r>
    </w:p>
    <w:p w14:paraId="310573D2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Teach consistently good or better lessons, with the aim of improving to deliver an increasing number of outstanding lessons.</w:t>
      </w:r>
    </w:p>
    <w:p w14:paraId="393912FC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Contribute to developments within the subject/year team and lead on appropriate aspects, as agreed by their line manager.</w:t>
      </w:r>
    </w:p>
    <w:p w14:paraId="5D9A2343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3.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Undertake induction, coaching and mentoring of identified staff or trainees, as agreed in line with the school’s policy.</w:t>
      </w:r>
    </w:p>
    <w:p w14:paraId="7D47B9BF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4.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Contribute to the whole school professional development programme as appropriate.</w:t>
      </w:r>
    </w:p>
    <w:p w14:paraId="43ADD09E" w14:textId="77777777" w:rsidR="004C7F46" w:rsidRPr="004C7F46" w:rsidRDefault="004C7F46" w:rsidP="004C7F46">
      <w:pPr>
        <w:spacing w:before="12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5.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Provide guidance, support and mentoring for identified students, as agreed with their line manager.</w:t>
      </w:r>
    </w:p>
    <w:p w14:paraId="7E291D87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5EC5F9" w14:textId="77777777" w:rsidR="004C7F46" w:rsidRPr="004C7F46" w:rsidRDefault="004C7F46" w:rsidP="004C7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b/>
          <w:bCs/>
          <w:color w:val="000000"/>
          <w:lang w:eastAsia="en-GB"/>
        </w:rPr>
        <w:t>Safer Recruitment</w:t>
      </w:r>
    </w:p>
    <w:p w14:paraId="70DD93BB" w14:textId="77777777" w:rsidR="004C7F46" w:rsidRPr="004C7F46" w:rsidRDefault="004C7F46" w:rsidP="004C7F46">
      <w:pPr>
        <w:spacing w:before="6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1.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This role will require the post holder to have an enhanced DBS disclosure.</w:t>
      </w:r>
    </w:p>
    <w:p w14:paraId="7F796890" w14:textId="77777777" w:rsidR="004C7F46" w:rsidRPr="004C7F46" w:rsidRDefault="004C7F46" w:rsidP="004C7F46">
      <w:pPr>
        <w:spacing w:before="60"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7F46">
        <w:rPr>
          <w:rFonts w:ascii="Calibri" w:eastAsia="Times New Roman" w:hAnsi="Calibri" w:cs="Calibri"/>
          <w:color w:val="000000"/>
          <w:lang w:eastAsia="en-GB"/>
        </w:rPr>
        <w:t>2.</w:t>
      </w:r>
      <w:r w:rsidRPr="004C7F46">
        <w:rPr>
          <w:rFonts w:ascii="Calibri" w:eastAsia="Times New Roman" w:hAnsi="Calibri" w:cs="Calibri"/>
          <w:color w:val="000000"/>
          <w:lang w:eastAsia="en-GB"/>
        </w:rPr>
        <w:tab/>
        <w:t>It is the individual’s responsibility for promoting and safeguarding the welfare of children and young people he/she is responsible for or comes into contact with.</w:t>
      </w:r>
    </w:p>
    <w:p w14:paraId="6FAD516C" w14:textId="77777777" w:rsidR="00B72A5A" w:rsidRDefault="00B72A5A"/>
    <w:sectPr w:rsidR="00B72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11F"/>
    <w:multiLevelType w:val="multilevel"/>
    <w:tmpl w:val="6298F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46"/>
    <w:rsid w:val="00204EE1"/>
    <w:rsid w:val="0038403A"/>
    <w:rsid w:val="004C7F46"/>
    <w:rsid w:val="0051568A"/>
    <w:rsid w:val="005D316F"/>
    <w:rsid w:val="006C1F4E"/>
    <w:rsid w:val="00B72A5A"/>
    <w:rsid w:val="00B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94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580</Words>
  <Characters>3309</Characters>
  <Application>Microsoft Macintosh Word</Application>
  <DocSecurity>0</DocSecurity>
  <Lines>27</Lines>
  <Paragraphs>7</Paragraphs>
  <ScaleCrop>false</ScaleCrop>
  <Company>Luton Borough Council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Nilsson</dc:creator>
  <cp:lastModifiedBy>Ian Little</cp:lastModifiedBy>
  <cp:revision>4</cp:revision>
  <dcterms:created xsi:type="dcterms:W3CDTF">2017-11-03T12:15:00Z</dcterms:created>
  <dcterms:modified xsi:type="dcterms:W3CDTF">2017-11-08T10:53:00Z</dcterms:modified>
</cp:coreProperties>
</file>