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610" w:rsidRDefault="00322610" w:rsidP="00322610">
      <w:pPr>
        <w:jc w:val="center"/>
      </w:pPr>
      <w:r w:rsidRPr="00322610">
        <w:rPr>
          <w:rFonts w:ascii="Calibri" w:eastAsia="Calibri" w:hAnsi="Calibri" w:cs="Times New Roman"/>
          <w:noProof/>
          <w:sz w:val="24"/>
          <w:szCs w:val="24"/>
          <w:lang w:eastAsia="en-GB"/>
        </w:rPr>
        <w:drawing>
          <wp:inline distT="0" distB="0" distL="0" distR="0" wp14:anchorId="1119A364" wp14:editId="72774960">
            <wp:extent cx="1257300" cy="904875"/>
            <wp:effectExtent l="0" t="0" r="0" b="9525"/>
            <wp:docPr id="1" name="Picture 1" descr="cid:image006.png@01D4442C.A5EBA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6.png@01D4442C.A5EBA28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610" w:rsidRPr="00322610" w:rsidRDefault="00322610" w:rsidP="00322610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2F5496"/>
          <w:sz w:val="28"/>
          <w:szCs w:val="28"/>
          <w:lang w:eastAsia="en-GB"/>
        </w:rPr>
      </w:pPr>
      <w:r w:rsidRPr="00322610">
        <w:rPr>
          <w:rFonts w:ascii="Calibri" w:eastAsia="Calibri" w:hAnsi="Calibri" w:cs="Calibri"/>
          <w:b/>
          <w:bCs/>
          <w:color w:val="2F5496"/>
          <w:sz w:val="28"/>
          <w:szCs w:val="28"/>
          <w:lang w:eastAsia="en-GB"/>
        </w:rPr>
        <w:t>Yorkshire Three Counties Alliance SCITT</w:t>
      </w:r>
    </w:p>
    <w:p w:rsidR="00322610" w:rsidRDefault="00322610"/>
    <w:p w:rsidR="00A31333" w:rsidRPr="00A31333" w:rsidRDefault="00A31333">
      <w:pPr>
        <w:rPr>
          <w:b/>
          <w:i/>
          <w:u w:val="single"/>
        </w:rPr>
      </w:pPr>
      <w:r w:rsidRPr="00A31333">
        <w:rPr>
          <w:b/>
          <w:i/>
          <w:u w:val="single"/>
        </w:rPr>
        <w:t>REQUIRED AS SOON AS POSSIBLE</w:t>
      </w:r>
    </w:p>
    <w:p w:rsidR="00322610" w:rsidRPr="00322610" w:rsidRDefault="00322610" w:rsidP="00322610">
      <w:pPr>
        <w:spacing w:after="0" w:line="240" w:lineRule="auto"/>
        <w:rPr>
          <w:rFonts w:ascii="Calibri" w:eastAsia="Calibri" w:hAnsi="Calibri" w:cs="Calibri"/>
          <w:color w:val="FF0000"/>
        </w:rPr>
      </w:pPr>
      <w:r w:rsidRPr="00322610">
        <w:rPr>
          <w:rFonts w:ascii="Calibri" w:eastAsia="Calibri" w:hAnsi="Calibri" w:cs="Calibri"/>
          <w:b/>
          <w:bCs/>
        </w:rPr>
        <w:t>Post title:</w:t>
      </w:r>
      <w:r w:rsidRPr="00322610">
        <w:rPr>
          <w:rFonts w:ascii="Calibri" w:eastAsia="Calibri" w:hAnsi="Calibri" w:cs="Calibri"/>
        </w:rPr>
        <w:t>            YTCA SCITT Link Tutor and Assessor</w:t>
      </w:r>
    </w:p>
    <w:p w:rsidR="00322610" w:rsidRPr="00322610" w:rsidRDefault="00322610" w:rsidP="00322610">
      <w:pPr>
        <w:spacing w:after="0" w:line="240" w:lineRule="auto"/>
        <w:rPr>
          <w:rFonts w:ascii="Calibri" w:eastAsia="Calibri" w:hAnsi="Calibri" w:cs="Calibri"/>
          <w:b/>
          <w:bCs/>
          <w:u w:val="single"/>
        </w:rPr>
      </w:pPr>
    </w:p>
    <w:p w:rsidR="00322610" w:rsidRPr="00322610" w:rsidRDefault="00322610" w:rsidP="00322610">
      <w:pPr>
        <w:spacing w:after="0" w:line="240" w:lineRule="auto"/>
        <w:rPr>
          <w:rFonts w:ascii="Calibri" w:eastAsia="Calibri" w:hAnsi="Calibri" w:cs="Calibri"/>
        </w:rPr>
      </w:pPr>
      <w:r w:rsidRPr="00322610">
        <w:rPr>
          <w:rFonts w:ascii="Calibri" w:eastAsia="Calibri" w:hAnsi="Calibri" w:cs="Calibri"/>
          <w:b/>
          <w:bCs/>
        </w:rPr>
        <w:t xml:space="preserve">Reporting to:     </w:t>
      </w:r>
      <w:r w:rsidRPr="00322610">
        <w:rPr>
          <w:rFonts w:ascii="Calibri" w:eastAsia="Calibri" w:hAnsi="Calibri" w:cs="Calibri"/>
        </w:rPr>
        <w:t>SCITT Programmes Lead</w:t>
      </w:r>
    </w:p>
    <w:p w:rsidR="00322610" w:rsidRPr="00322610" w:rsidRDefault="00322610" w:rsidP="00322610">
      <w:pPr>
        <w:spacing w:after="0" w:line="240" w:lineRule="auto"/>
        <w:rPr>
          <w:rFonts w:ascii="Calibri" w:eastAsia="Calibri" w:hAnsi="Calibri" w:cs="Calibri"/>
        </w:rPr>
      </w:pPr>
    </w:p>
    <w:p w:rsidR="00322610" w:rsidRDefault="00322610" w:rsidP="00322610">
      <w:pPr>
        <w:spacing w:after="0" w:line="240" w:lineRule="auto"/>
        <w:rPr>
          <w:rFonts w:ascii="Calibri" w:eastAsia="Calibri" w:hAnsi="Calibri" w:cs="Calibri"/>
        </w:rPr>
      </w:pPr>
      <w:r w:rsidRPr="00322610">
        <w:rPr>
          <w:rFonts w:ascii="Calibri" w:eastAsia="Calibri" w:hAnsi="Calibri" w:cs="Calibri"/>
          <w:b/>
          <w:bCs/>
        </w:rPr>
        <w:t>Location:            </w:t>
      </w:r>
      <w:r w:rsidRPr="00322610">
        <w:rPr>
          <w:rFonts w:ascii="Calibri" w:eastAsia="Calibri" w:hAnsi="Calibri" w:cs="Calibri"/>
        </w:rPr>
        <w:t xml:space="preserve">Various Partner schools and the Training and Conference Centre at </w:t>
      </w:r>
      <w:proofErr w:type="spellStart"/>
      <w:r w:rsidRPr="00322610">
        <w:rPr>
          <w:rFonts w:ascii="Calibri" w:eastAsia="Calibri" w:hAnsi="Calibri" w:cs="Calibri"/>
        </w:rPr>
        <w:t>Minsthorpe</w:t>
      </w:r>
      <w:proofErr w:type="spellEnd"/>
      <w:r w:rsidRPr="00322610">
        <w:rPr>
          <w:rFonts w:ascii="Calibri" w:eastAsia="Calibri" w:hAnsi="Calibri" w:cs="Calibri"/>
        </w:rPr>
        <w:t xml:space="preserve"> </w:t>
      </w:r>
    </w:p>
    <w:p w:rsidR="00322610" w:rsidRPr="00322610" w:rsidRDefault="00322610" w:rsidP="0032261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322610">
        <w:rPr>
          <w:rFonts w:ascii="Calibri" w:eastAsia="Calibri" w:hAnsi="Calibri" w:cs="Calibri"/>
        </w:rPr>
        <w:t>Community College.</w:t>
      </w:r>
    </w:p>
    <w:p w:rsidR="00322610" w:rsidRDefault="00322610" w:rsidP="00322610">
      <w:pPr>
        <w:spacing w:after="0" w:line="240" w:lineRule="auto"/>
        <w:rPr>
          <w:rFonts w:ascii="Calibri" w:eastAsia="Calibri" w:hAnsi="Calibri" w:cs="Calibri"/>
          <w:b/>
          <w:bCs/>
        </w:rPr>
      </w:pPr>
    </w:p>
    <w:p w:rsidR="00322610" w:rsidRDefault="00A31333">
      <w:r w:rsidRPr="00A31333">
        <w:rPr>
          <w:b/>
        </w:rPr>
        <w:t>Role:</w:t>
      </w:r>
      <w:r w:rsidRPr="00A31333">
        <w:rPr>
          <w:b/>
        </w:rPr>
        <w:tab/>
      </w:r>
      <w:r w:rsidRPr="00A31333">
        <w:rPr>
          <w:b/>
        </w:rPr>
        <w:tab/>
      </w:r>
      <w:r w:rsidRPr="00A31333">
        <w:t xml:space="preserve">The role will involve </w:t>
      </w:r>
      <w:r>
        <w:t>responsibility for one or more of the following:</w:t>
      </w:r>
    </w:p>
    <w:p w:rsidR="00A31333" w:rsidRPr="00A31333" w:rsidRDefault="00A31333" w:rsidP="00A31333">
      <w:pPr>
        <w:pStyle w:val="ListParagraph"/>
        <w:numPr>
          <w:ilvl w:val="0"/>
          <w:numId w:val="7"/>
        </w:numPr>
        <w:rPr>
          <w:rFonts w:eastAsia="Calibri"/>
        </w:rPr>
      </w:pPr>
      <w:r w:rsidRPr="00A31333">
        <w:rPr>
          <w:rFonts w:eastAsia="Calibri"/>
        </w:rPr>
        <w:t>Designated Assessment Only Route to QTS assessments</w:t>
      </w:r>
    </w:p>
    <w:p w:rsidR="00A31333" w:rsidRPr="00A31333" w:rsidRDefault="00A31333" w:rsidP="00A31333">
      <w:pPr>
        <w:pStyle w:val="ListParagraph"/>
        <w:numPr>
          <w:ilvl w:val="0"/>
          <w:numId w:val="7"/>
        </w:numPr>
        <w:rPr>
          <w:rFonts w:eastAsia="Calibri"/>
        </w:rPr>
      </w:pPr>
      <w:r w:rsidRPr="00A31333">
        <w:rPr>
          <w:rFonts w:eastAsia="Calibri"/>
        </w:rPr>
        <w:t>Nominated SCITT trainees through the Link Tutor role</w:t>
      </w:r>
    </w:p>
    <w:p w:rsidR="00A31333" w:rsidRPr="00A31333" w:rsidRDefault="00A31333" w:rsidP="00A31333">
      <w:pPr>
        <w:pStyle w:val="ListParagraph"/>
        <w:numPr>
          <w:ilvl w:val="0"/>
          <w:numId w:val="7"/>
        </w:numPr>
        <w:rPr>
          <w:rFonts w:eastAsia="Calibri"/>
        </w:rPr>
      </w:pPr>
      <w:r w:rsidRPr="00A31333">
        <w:rPr>
          <w:rFonts w:eastAsia="Calibri"/>
        </w:rPr>
        <w:t>The quality assurance of specific SCITT Partner Schools</w:t>
      </w:r>
    </w:p>
    <w:p w:rsidR="00A31333" w:rsidRDefault="00A31333"/>
    <w:p w:rsidR="00A31333" w:rsidRDefault="00A31333" w:rsidP="00A31333">
      <w:r>
        <w:t> The nature of this role is not regular hours and requires the SCITT Programmes Lead to allocate work as and when required.  Therefore, it is paid on a ‘per session’ basis.</w:t>
      </w:r>
    </w:p>
    <w:p w:rsidR="00A31333" w:rsidRPr="00A31333" w:rsidRDefault="00A31333" w:rsidP="00A31333">
      <w:r w:rsidRPr="00A31333">
        <w:rPr>
          <w:bCs/>
        </w:rPr>
        <w:t>£240 per day (more than 4 hours) or £120 per half-day (up to 4 hours) for any activities requiring preparation, correspondence with the SCITT team, candidates/trainees and paperwork.</w:t>
      </w:r>
    </w:p>
    <w:p w:rsidR="00A31333" w:rsidRDefault="00A31333" w:rsidP="00A31333">
      <w:r>
        <w:t>This includes activities such as:</w:t>
      </w:r>
    </w:p>
    <w:p w:rsidR="00A31333" w:rsidRDefault="00A31333" w:rsidP="00A31333">
      <w:pPr>
        <w:pStyle w:val="ListParagraph"/>
        <w:numPr>
          <w:ilvl w:val="0"/>
          <w:numId w:val="6"/>
        </w:numPr>
      </w:pPr>
      <w:r>
        <w:t>Assessment Only Visits</w:t>
      </w:r>
    </w:p>
    <w:p w:rsidR="00A31333" w:rsidRDefault="00A31333" w:rsidP="00A31333">
      <w:pPr>
        <w:pStyle w:val="ListParagraph"/>
        <w:numPr>
          <w:ilvl w:val="0"/>
          <w:numId w:val="6"/>
        </w:numPr>
      </w:pPr>
      <w:r>
        <w:t>QA Visits</w:t>
      </w:r>
    </w:p>
    <w:p w:rsidR="00A31333" w:rsidRDefault="00A31333" w:rsidP="00A31333">
      <w:pPr>
        <w:pStyle w:val="ListParagraph"/>
        <w:numPr>
          <w:ilvl w:val="0"/>
          <w:numId w:val="6"/>
        </w:numPr>
      </w:pPr>
      <w:r>
        <w:t>Link Tutor Visits</w:t>
      </w:r>
    </w:p>
    <w:p w:rsidR="00A31333" w:rsidRDefault="00A31333" w:rsidP="00A31333">
      <w:pPr>
        <w:pStyle w:val="ListParagraph"/>
        <w:numPr>
          <w:ilvl w:val="0"/>
          <w:numId w:val="6"/>
        </w:numPr>
      </w:pPr>
      <w:r>
        <w:t>Tutorials</w:t>
      </w:r>
    </w:p>
    <w:p w:rsidR="00A31333" w:rsidRPr="00A31333" w:rsidRDefault="00A31333" w:rsidP="00A31333">
      <w:pPr>
        <w:pStyle w:val="NoSpacing"/>
        <w:rPr>
          <w:sz w:val="14"/>
          <w:szCs w:val="14"/>
        </w:rPr>
      </w:pPr>
      <w:r>
        <w:t> </w:t>
      </w:r>
    </w:p>
    <w:p w:rsidR="00A31333" w:rsidRPr="00A31333" w:rsidRDefault="00A31333" w:rsidP="00A31333">
      <w:r w:rsidRPr="00A31333">
        <w:rPr>
          <w:bCs/>
        </w:rPr>
        <w:t>£20 per hour for any activities that do not require preparation (meeting rate).</w:t>
      </w:r>
    </w:p>
    <w:p w:rsidR="00A31333" w:rsidRDefault="00A31333" w:rsidP="00A31333">
      <w:r>
        <w:t>This includes activities such as:</w:t>
      </w:r>
    </w:p>
    <w:p w:rsidR="00A31333" w:rsidRDefault="00A31333" w:rsidP="00A31333">
      <w:pPr>
        <w:pStyle w:val="ListParagraph"/>
        <w:numPr>
          <w:ilvl w:val="0"/>
          <w:numId w:val="6"/>
        </w:numPr>
      </w:pPr>
      <w:r>
        <w:t>Interviews</w:t>
      </w:r>
    </w:p>
    <w:p w:rsidR="00A31333" w:rsidRDefault="00A31333" w:rsidP="00A31333">
      <w:pPr>
        <w:pStyle w:val="ListParagraph"/>
        <w:numPr>
          <w:ilvl w:val="0"/>
          <w:numId w:val="6"/>
        </w:numPr>
      </w:pPr>
      <w:r>
        <w:t>Meetings</w:t>
      </w:r>
    </w:p>
    <w:p w:rsidR="00A31333" w:rsidRDefault="00A31333" w:rsidP="00A31333">
      <w:pPr>
        <w:pStyle w:val="ListParagraph"/>
        <w:numPr>
          <w:ilvl w:val="0"/>
          <w:numId w:val="6"/>
        </w:numPr>
      </w:pPr>
      <w:r>
        <w:t>Training events</w:t>
      </w:r>
    </w:p>
    <w:p w:rsidR="00A31333" w:rsidRDefault="00A31333" w:rsidP="00A31333">
      <w:pPr>
        <w:pStyle w:val="ListParagraph"/>
        <w:numPr>
          <w:ilvl w:val="0"/>
          <w:numId w:val="6"/>
        </w:numPr>
      </w:pPr>
      <w:r>
        <w:t>Final Assessment Presentations</w:t>
      </w:r>
    </w:p>
    <w:p w:rsidR="00A31333" w:rsidRDefault="00A31333" w:rsidP="00A31333">
      <w:pPr>
        <w:pStyle w:val="NoSpacing"/>
      </w:pPr>
      <w:r>
        <w:t> </w:t>
      </w:r>
    </w:p>
    <w:p w:rsidR="00A31333" w:rsidRDefault="00A31333" w:rsidP="00A31333">
      <w:r>
        <w:t xml:space="preserve">You can also claim </w:t>
      </w:r>
      <w:r w:rsidRPr="00A31333">
        <w:rPr>
          <w:bCs/>
        </w:rPr>
        <w:t>mileage</w:t>
      </w:r>
      <w:r w:rsidRPr="00A31333">
        <w:t xml:space="preserve"> </w:t>
      </w:r>
      <w:r w:rsidRPr="00A31333">
        <w:rPr>
          <w:bCs/>
        </w:rPr>
        <w:t>at 40p per mile</w:t>
      </w:r>
      <w:r>
        <w:t xml:space="preserve"> to venues excluding the Training and Conference Centre by invoicing us for your time. You</w:t>
      </w:r>
      <w:r>
        <w:rPr>
          <w:color w:val="1F497D"/>
        </w:rPr>
        <w:t xml:space="preserve"> </w:t>
      </w:r>
      <w:r>
        <w:t xml:space="preserve">will need to keep a Fuel VAT receipt in the event that it is required for auditing purposes. </w:t>
      </w:r>
    </w:p>
    <w:p w:rsidR="00322610" w:rsidRDefault="00A31333">
      <w:r w:rsidRPr="00A31333">
        <w:t xml:space="preserve">The successful candidate will have to meet the requirements of our Personnel Recruitment specification and be subject to an enhanced DBS check.  A prohibition from teaching check will also be completed for all applicants.  </w:t>
      </w:r>
    </w:p>
    <w:p w:rsidR="007449A7" w:rsidRPr="007449A7" w:rsidRDefault="007449A7" w:rsidP="007449A7">
      <w:r w:rsidRPr="007449A7">
        <w:t>Further particulars for this post can be obtained b</w:t>
      </w:r>
      <w:r>
        <w:t xml:space="preserve">y visiting our Web Site at </w:t>
      </w:r>
      <w:hyperlink r:id="rId7" w:history="1">
        <w:r w:rsidRPr="00B61FD4">
          <w:rPr>
            <w:rStyle w:val="Hyperlink"/>
          </w:rPr>
          <w:t>www.ytcascitt.co.uk</w:t>
        </w:r>
      </w:hyperlink>
      <w:r>
        <w:t xml:space="preserve">  </w:t>
      </w:r>
    </w:p>
    <w:p w:rsidR="007449A7" w:rsidRPr="007449A7" w:rsidRDefault="007449A7" w:rsidP="007449A7">
      <w:r w:rsidRPr="007449A7">
        <w:t xml:space="preserve">Closing date: </w:t>
      </w:r>
      <w:r w:rsidRPr="007449A7">
        <w:rPr>
          <w:b/>
          <w:bCs/>
        </w:rPr>
        <w:t xml:space="preserve">9.00am – </w:t>
      </w:r>
      <w:r>
        <w:rPr>
          <w:b/>
          <w:bCs/>
        </w:rPr>
        <w:t>Friday 18</w:t>
      </w:r>
      <w:r w:rsidRPr="007449A7">
        <w:rPr>
          <w:b/>
          <w:bCs/>
          <w:vertAlign w:val="superscript"/>
        </w:rPr>
        <w:t>th</w:t>
      </w:r>
      <w:r>
        <w:rPr>
          <w:b/>
          <w:bCs/>
        </w:rPr>
        <w:t xml:space="preserve"> January 2019</w:t>
      </w:r>
      <w:bookmarkStart w:id="0" w:name="_GoBack"/>
      <w:bookmarkEnd w:id="0"/>
    </w:p>
    <w:p w:rsidR="007449A7" w:rsidRDefault="007449A7"/>
    <w:sectPr w:rsidR="007449A7" w:rsidSect="00A31333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36338"/>
    <w:multiLevelType w:val="hybridMultilevel"/>
    <w:tmpl w:val="6D18C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B06AB"/>
    <w:multiLevelType w:val="hybridMultilevel"/>
    <w:tmpl w:val="98EAD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A2A14"/>
    <w:multiLevelType w:val="hybridMultilevel"/>
    <w:tmpl w:val="E4CA9A4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8FA1B69"/>
    <w:multiLevelType w:val="hybridMultilevel"/>
    <w:tmpl w:val="A8BA7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98072B"/>
    <w:multiLevelType w:val="hybridMultilevel"/>
    <w:tmpl w:val="B0D8D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D860FD"/>
    <w:multiLevelType w:val="hybridMultilevel"/>
    <w:tmpl w:val="A53A2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770E6B"/>
    <w:multiLevelType w:val="hybridMultilevel"/>
    <w:tmpl w:val="1188F906"/>
    <w:lvl w:ilvl="0" w:tplc="711230F8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610"/>
    <w:rsid w:val="00322610"/>
    <w:rsid w:val="005461B0"/>
    <w:rsid w:val="007449A7"/>
    <w:rsid w:val="00862072"/>
    <w:rsid w:val="00A3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E9F8D"/>
  <w15:chartTrackingRefBased/>
  <w15:docId w15:val="{02950360-9ECE-4576-A99C-ED0CC52FC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333"/>
    <w:pPr>
      <w:spacing w:after="0" w:line="240" w:lineRule="auto"/>
      <w:ind w:left="720"/>
    </w:pPr>
    <w:rPr>
      <w:rFonts w:ascii="Calibri" w:hAnsi="Calibri" w:cs="Calibri"/>
    </w:rPr>
  </w:style>
  <w:style w:type="paragraph" w:styleId="NoSpacing">
    <w:name w:val="No Spacing"/>
    <w:uiPriority w:val="1"/>
    <w:qFormat/>
    <w:rsid w:val="00A3133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449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6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tcascitt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47C1C.3F4238A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Minsthorpe Community College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Green</dc:creator>
  <cp:keywords/>
  <dc:description/>
  <cp:lastModifiedBy>Catherine Green</cp:lastModifiedBy>
  <cp:revision>3</cp:revision>
  <dcterms:created xsi:type="dcterms:W3CDTF">2018-12-21T09:23:00Z</dcterms:created>
  <dcterms:modified xsi:type="dcterms:W3CDTF">2018-12-21T09:37:00Z</dcterms:modified>
</cp:coreProperties>
</file>