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2A" w:rsidRPr="005963AF" w:rsidRDefault="007B6F01" w:rsidP="0003786D">
      <w:pPr>
        <w:jc w:val="center"/>
        <w:rPr>
          <w:rFonts w:cs="Arial"/>
          <w:sz w:val="20"/>
        </w:rPr>
      </w:pPr>
      <w:r>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124700" cy="1582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BA letterhead 2019 latest header for wo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0" cy="1582420"/>
                    </a:xfrm>
                    <a:prstGeom prst="rect">
                      <a:avLst/>
                    </a:prstGeom>
                  </pic:spPr>
                </pic:pic>
              </a:graphicData>
            </a:graphic>
            <wp14:sizeRelH relativeFrom="page">
              <wp14:pctWidth>0</wp14:pctWidth>
            </wp14:sizeRelH>
            <wp14:sizeRelV relativeFrom="page">
              <wp14:pctHeight>0</wp14:pctHeight>
            </wp14:sizeRelV>
          </wp:anchor>
        </w:drawing>
      </w:r>
    </w:p>
    <w:p w:rsidR="00765276" w:rsidRPr="005963AF" w:rsidRDefault="00765276" w:rsidP="00765276">
      <w:pPr>
        <w:rPr>
          <w:rFonts w:cs="Arial"/>
          <w:sz w:val="20"/>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660"/>
      </w:tblGrid>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r w:rsidRPr="005963AF">
              <w:rPr>
                <w:rFonts w:cs="Arial"/>
                <w:b/>
                <w:sz w:val="22"/>
                <w:szCs w:val="22"/>
              </w:rPr>
              <w:t>Post Title:</w:t>
            </w:r>
          </w:p>
        </w:tc>
        <w:tc>
          <w:tcPr>
            <w:tcW w:w="7660" w:type="dxa"/>
            <w:tcBorders>
              <w:top w:val="single" w:sz="4" w:space="0" w:color="auto"/>
              <w:left w:val="single" w:sz="4" w:space="0" w:color="auto"/>
              <w:bottom w:val="single" w:sz="4" w:space="0" w:color="auto"/>
              <w:right w:val="single" w:sz="4" w:space="0" w:color="auto"/>
            </w:tcBorders>
          </w:tcPr>
          <w:p w:rsidR="00597FAA" w:rsidRDefault="00BD2E3C" w:rsidP="00E209C9">
            <w:pPr>
              <w:pStyle w:val="Heading2"/>
              <w:rPr>
                <w:rFonts w:ascii="Arial" w:hAnsi="Arial" w:cs="Arial"/>
                <w:sz w:val="22"/>
                <w:szCs w:val="22"/>
              </w:rPr>
            </w:pPr>
            <w:r w:rsidRPr="005963AF">
              <w:rPr>
                <w:rFonts w:ascii="Arial" w:hAnsi="Arial" w:cs="Arial"/>
                <w:sz w:val="22"/>
                <w:szCs w:val="22"/>
              </w:rPr>
              <w:t>ADMINISTRATOR/FINANCE ASSISTANT</w:t>
            </w:r>
          </w:p>
          <w:p w:rsidR="007730A2" w:rsidRPr="005963AF" w:rsidRDefault="00597FAA" w:rsidP="00E209C9">
            <w:pPr>
              <w:pStyle w:val="Heading2"/>
              <w:rPr>
                <w:rFonts w:ascii="Arial" w:hAnsi="Arial" w:cs="Arial"/>
                <w:sz w:val="22"/>
                <w:szCs w:val="22"/>
              </w:rPr>
            </w:pPr>
            <w:r>
              <w:rPr>
                <w:rFonts w:ascii="Arial" w:hAnsi="Arial" w:cs="Arial"/>
                <w:sz w:val="22"/>
                <w:szCs w:val="22"/>
              </w:rPr>
              <w:t>(MATERNITY COVER)</w:t>
            </w:r>
          </w:p>
        </w:tc>
      </w:tr>
      <w:tr w:rsidR="00930454"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930454" w:rsidRPr="005963AF" w:rsidRDefault="00930454">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930454" w:rsidRPr="005963AF" w:rsidRDefault="00930454">
            <w:pPr>
              <w:jc w:val="both"/>
              <w:rPr>
                <w:rFonts w:cs="Arial"/>
                <w:sz w:val="22"/>
                <w:szCs w:val="22"/>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930454">
            <w:pPr>
              <w:rPr>
                <w:rFonts w:cs="Arial"/>
                <w:b/>
                <w:sz w:val="22"/>
                <w:szCs w:val="22"/>
              </w:rPr>
            </w:pPr>
            <w:r w:rsidRPr="005963AF">
              <w:rPr>
                <w:rFonts w:cs="Arial"/>
                <w:b/>
                <w:sz w:val="22"/>
                <w:szCs w:val="22"/>
              </w:rPr>
              <w:t>Purpose</w:t>
            </w: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930454">
            <w:pPr>
              <w:jc w:val="both"/>
              <w:rPr>
                <w:rFonts w:cs="Arial"/>
                <w:sz w:val="22"/>
                <w:szCs w:val="22"/>
              </w:rPr>
            </w:pPr>
            <w:r w:rsidRPr="005963AF">
              <w:rPr>
                <w:rFonts w:cs="Arial"/>
                <w:sz w:val="22"/>
                <w:szCs w:val="22"/>
              </w:rPr>
              <w:t>To carry out duti</w:t>
            </w:r>
            <w:bookmarkStart w:id="0" w:name="_GoBack"/>
            <w:bookmarkEnd w:id="0"/>
            <w:r w:rsidRPr="005963AF">
              <w:rPr>
                <w:rFonts w:cs="Arial"/>
                <w:sz w:val="22"/>
                <w:szCs w:val="22"/>
              </w:rPr>
              <w:t xml:space="preserve">es as an Administration/Finance Assistant efficiently and in a professional manner whilst maintaining confidentiality at all times, in order to aid the smooth running of the Administrative support systems within the Academy. </w:t>
            </w: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pPr>
              <w:jc w:val="both"/>
              <w:rPr>
                <w:rFonts w:cs="Arial"/>
                <w:sz w:val="22"/>
                <w:szCs w:val="22"/>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r w:rsidRPr="005963AF">
              <w:rPr>
                <w:rFonts w:cs="Arial"/>
                <w:b/>
                <w:sz w:val="22"/>
                <w:szCs w:val="22"/>
              </w:rPr>
              <w:t>Reporting to:</w:t>
            </w: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930454">
            <w:pPr>
              <w:jc w:val="both"/>
              <w:rPr>
                <w:rFonts w:cs="Arial"/>
                <w:sz w:val="22"/>
                <w:szCs w:val="22"/>
              </w:rPr>
            </w:pPr>
            <w:r w:rsidRPr="005963AF">
              <w:rPr>
                <w:rFonts w:cs="Arial"/>
                <w:spacing w:val="-2"/>
                <w:sz w:val="22"/>
                <w:szCs w:val="22"/>
              </w:rPr>
              <w:t>Office Manager</w:t>
            </w: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pPr>
              <w:jc w:val="both"/>
              <w:rPr>
                <w:rFonts w:cs="Arial"/>
                <w:sz w:val="22"/>
                <w:szCs w:val="22"/>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r w:rsidRPr="005963AF">
              <w:rPr>
                <w:rFonts w:cs="Arial"/>
                <w:b/>
                <w:sz w:val="22"/>
                <w:szCs w:val="22"/>
              </w:rPr>
              <w:t>Working Time:</w:t>
            </w: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930454" w:rsidP="00597FAA">
            <w:pPr>
              <w:rPr>
                <w:rFonts w:cs="Arial"/>
                <w:sz w:val="22"/>
                <w:szCs w:val="22"/>
              </w:rPr>
            </w:pPr>
            <w:r w:rsidRPr="005963AF">
              <w:rPr>
                <w:rFonts w:cs="Arial"/>
                <w:spacing w:val="-2"/>
                <w:sz w:val="22"/>
                <w:szCs w:val="22"/>
              </w:rPr>
              <w:t xml:space="preserve">37 hours per week, </w:t>
            </w:r>
            <w:r w:rsidR="00597FAA">
              <w:rPr>
                <w:rFonts w:cs="Arial"/>
                <w:spacing w:val="-2"/>
                <w:sz w:val="22"/>
                <w:szCs w:val="22"/>
              </w:rPr>
              <w:t xml:space="preserve">term time only </w:t>
            </w:r>
            <w:r w:rsidRPr="005963AF">
              <w:rPr>
                <w:rFonts w:cs="Arial"/>
                <w:spacing w:val="-2"/>
                <w:sz w:val="22"/>
                <w:szCs w:val="22"/>
              </w:rPr>
              <w:t xml:space="preserve"> </w:t>
            </w: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sz w:val="22"/>
                <w:szCs w:val="22"/>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r w:rsidRPr="005963AF">
              <w:rPr>
                <w:rFonts w:cs="Arial"/>
                <w:b/>
                <w:sz w:val="22"/>
                <w:szCs w:val="22"/>
              </w:rPr>
              <w:t>Salary/Grade:</w:t>
            </w: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930454" w:rsidP="00597FAA">
            <w:pPr>
              <w:rPr>
                <w:rFonts w:cs="Arial"/>
                <w:spacing w:val="-2"/>
                <w:sz w:val="22"/>
                <w:szCs w:val="22"/>
              </w:rPr>
            </w:pPr>
            <w:r w:rsidRPr="005963AF">
              <w:rPr>
                <w:rFonts w:cs="Arial"/>
                <w:spacing w:val="-2"/>
                <w:sz w:val="22"/>
                <w:szCs w:val="22"/>
              </w:rPr>
              <w:t>Scale C £</w:t>
            </w:r>
            <w:r w:rsidR="00597FAA">
              <w:rPr>
                <w:rFonts w:cs="Arial"/>
                <w:spacing w:val="-2"/>
                <w:sz w:val="22"/>
                <w:szCs w:val="22"/>
              </w:rPr>
              <w:t>17,007 – £17,391</w:t>
            </w:r>
            <w:r w:rsidR="005A6643">
              <w:rPr>
                <w:rFonts w:cs="Arial"/>
                <w:spacing w:val="-2"/>
                <w:sz w:val="22"/>
                <w:szCs w:val="22"/>
              </w:rPr>
              <w:t xml:space="preserve"> pa</w:t>
            </w:r>
            <w:r w:rsidR="00597FAA">
              <w:rPr>
                <w:rFonts w:cs="Arial"/>
                <w:spacing w:val="-2"/>
                <w:sz w:val="22"/>
                <w:szCs w:val="22"/>
              </w:rPr>
              <w:t xml:space="preserve"> (full time equivalent)</w:t>
            </w: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sz w:val="22"/>
                <w:szCs w:val="22"/>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r w:rsidRPr="005963AF">
              <w:rPr>
                <w:rFonts w:cs="Arial"/>
                <w:b/>
                <w:sz w:val="22"/>
                <w:szCs w:val="22"/>
              </w:rPr>
              <w:t>Disclosure level</w:t>
            </w: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sz w:val="22"/>
                <w:szCs w:val="22"/>
              </w:rPr>
            </w:pPr>
            <w:r w:rsidRPr="005963AF">
              <w:rPr>
                <w:rFonts w:cs="Arial"/>
                <w:spacing w:val="-2"/>
                <w:sz w:val="22"/>
                <w:szCs w:val="22"/>
              </w:rPr>
              <w:t>Enhanced</w:t>
            </w:r>
          </w:p>
        </w:tc>
      </w:tr>
      <w:tr w:rsidR="00930454"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930454" w:rsidRPr="005963AF" w:rsidRDefault="00930454">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930454" w:rsidRPr="005963AF" w:rsidRDefault="00930454" w:rsidP="00930454">
            <w:pPr>
              <w:rPr>
                <w:rFonts w:cs="Arial"/>
                <w:sz w:val="20"/>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5746D5">
            <w:pPr>
              <w:rPr>
                <w:rFonts w:cs="Arial"/>
                <w:b/>
                <w:sz w:val="22"/>
                <w:szCs w:val="22"/>
              </w:rPr>
            </w:pPr>
            <w:r w:rsidRPr="005963AF">
              <w:rPr>
                <w:rFonts w:cs="Arial"/>
                <w:b/>
                <w:sz w:val="22"/>
                <w:szCs w:val="22"/>
              </w:rPr>
              <w:t>k</w:t>
            </w:r>
            <w:r w:rsidR="00431D46" w:rsidRPr="005963AF">
              <w:rPr>
                <w:rFonts w:cs="Arial"/>
                <w:b/>
                <w:sz w:val="22"/>
                <w:szCs w:val="22"/>
              </w:rPr>
              <w:t>ey responsibilities</w:t>
            </w:r>
          </w:p>
          <w:p w:rsidR="007730A2" w:rsidRPr="005963AF" w:rsidRDefault="007730A2">
            <w:pPr>
              <w:rPr>
                <w:rFonts w:cs="Arial"/>
                <w:b/>
                <w:sz w:val="22"/>
                <w:szCs w:val="22"/>
              </w:rPr>
            </w:pPr>
          </w:p>
          <w:p w:rsidR="007730A2" w:rsidRPr="005963AF" w:rsidRDefault="007730A2">
            <w:pPr>
              <w:rPr>
                <w:rFonts w:cs="Arial"/>
                <w:b/>
                <w:sz w:val="22"/>
                <w:szCs w:val="22"/>
              </w:rPr>
            </w:pPr>
          </w:p>
          <w:p w:rsidR="007730A2" w:rsidRPr="005963AF" w:rsidRDefault="007730A2">
            <w:pPr>
              <w:rPr>
                <w:rFonts w:cs="Arial"/>
                <w:b/>
                <w:sz w:val="22"/>
                <w:szCs w:val="22"/>
              </w:rPr>
            </w:pPr>
          </w:p>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930454" w:rsidRPr="005963AF" w:rsidRDefault="00930454" w:rsidP="005963AF">
            <w:pPr>
              <w:numPr>
                <w:ilvl w:val="0"/>
                <w:numId w:val="14"/>
              </w:numPr>
              <w:tabs>
                <w:tab w:val="clear" w:pos="644"/>
                <w:tab w:val="num" w:pos="34"/>
              </w:tabs>
              <w:rPr>
                <w:rFonts w:cs="Arial"/>
                <w:sz w:val="22"/>
                <w:szCs w:val="22"/>
              </w:rPr>
            </w:pPr>
            <w:r w:rsidRPr="005963AF">
              <w:rPr>
                <w:rFonts w:cs="Arial"/>
                <w:sz w:val="22"/>
                <w:szCs w:val="22"/>
              </w:rPr>
              <w:t>To produce letters and reports for staff as requested supplying a clerica</w:t>
            </w:r>
            <w:r w:rsidR="00597FAA">
              <w:rPr>
                <w:rFonts w:cs="Arial"/>
                <w:sz w:val="22"/>
                <w:szCs w:val="22"/>
              </w:rPr>
              <w:t>l service for the whole Academy.</w:t>
            </w:r>
          </w:p>
          <w:p w:rsidR="00930454" w:rsidRPr="005963AF" w:rsidRDefault="00930454" w:rsidP="005963AF">
            <w:pPr>
              <w:numPr>
                <w:ilvl w:val="0"/>
                <w:numId w:val="14"/>
              </w:numPr>
              <w:rPr>
                <w:rFonts w:cs="Arial"/>
                <w:sz w:val="22"/>
                <w:szCs w:val="22"/>
              </w:rPr>
            </w:pPr>
            <w:r w:rsidRPr="005963AF">
              <w:rPr>
                <w:rFonts w:cs="Arial"/>
                <w:sz w:val="22"/>
                <w:szCs w:val="22"/>
              </w:rPr>
              <w:t>To have responsibility for the coordination of the collation of data from staff and input onto the system.</w:t>
            </w:r>
          </w:p>
          <w:p w:rsidR="00930454" w:rsidRPr="005963AF" w:rsidRDefault="00930454" w:rsidP="005963AF">
            <w:pPr>
              <w:numPr>
                <w:ilvl w:val="0"/>
                <w:numId w:val="15"/>
              </w:numPr>
              <w:rPr>
                <w:rFonts w:cs="Arial"/>
                <w:sz w:val="22"/>
                <w:szCs w:val="22"/>
              </w:rPr>
            </w:pPr>
            <w:r w:rsidRPr="005963AF">
              <w:rPr>
                <w:rFonts w:cs="Arial"/>
                <w:sz w:val="22"/>
                <w:szCs w:val="22"/>
              </w:rPr>
              <w:t>To maintain accurate filing records of all correspondence.</w:t>
            </w:r>
          </w:p>
          <w:p w:rsidR="00930454" w:rsidRPr="005963AF" w:rsidRDefault="00930454" w:rsidP="005963AF">
            <w:pPr>
              <w:numPr>
                <w:ilvl w:val="0"/>
                <w:numId w:val="15"/>
              </w:numPr>
              <w:rPr>
                <w:rFonts w:cs="Arial"/>
                <w:sz w:val="22"/>
                <w:szCs w:val="22"/>
              </w:rPr>
            </w:pPr>
            <w:r w:rsidRPr="005963AF">
              <w:rPr>
                <w:rFonts w:cs="Arial"/>
                <w:sz w:val="22"/>
                <w:szCs w:val="22"/>
              </w:rPr>
              <w:t>T</w:t>
            </w:r>
            <w:r w:rsidR="00597FAA">
              <w:rPr>
                <w:rFonts w:cs="Arial"/>
                <w:sz w:val="22"/>
                <w:szCs w:val="22"/>
              </w:rPr>
              <w:t>o assist with data input on Bromcom</w:t>
            </w:r>
          </w:p>
          <w:p w:rsidR="00930454" w:rsidRPr="005963AF" w:rsidRDefault="00597FAA" w:rsidP="005963AF">
            <w:pPr>
              <w:numPr>
                <w:ilvl w:val="0"/>
                <w:numId w:val="16"/>
              </w:numPr>
              <w:rPr>
                <w:rFonts w:cs="Arial"/>
                <w:sz w:val="22"/>
                <w:szCs w:val="22"/>
              </w:rPr>
            </w:pPr>
            <w:r>
              <w:rPr>
                <w:rFonts w:cs="Arial"/>
                <w:sz w:val="22"/>
                <w:szCs w:val="22"/>
              </w:rPr>
              <w:t>To deal with all telephone</w:t>
            </w:r>
            <w:r w:rsidR="00930454" w:rsidRPr="005963AF">
              <w:rPr>
                <w:rFonts w:cs="Arial"/>
                <w:sz w:val="22"/>
                <w:szCs w:val="22"/>
              </w:rPr>
              <w:t xml:space="preserve"> calls in a polite, professional and calm manner.</w:t>
            </w:r>
          </w:p>
          <w:p w:rsidR="00930454" w:rsidRPr="005963AF" w:rsidRDefault="00930454" w:rsidP="005963AF">
            <w:pPr>
              <w:numPr>
                <w:ilvl w:val="0"/>
                <w:numId w:val="16"/>
              </w:numPr>
              <w:rPr>
                <w:rFonts w:cs="Arial"/>
                <w:sz w:val="22"/>
                <w:szCs w:val="22"/>
              </w:rPr>
            </w:pPr>
            <w:r w:rsidRPr="005963AF">
              <w:rPr>
                <w:rFonts w:cs="Arial"/>
                <w:sz w:val="22"/>
                <w:szCs w:val="22"/>
              </w:rPr>
              <w:t xml:space="preserve">To cover reception on a rota basis as and when necessary. </w:t>
            </w:r>
          </w:p>
          <w:p w:rsidR="00930454" w:rsidRPr="005963AF" w:rsidRDefault="00930454" w:rsidP="005963AF">
            <w:pPr>
              <w:numPr>
                <w:ilvl w:val="0"/>
                <w:numId w:val="16"/>
              </w:numPr>
              <w:rPr>
                <w:rFonts w:cs="Arial"/>
                <w:sz w:val="22"/>
                <w:szCs w:val="22"/>
              </w:rPr>
            </w:pPr>
            <w:r w:rsidRPr="005963AF">
              <w:rPr>
                <w:rFonts w:cs="Arial"/>
                <w:sz w:val="22"/>
                <w:szCs w:val="22"/>
              </w:rPr>
              <w:t>To input invoices and orders via Agresso system.</w:t>
            </w:r>
          </w:p>
          <w:p w:rsidR="00930454" w:rsidRPr="005963AF" w:rsidRDefault="00930454" w:rsidP="005963AF">
            <w:pPr>
              <w:numPr>
                <w:ilvl w:val="0"/>
                <w:numId w:val="16"/>
              </w:numPr>
              <w:rPr>
                <w:rFonts w:cs="Arial"/>
                <w:sz w:val="22"/>
                <w:szCs w:val="22"/>
              </w:rPr>
            </w:pPr>
            <w:r w:rsidRPr="005963AF">
              <w:rPr>
                <w:rFonts w:cs="Arial"/>
                <w:sz w:val="22"/>
                <w:szCs w:val="22"/>
              </w:rPr>
              <w:t xml:space="preserve">To collect and </w:t>
            </w:r>
            <w:r w:rsidR="0034444E" w:rsidRPr="005963AF">
              <w:rPr>
                <w:rFonts w:cs="Arial"/>
                <w:sz w:val="22"/>
                <w:szCs w:val="22"/>
              </w:rPr>
              <w:t>receipt</w:t>
            </w:r>
            <w:r w:rsidRPr="005963AF">
              <w:rPr>
                <w:rFonts w:cs="Arial"/>
                <w:sz w:val="22"/>
                <w:szCs w:val="22"/>
              </w:rPr>
              <w:t xml:space="preserve"> monies and do a weekly banking.</w:t>
            </w:r>
          </w:p>
          <w:p w:rsidR="00930454" w:rsidRPr="005963AF" w:rsidRDefault="00930454" w:rsidP="005963AF">
            <w:pPr>
              <w:numPr>
                <w:ilvl w:val="0"/>
                <w:numId w:val="17"/>
              </w:numPr>
              <w:rPr>
                <w:rFonts w:cs="Arial"/>
                <w:sz w:val="22"/>
                <w:szCs w:val="22"/>
              </w:rPr>
            </w:pPr>
            <w:r w:rsidRPr="005963AF">
              <w:rPr>
                <w:rFonts w:cs="Arial"/>
                <w:sz w:val="22"/>
                <w:szCs w:val="22"/>
              </w:rPr>
              <w:t>To take minutes at meetings and produce associated documentation.</w:t>
            </w:r>
          </w:p>
          <w:p w:rsidR="00930454" w:rsidRPr="005963AF" w:rsidRDefault="00930454" w:rsidP="005963AF">
            <w:pPr>
              <w:numPr>
                <w:ilvl w:val="0"/>
                <w:numId w:val="9"/>
              </w:numPr>
              <w:tabs>
                <w:tab w:val="clear" w:pos="360"/>
                <w:tab w:val="num" w:pos="644"/>
              </w:tabs>
              <w:ind w:left="644"/>
              <w:rPr>
                <w:rFonts w:cs="Arial"/>
                <w:sz w:val="22"/>
                <w:szCs w:val="22"/>
              </w:rPr>
            </w:pPr>
            <w:r w:rsidRPr="005963AF">
              <w:rPr>
                <w:rFonts w:cs="Arial"/>
                <w:sz w:val="22"/>
                <w:szCs w:val="22"/>
              </w:rPr>
              <w:t>To undertake any training relevant to the post.</w:t>
            </w:r>
          </w:p>
          <w:p w:rsidR="00930454" w:rsidRDefault="00930454" w:rsidP="005963AF">
            <w:pPr>
              <w:numPr>
                <w:ilvl w:val="0"/>
                <w:numId w:val="9"/>
              </w:numPr>
              <w:tabs>
                <w:tab w:val="clear" w:pos="360"/>
                <w:tab w:val="num" w:pos="644"/>
              </w:tabs>
              <w:ind w:left="644"/>
              <w:rPr>
                <w:rFonts w:cs="Arial"/>
                <w:sz w:val="22"/>
                <w:szCs w:val="22"/>
              </w:rPr>
            </w:pPr>
            <w:r w:rsidRPr="005963AF">
              <w:rPr>
                <w:rFonts w:cs="Arial"/>
                <w:sz w:val="22"/>
                <w:szCs w:val="22"/>
              </w:rPr>
              <w:t xml:space="preserve">To assist with the lunchtime provision. </w:t>
            </w:r>
          </w:p>
          <w:p w:rsidR="00C97750" w:rsidRDefault="00C97750" w:rsidP="005963AF">
            <w:pPr>
              <w:numPr>
                <w:ilvl w:val="0"/>
                <w:numId w:val="9"/>
              </w:numPr>
              <w:tabs>
                <w:tab w:val="clear" w:pos="360"/>
                <w:tab w:val="num" w:pos="644"/>
              </w:tabs>
              <w:ind w:left="644"/>
              <w:rPr>
                <w:rFonts w:cs="Arial"/>
                <w:sz w:val="22"/>
                <w:szCs w:val="22"/>
              </w:rPr>
            </w:pPr>
            <w:r>
              <w:rPr>
                <w:rFonts w:cs="Arial"/>
                <w:sz w:val="22"/>
                <w:szCs w:val="22"/>
              </w:rPr>
              <w:t>To assist with hospitality</w:t>
            </w:r>
          </w:p>
          <w:p w:rsidR="00C97750" w:rsidRDefault="00C97750" w:rsidP="005963AF">
            <w:pPr>
              <w:numPr>
                <w:ilvl w:val="0"/>
                <w:numId w:val="9"/>
              </w:numPr>
              <w:tabs>
                <w:tab w:val="clear" w:pos="360"/>
                <w:tab w:val="num" w:pos="644"/>
              </w:tabs>
              <w:ind w:left="644"/>
              <w:rPr>
                <w:rFonts w:cs="Arial"/>
                <w:sz w:val="22"/>
                <w:szCs w:val="22"/>
              </w:rPr>
            </w:pPr>
            <w:r>
              <w:rPr>
                <w:rFonts w:cs="Arial"/>
                <w:sz w:val="22"/>
                <w:szCs w:val="22"/>
              </w:rPr>
              <w:t xml:space="preserve">To work with other team members in offering a reprographics service to staff. </w:t>
            </w:r>
          </w:p>
          <w:p w:rsidR="00C97750" w:rsidRPr="005963AF" w:rsidRDefault="00C97750" w:rsidP="005963AF">
            <w:pPr>
              <w:numPr>
                <w:ilvl w:val="0"/>
                <w:numId w:val="9"/>
              </w:numPr>
              <w:tabs>
                <w:tab w:val="clear" w:pos="360"/>
                <w:tab w:val="num" w:pos="644"/>
              </w:tabs>
              <w:ind w:left="644"/>
              <w:rPr>
                <w:rFonts w:cs="Arial"/>
                <w:sz w:val="22"/>
                <w:szCs w:val="22"/>
              </w:rPr>
            </w:pPr>
            <w:r>
              <w:rPr>
                <w:rFonts w:cs="Arial"/>
                <w:sz w:val="22"/>
                <w:szCs w:val="22"/>
              </w:rPr>
              <w:t xml:space="preserve">To provide general administration and financial support. </w:t>
            </w:r>
          </w:p>
          <w:p w:rsidR="00930454" w:rsidRPr="005963AF" w:rsidRDefault="00930454" w:rsidP="005963AF">
            <w:pPr>
              <w:numPr>
                <w:ilvl w:val="0"/>
                <w:numId w:val="10"/>
              </w:numPr>
              <w:tabs>
                <w:tab w:val="clear" w:pos="360"/>
                <w:tab w:val="num" w:pos="644"/>
              </w:tabs>
              <w:ind w:left="644"/>
              <w:rPr>
                <w:rFonts w:cs="Arial"/>
                <w:sz w:val="22"/>
                <w:szCs w:val="22"/>
              </w:rPr>
            </w:pPr>
            <w:r w:rsidRPr="005963AF">
              <w:rPr>
                <w:rFonts w:cs="Arial"/>
                <w:sz w:val="22"/>
                <w:szCs w:val="22"/>
              </w:rPr>
              <w:t xml:space="preserve">Every employee has a duty of care to themselves, colleagues, students and visitors.  Therefore we must all work towards raising awareness of Health and Safety within the school, try to foresee potential dangers and take action as necessary, and remember “COMMON SENSE IS NOT ALWAYS COMMON PRACTICE” </w:t>
            </w:r>
          </w:p>
          <w:p w:rsidR="00930454" w:rsidRPr="005963AF" w:rsidRDefault="00930454" w:rsidP="005963AF">
            <w:pPr>
              <w:numPr>
                <w:ilvl w:val="0"/>
                <w:numId w:val="12"/>
              </w:numPr>
              <w:tabs>
                <w:tab w:val="clear" w:pos="360"/>
                <w:tab w:val="num" w:pos="644"/>
              </w:tabs>
              <w:ind w:left="644"/>
              <w:rPr>
                <w:rFonts w:cs="Arial"/>
                <w:sz w:val="22"/>
                <w:szCs w:val="22"/>
              </w:rPr>
            </w:pPr>
            <w:r w:rsidRPr="005963AF">
              <w:rPr>
                <w:rFonts w:cs="Arial"/>
                <w:sz w:val="22"/>
                <w:szCs w:val="22"/>
              </w:rPr>
              <w:t>Ensure store and work area is of good housekeeping standard at all times.</w:t>
            </w:r>
          </w:p>
          <w:p w:rsidR="00930454" w:rsidRPr="005963AF" w:rsidRDefault="00930454" w:rsidP="005963AF">
            <w:pPr>
              <w:numPr>
                <w:ilvl w:val="0"/>
                <w:numId w:val="13"/>
              </w:numPr>
              <w:tabs>
                <w:tab w:val="clear" w:pos="360"/>
                <w:tab w:val="num" w:pos="644"/>
              </w:tabs>
              <w:ind w:left="644"/>
              <w:rPr>
                <w:rFonts w:cs="Arial"/>
                <w:sz w:val="22"/>
                <w:szCs w:val="22"/>
              </w:rPr>
            </w:pPr>
            <w:r w:rsidRPr="005963AF">
              <w:rPr>
                <w:rFonts w:cs="Arial"/>
                <w:sz w:val="22"/>
                <w:szCs w:val="22"/>
              </w:rPr>
              <w:t>Any other reasonable request that is commensurate with the grading of the post.</w:t>
            </w:r>
          </w:p>
          <w:p w:rsidR="00930454" w:rsidRPr="005963AF" w:rsidRDefault="00930454" w:rsidP="00930454">
            <w:pPr>
              <w:rPr>
                <w:rFonts w:cs="Arial"/>
                <w:sz w:val="22"/>
                <w:szCs w:val="22"/>
              </w:rPr>
            </w:pPr>
          </w:p>
          <w:p w:rsidR="007730A2" w:rsidRPr="005963AF" w:rsidRDefault="007730A2" w:rsidP="005963AF">
            <w:pPr>
              <w:numPr>
                <w:ilvl w:val="0"/>
                <w:numId w:val="8"/>
              </w:numPr>
              <w:rPr>
                <w:rFonts w:cs="Arial"/>
                <w:szCs w:val="22"/>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sz w:val="22"/>
                <w:szCs w:val="22"/>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u w:val="single"/>
              </w:rPr>
            </w:pPr>
            <w:r w:rsidRPr="005963AF">
              <w:rPr>
                <w:rFonts w:cs="Arial"/>
                <w:b/>
                <w:sz w:val="22"/>
                <w:szCs w:val="22"/>
                <w:u w:val="single"/>
              </w:rPr>
              <w:lastRenderedPageBreak/>
              <w:t>Staffing</w:t>
            </w:r>
          </w:p>
          <w:p w:rsidR="007730A2" w:rsidRPr="005963AF" w:rsidRDefault="007730A2">
            <w:pPr>
              <w:rPr>
                <w:rFonts w:cs="Arial"/>
                <w:b/>
                <w:sz w:val="22"/>
                <w:szCs w:val="22"/>
                <w:u w:val="single"/>
              </w:rPr>
            </w:pPr>
          </w:p>
          <w:p w:rsidR="007730A2" w:rsidRPr="005963AF" w:rsidRDefault="007730A2">
            <w:pPr>
              <w:rPr>
                <w:rFonts w:cs="Arial"/>
                <w:sz w:val="22"/>
                <w:szCs w:val="22"/>
              </w:rPr>
            </w:pPr>
            <w:r w:rsidRPr="005963AF">
              <w:rPr>
                <w:rFonts w:cs="Arial"/>
                <w:b/>
                <w:sz w:val="22"/>
                <w:szCs w:val="22"/>
              </w:rPr>
              <w:t>Staff Development</w:t>
            </w:r>
            <w:r w:rsidRPr="005963AF">
              <w:rPr>
                <w:rFonts w:cs="Arial"/>
                <w:sz w:val="22"/>
                <w:szCs w:val="22"/>
              </w:rPr>
              <w:t>:</w:t>
            </w:r>
          </w:p>
          <w:p w:rsidR="007730A2" w:rsidRPr="005963AF" w:rsidRDefault="007730A2">
            <w:pPr>
              <w:rPr>
                <w:rFonts w:cs="Arial"/>
                <w:sz w:val="22"/>
                <w:szCs w:val="22"/>
              </w:rPr>
            </w:pPr>
          </w:p>
          <w:p w:rsidR="007730A2" w:rsidRPr="005963AF" w:rsidRDefault="007730A2">
            <w:pPr>
              <w:rPr>
                <w:rFonts w:cs="Arial"/>
                <w:sz w:val="22"/>
                <w:szCs w:val="22"/>
              </w:rPr>
            </w:pPr>
          </w:p>
          <w:p w:rsidR="007730A2" w:rsidRPr="005963AF" w:rsidRDefault="007730A2">
            <w:pPr>
              <w:rPr>
                <w:rFonts w:cs="Arial"/>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rsidP="005963AF">
            <w:pPr>
              <w:numPr>
                <w:ilvl w:val="0"/>
                <w:numId w:val="1"/>
              </w:numPr>
              <w:rPr>
                <w:rFonts w:cs="Arial"/>
                <w:sz w:val="22"/>
                <w:szCs w:val="22"/>
              </w:rPr>
            </w:pPr>
            <w:r w:rsidRPr="005963AF">
              <w:rPr>
                <w:rFonts w:cs="Arial"/>
                <w:sz w:val="22"/>
                <w:szCs w:val="22"/>
              </w:rPr>
              <w:t xml:space="preserve">To take part in the </w:t>
            </w:r>
            <w:r w:rsidR="00597FAA">
              <w:rPr>
                <w:rFonts w:cs="Arial"/>
                <w:sz w:val="22"/>
                <w:szCs w:val="22"/>
              </w:rPr>
              <w:t>A</w:t>
            </w:r>
            <w:r w:rsidR="00E209C9" w:rsidRPr="005963AF">
              <w:rPr>
                <w:rFonts w:cs="Arial"/>
                <w:sz w:val="22"/>
                <w:szCs w:val="22"/>
              </w:rPr>
              <w:t>cademy</w:t>
            </w:r>
            <w:r w:rsidRPr="005963AF">
              <w:rPr>
                <w:rFonts w:cs="Arial"/>
                <w:sz w:val="22"/>
                <w:szCs w:val="22"/>
              </w:rPr>
              <w:t>’s staff development programme by participating in arrangements for further training and professional development.</w:t>
            </w:r>
          </w:p>
          <w:p w:rsidR="00930454" w:rsidRPr="005963AF" w:rsidRDefault="007730A2" w:rsidP="005963AF">
            <w:pPr>
              <w:numPr>
                <w:ilvl w:val="0"/>
                <w:numId w:val="1"/>
              </w:numPr>
              <w:rPr>
                <w:rFonts w:cs="Arial"/>
                <w:sz w:val="22"/>
                <w:szCs w:val="22"/>
              </w:rPr>
            </w:pPr>
            <w:r w:rsidRPr="005963AF">
              <w:rPr>
                <w:rFonts w:cs="Arial"/>
                <w:sz w:val="22"/>
                <w:szCs w:val="22"/>
              </w:rPr>
              <w:t xml:space="preserve">To continue personal development in the relevant </w:t>
            </w:r>
            <w:r w:rsidR="00930454" w:rsidRPr="005963AF">
              <w:rPr>
                <w:rFonts w:cs="Arial"/>
                <w:sz w:val="22"/>
                <w:szCs w:val="22"/>
              </w:rPr>
              <w:t>areas.</w:t>
            </w:r>
          </w:p>
          <w:p w:rsidR="007730A2" w:rsidRPr="005963AF" w:rsidRDefault="007730A2" w:rsidP="005963AF">
            <w:pPr>
              <w:numPr>
                <w:ilvl w:val="0"/>
                <w:numId w:val="1"/>
              </w:numPr>
              <w:rPr>
                <w:rFonts w:cs="Arial"/>
                <w:sz w:val="22"/>
                <w:szCs w:val="22"/>
              </w:rPr>
            </w:pPr>
            <w:r w:rsidRPr="005963AF">
              <w:rPr>
                <w:rFonts w:cs="Arial"/>
                <w:sz w:val="22"/>
                <w:szCs w:val="22"/>
              </w:rPr>
              <w:t>To engage actively in th</w:t>
            </w:r>
            <w:r w:rsidR="003024F3" w:rsidRPr="005963AF">
              <w:rPr>
                <w:rFonts w:cs="Arial"/>
                <w:sz w:val="22"/>
                <w:szCs w:val="22"/>
              </w:rPr>
              <w:t>e Performance Management Review</w:t>
            </w:r>
            <w:r w:rsidRPr="005963AF">
              <w:rPr>
                <w:rFonts w:cs="Arial"/>
                <w:sz w:val="22"/>
                <w:szCs w:val="22"/>
              </w:rPr>
              <w:t xml:space="preserve"> process.</w:t>
            </w:r>
          </w:p>
          <w:p w:rsidR="007730A2" w:rsidRPr="005963AF" w:rsidRDefault="007730A2" w:rsidP="005963AF">
            <w:pPr>
              <w:numPr>
                <w:ilvl w:val="0"/>
                <w:numId w:val="1"/>
              </w:numPr>
              <w:rPr>
                <w:rFonts w:cs="Arial"/>
                <w:sz w:val="22"/>
                <w:szCs w:val="22"/>
              </w:rPr>
            </w:pPr>
            <w:r w:rsidRPr="005963AF">
              <w:rPr>
                <w:rFonts w:cs="Arial"/>
                <w:sz w:val="22"/>
                <w:szCs w:val="22"/>
              </w:rPr>
              <w:t xml:space="preserve">To work as a member of a designated team and to contribute positively to effective working relations within the </w:t>
            </w:r>
            <w:r w:rsidR="00E209C9" w:rsidRPr="005963AF">
              <w:rPr>
                <w:rFonts w:cs="Arial"/>
                <w:sz w:val="22"/>
                <w:szCs w:val="22"/>
              </w:rPr>
              <w:t>academy</w:t>
            </w:r>
            <w:r w:rsidRPr="005963AF">
              <w:rPr>
                <w:rFonts w:cs="Arial"/>
                <w:sz w:val="22"/>
                <w:szCs w:val="22"/>
              </w:rPr>
              <w:t>.</w:t>
            </w: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sz w:val="22"/>
                <w:szCs w:val="22"/>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r w:rsidRPr="005963AF">
              <w:rPr>
                <w:rFonts w:cs="Arial"/>
                <w:b/>
                <w:sz w:val="22"/>
                <w:szCs w:val="22"/>
              </w:rPr>
              <w:t>Quality Assurance:</w:t>
            </w:r>
          </w:p>
          <w:p w:rsidR="007730A2" w:rsidRPr="005963AF" w:rsidRDefault="007730A2">
            <w:pPr>
              <w:rPr>
                <w:rFonts w:cs="Arial"/>
                <w:b/>
                <w:sz w:val="22"/>
                <w:szCs w:val="22"/>
              </w:rPr>
            </w:pPr>
          </w:p>
          <w:p w:rsidR="007730A2" w:rsidRPr="005963AF" w:rsidRDefault="007730A2">
            <w:pPr>
              <w:rPr>
                <w:rFonts w:cs="Arial"/>
                <w:b/>
                <w:sz w:val="22"/>
                <w:szCs w:val="22"/>
              </w:rPr>
            </w:pPr>
          </w:p>
          <w:p w:rsidR="007730A2" w:rsidRPr="005963AF" w:rsidRDefault="007730A2">
            <w:pPr>
              <w:rPr>
                <w:rFonts w:cs="Arial"/>
                <w:b/>
                <w:sz w:val="22"/>
                <w:szCs w:val="22"/>
              </w:rPr>
            </w:pPr>
          </w:p>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rsidP="005963AF">
            <w:pPr>
              <w:pStyle w:val="BodyTextIndent"/>
              <w:numPr>
                <w:ilvl w:val="0"/>
                <w:numId w:val="2"/>
              </w:numPr>
              <w:rPr>
                <w:rFonts w:ascii="Arial" w:hAnsi="Arial" w:cs="Arial"/>
                <w:szCs w:val="22"/>
              </w:rPr>
            </w:pPr>
            <w:r w:rsidRPr="005963AF">
              <w:rPr>
                <w:rFonts w:ascii="Arial" w:hAnsi="Arial" w:cs="Arial"/>
                <w:szCs w:val="22"/>
              </w:rPr>
              <w:t xml:space="preserve">To help to implement </w:t>
            </w:r>
            <w:r w:rsidR="00597FAA">
              <w:rPr>
                <w:rFonts w:ascii="Arial" w:hAnsi="Arial" w:cs="Arial"/>
                <w:szCs w:val="22"/>
              </w:rPr>
              <w:t>A</w:t>
            </w:r>
            <w:r w:rsidR="00E209C9" w:rsidRPr="005963AF">
              <w:rPr>
                <w:rFonts w:ascii="Arial" w:hAnsi="Arial" w:cs="Arial"/>
                <w:szCs w:val="22"/>
              </w:rPr>
              <w:t>cademy</w:t>
            </w:r>
            <w:r w:rsidRPr="005963AF">
              <w:rPr>
                <w:rFonts w:ascii="Arial" w:hAnsi="Arial" w:cs="Arial"/>
                <w:szCs w:val="22"/>
              </w:rPr>
              <w:t xml:space="preserve"> quality procedures and to adhere to those.</w:t>
            </w:r>
          </w:p>
          <w:p w:rsidR="007730A2" w:rsidRPr="005963AF" w:rsidRDefault="007730A2" w:rsidP="005963AF">
            <w:pPr>
              <w:pStyle w:val="BodyTextIndent"/>
              <w:numPr>
                <w:ilvl w:val="0"/>
                <w:numId w:val="2"/>
              </w:numPr>
              <w:rPr>
                <w:rFonts w:ascii="Arial" w:hAnsi="Arial" w:cs="Arial"/>
                <w:szCs w:val="22"/>
              </w:rPr>
            </w:pPr>
            <w:r w:rsidRPr="005963AF">
              <w:rPr>
                <w:rFonts w:ascii="Arial" w:hAnsi="Arial" w:cs="Arial"/>
                <w:szCs w:val="22"/>
              </w:rPr>
              <w:t xml:space="preserve">To contribute to the process of monitoring and evaluation </w:t>
            </w:r>
            <w:r w:rsidR="00930454" w:rsidRPr="005963AF">
              <w:rPr>
                <w:rFonts w:ascii="Arial" w:hAnsi="Arial" w:cs="Arial"/>
                <w:szCs w:val="22"/>
              </w:rPr>
              <w:t xml:space="preserve">in the </w:t>
            </w:r>
            <w:r w:rsidRPr="005963AF">
              <w:rPr>
                <w:rFonts w:ascii="Arial" w:hAnsi="Arial" w:cs="Arial"/>
                <w:szCs w:val="22"/>
              </w:rPr>
              <w:t xml:space="preserve">department in line with agreed </w:t>
            </w:r>
            <w:r w:rsidR="00E209C9" w:rsidRPr="005963AF">
              <w:rPr>
                <w:rFonts w:ascii="Arial" w:hAnsi="Arial" w:cs="Arial"/>
                <w:szCs w:val="22"/>
              </w:rPr>
              <w:t>academy</w:t>
            </w:r>
            <w:r w:rsidRPr="005963AF">
              <w:rPr>
                <w:rFonts w:ascii="Arial" w:hAnsi="Arial" w:cs="Arial"/>
                <w:szCs w:val="22"/>
              </w:rPr>
              <w:t xml:space="preserve"> procedures, including evaluation against quality standards and performance criteria.  To seek/implement modification and improvement where required.</w:t>
            </w:r>
          </w:p>
          <w:p w:rsidR="007730A2" w:rsidRPr="005963AF" w:rsidRDefault="007730A2" w:rsidP="00930454">
            <w:pPr>
              <w:pStyle w:val="BodyTextIndent"/>
              <w:ind w:left="360" w:firstLine="0"/>
              <w:rPr>
                <w:rFonts w:ascii="Arial" w:hAnsi="Arial" w:cs="Arial"/>
                <w:szCs w:val="22"/>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pPr>
              <w:jc w:val="both"/>
              <w:rPr>
                <w:rFonts w:cs="Arial"/>
                <w:sz w:val="22"/>
                <w:szCs w:val="22"/>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r w:rsidRPr="005963AF">
              <w:rPr>
                <w:rFonts w:cs="Arial"/>
                <w:b/>
                <w:sz w:val="22"/>
                <w:szCs w:val="22"/>
              </w:rPr>
              <w:t>Management Information:</w:t>
            </w:r>
          </w:p>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rsidP="005963AF">
            <w:pPr>
              <w:pStyle w:val="BodyTextIndent"/>
              <w:numPr>
                <w:ilvl w:val="0"/>
                <w:numId w:val="3"/>
              </w:numPr>
              <w:rPr>
                <w:rFonts w:ascii="Arial" w:hAnsi="Arial" w:cs="Arial"/>
                <w:szCs w:val="22"/>
              </w:rPr>
            </w:pPr>
            <w:r w:rsidRPr="005963AF">
              <w:rPr>
                <w:rFonts w:ascii="Arial" w:hAnsi="Arial" w:cs="Arial"/>
                <w:szCs w:val="22"/>
              </w:rPr>
              <w:t xml:space="preserve">To maintain appropriate records and to provide relevant accurate and up-to-date information for </w:t>
            </w:r>
            <w:r w:rsidR="00597FAA">
              <w:rPr>
                <w:rFonts w:ascii="Arial" w:hAnsi="Arial" w:cs="Arial"/>
                <w:szCs w:val="22"/>
              </w:rPr>
              <w:t>Bromcom</w:t>
            </w:r>
            <w:r w:rsidRPr="005963AF">
              <w:rPr>
                <w:rFonts w:ascii="Arial" w:hAnsi="Arial" w:cs="Arial"/>
                <w:szCs w:val="22"/>
              </w:rPr>
              <w:t>, registers, etc.</w:t>
            </w:r>
          </w:p>
          <w:p w:rsidR="007730A2" w:rsidRPr="005963AF" w:rsidRDefault="007730A2" w:rsidP="00930454">
            <w:pPr>
              <w:pStyle w:val="BodyTextIndent"/>
              <w:ind w:firstLine="0"/>
              <w:rPr>
                <w:rFonts w:ascii="Arial" w:hAnsi="Arial" w:cs="Arial"/>
                <w:szCs w:val="22"/>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pPr>
              <w:jc w:val="both"/>
              <w:rPr>
                <w:rFonts w:cs="Arial"/>
                <w:sz w:val="22"/>
                <w:szCs w:val="22"/>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r w:rsidRPr="005963AF">
              <w:rPr>
                <w:rFonts w:cs="Arial"/>
                <w:b/>
                <w:sz w:val="22"/>
                <w:szCs w:val="22"/>
              </w:rPr>
              <w:t>Communications:</w:t>
            </w:r>
          </w:p>
          <w:p w:rsidR="007730A2" w:rsidRPr="005963AF" w:rsidRDefault="007730A2">
            <w:pPr>
              <w:rPr>
                <w:rFonts w:cs="Arial"/>
                <w:b/>
                <w:sz w:val="22"/>
                <w:szCs w:val="22"/>
              </w:rPr>
            </w:pPr>
          </w:p>
          <w:p w:rsidR="007730A2" w:rsidRPr="005963AF" w:rsidRDefault="007730A2">
            <w:pPr>
              <w:rPr>
                <w:rFonts w:cs="Arial"/>
                <w:b/>
                <w:sz w:val="22"/>
                <w:szCs w:val="22"/>
              </w:rPr>
            </w:pPr>
          </w:p>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rsidP="005963AF">
            <w:pPr>
              <w:pStyle w:val="BodyTextIndent"/>
              <w:numPr>
                <w:ilvl w:val="0"/>
                <w:numId w:val="4"/>
              </w:numPr>
              <w:rPr>
                <w:rFonts w:ascii="Arial" w:hAnsi="Arial" w:cs="Arial"/>
                <w:szCs w:val="22"/>
              </w:rPr>
            </w:pPr>
            <w:r w:rsidRPr="005963AF">
              <w:rPr>
                <w:rFonts w:ascii="Arial" w:hAnsi="Arial" w:cs="Arial"/>
                <w:szCs w:val="22"/>
              </w:rPr>
              <w:t>To communicate effectively with the parents of students as appropriate.</w:t>
            </w:r>
          </w:p>
          <w:p w:rsidR="007730A2" w:rsidRPr="005963AF" w:rsidRDefault="007730A2" w:rsidP="005963AF">
            <w:pPr>
              <w:pStyle w:val="BodyTextIndent"/>
              <w:numPr>
                <w:ilvl w:val="0"/>
                <w:numId w:val="4"/>
              </w:numPr>
              <w:rPr>
                <w:rFonts w:ascii="Arial" w:hAnsi="Arial" w:cs="Arial"/>
                <w:szCs w:val="22"/>
              </w:rPr>
            </w:pPr>
            <w:r w:rsidRPr="005963AF">
              <w:rPr>
                <w:rFonts w:ascii="Arial" w:hAnsi="Arial" w:cs="Arial"/>
                <w:szCs w:val="22"/>
              </w:rPr>
              <w:t xml:space="preserve">Where appropriate, to communicate and co-operate with persons or bodies outside the </w:t>
            </w:r>
            <w:r w:rsidR="00597FAA">
              <w:rPr>
                <w:rFonts w:ascii="Arial" w:hAnsi="Arial" w:cs="Arial"/>
                <w:szCs w:val="22"/>
              </w:rPr>
              <w:t>A</w:t>
            </w:r>
            <w:r w:rsidR="00E209C9" w:rsidRPr="005963AF">
              <w:rPr>
                <w:rFonts w:ascii="Arial" w:hAnsi="Arial" w:cs="Arial"/>
                <w:szCs w:val="22"/>
              </w:rPr>
              <w:t>cademy</w:t>
            </w:r>
            <w:r w:rsidRPr="005963AF">
              <w:rPr>
                <w:rFonts w:ascii="Arial" w:hAnsi="Arial" w:cs="Arial"/>
                <w:szCs w:val="22"/>
              </w:rPr>
              <w:t>.</w:t>
            </w:r>
          </w:p>
          <w:p w:rsidR="001867B2" w:rsidRPr="005963AF" w:rsidRDefault="007730A2" w:rsidP="005963AF">
            <w:pPr>
              <w:pStyle w:val="BodyTextIndent"/>
              <w:numPr>
                <w:ilvl w:val="0"/>
                <w:numId w:val="4"/>
              </w:numPr>
              <w:rPr>
                <w:rFonts w:ascii="Arial" w:hAnsi="Arial" w:cs="Arial"/>
                <w:szCs w:val="22"/>
              </w:rPr>
            </w:pPr>
            <w:r w:rsidRPr="005963AF">
              <w:rPr>
                <w:rFonts w:ascii="Arial" w:hAnsi="Arial" w:cs="Arial"/>
                <w:szCs w:val="22"/>
              </w:rPr>
              <w:t xml:space="preserve">To follow agreed policies for communications in the </w:t>
            </w:r>
            <w:r w:rsidR="00597FAA">
              <w:rPr>
                <w:rFonts w:ascii="Arial" w:hAnsi="Arial" w:cs="Arial"/>
                <w:szCs w:val="22"/>
              </w:rPr>
              <w:t>A</w:t>
            </w:r>
            <w:r w:rsidR="00E209C9" w:rsidRPr="005963AF">
              <w:rPr>
                <w:rFonts w:ascii="Arial" w:hAnsi="Arial" w:cs="Arial"/>
                <w:szCs w:val="22"/>
              </w:rPr>
              <w:t>cademy</w:t>
            </w:r>
            <w:r w:rsidRPr="005963AF">
              <w:rPr>
                <w:rFonts w:ascii="Arial" w:hAnsi="Arial" w:cs="Arial"/>
                <w:szCs w:val="22"/>
              </w:rPr>
              <w:t>.</w:t>
            </w: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pPr>
              <w:jc w:val="both"/>
              <w:rPr>
                <w:rFonts w:cs="Arial"/>
                <w:sz w:val="22"/>
                <w:szCs w:val="22"/>
              </w:rPr>
            </w:pP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r w:rsidRPr="005963AF">
              <w:rPr>
                <w:rFonts w:cs="Arial"/>
                <w:b/>
                <w:sz w:val="22"/>
                <w:szCs w:val="22"/>
              </w:rPr>
              <w:t>Management of Resources:</w:t>
            </w:r>
          </w:p>
          <w:p w:rsidR="007730A2" w:rsidRPr="005963AF" w:rsidRDefault="007730A2">
            <w:pPr>
              <w:rPr>
                <w:rFonts w:cs="Arial"/>
                <w:b/>
                <w:sz w:val="22"/>
                <w:szCs w:val="22"/>
              </w:rPr>
            </w:pPr>
          </w:p>
          <w:p w:rsidR="007730A2" w:rsidRPr="005963AF" w:rsidRDefault="007730A2">
            <w:pPr>
              <w:rPr>
                <w:rFonts w:cs="Arial"/>
                <w:b/>
                <w:sz w:val="22"/>
                <w:szCs w:val="22"/>
              </w:rPr>
            </w:pPr>
          </w:p>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rsidP="005963AF">
            <w:pPr>
              <w:numPr>
                <w:ilvl w:val="0"/>
                <w:numId w:val="5"/>
              </w:numPr>
              <w:rPr>
                <w:rFonts w:cs="Arial"/>
                <w:sz w:val="22"/>
                <w:szCs w:val="22"/>
              </w:rPr>
            </w:pPr>
            <w:r w:rsidRPr="005963AF">
              <w:rPr>
                <w:rFonts w:cs="Arial"/>
                <w:sz w:val="22"/>
                <w:szCs w:val="22"/>
              </w:rPr>
              <w:t>To contribute to the process of the ordering and allocation of equipment and materials.</w:t>
            </w:r>
          </w:p>
          <w:p w:rsidR="007730A2" w:rsidRPr="005963AF" w:rsidRDefault="007730A2" w:rsidP="005963AF">
            <w:pPr>
              <w:numPr>
                <w:ilvl w:val="0"/>
                <w:numId w:val="5"/>
              </w:numPr>
              <w:rPr>
                <w:rFonts w:cs="Arial"/>
                <w:sz w:val="22"/>
                <w:szCs w:val="22"/>
              </w:rPr>
            </w:pPr>
            <w:r w:rsidRPr="005963AF">
              <w:rPr>
                <w:rFonts w:cs="Arial"/>
                <w:sz w:val="22"/>
                <w:szCs w:val="22"/>
              </w:rPr>
              <w:t>To assist the Subject Leader</w:t>
            </w:r>
            <w:r w:rsidR="00930454" w:rsidRPr="005963AF">
              <w:rPr>
                <w:rFonts w:cs="Arial"/>
                <w:sz w:val="22"/>
                <w:szCs w:val="22"/>
              </w:rPr>
              <w:t>s/Staff</w:t>
            </w:r>
            <w:r w:rsidRPr="005963AF">
              <w:rPr>
                <w:rFonts w:cs="Arial"/>
                <w:sz w:val="22"/>
                <w:szCs w:val="22"/>
              </w:rPr>
              <w:t xml:space="preserve"> to identify resource needs and to contribute to the efficient/effective use of physical resources.</w:t>
            </w:r>
          </w:p>
          <w:p w:rsidR="007730A2" w:rsidRPr="005963AF" w:rsidRDefault="007730A2" w:rsidP="005963AF">
            <w:pPr>
              <w:numPr>
                <w:ilvl w:val="0"/>
                <w:numId w:val="5"/>
              </w:numPr>
              <w:rPr>
                <w:rFonts w:cs="Arial"/>
                <w:sz w:val="22"/>
                <w:szCs w:val="22"/>
              </w:rPr>
            </w:pPr>
            <w:r w:rsidRPr="005963AF">
              <w:rPr>
                <w:rFonts w:cs="Arial"/>
                <w:sz w:val="22"/>
                <w:szCs w:val="22"/>
              </w:rPr>
              <w:t xml:space="preserve">To co-operate with other staff to ensure a sharing and effective usage of resources to the benefit of the </w:t>
            </w:r>
            <w:r w:rsidR="00E209C9" w:rsidRPr="005963AF">
              <w:rPr>
                <w:rFonts w:cs="Arial"/>
                <w:sz w:val="22"/>
                <w:szCs w:val="22"/>
              </w:rPr>
              <w:t>Academy</w:t>
            </w:r>
            <w:r w:rsidRPr="005963AF">
              <w:rPr>
                <w:rFonts w:cs="Arial"/>
                <w:sz w:val="22"/>
                <w:szCs w:val="22"/>
              </w:rPr>
              <w:t>, department and the students.</w:t>
            </w:r>
          </w:p>
        </w:tc>
      </w:tr>
      <w:tr w:rsidR="007730A2" w:rsidRPr="005963AF" w:rsidTr="00BD2E3C">
        <w:trPr>
          <w:cantSplit/>
        </w:trPr>
        <w:tc>
          <w:tcPr>
            <w:tcW w:w="2411" w:type="dxa"/>
            <w:tcBorders>
              <w:top w:val="single" w:sz="4" w:space="0" w:color="auto"/>
              <w:left w:val="single" w:sz="4" w:space="0" w:color="auto"/>
              <w:bottom w:val="single" w:sz="4" w:space="0" w:color="auto"/>
              <w:right w:val="single" w:sz="4" w:space="0" w:color="auto"/>
            </w:tcBorders>
          </w:tcPr>
          <w:p w:rsidR="007730A2" w:rsidRPr="005963AF" w:rsidRDefault="007730A2">
            <w:pPr>
              <w:rPr>
                <w:rFonts w:cs="Arial"/>
                <w:b/>
                <w:sz w:val="22"/>
                <w:szCs w:val="22"/>
              </w:rPr>
            </w:pPr>
          </w:p>
        </w:tc>
        <w:tc>
          <w:tcPr>
            <w:tcW w:w="7660" w:type="dxa"/>
            <w:tcBorders>
              <w:top w:val="single" w:sz="4" w:space="0" w:color="auto"/>
              <w:left w:val="single" w:sz="4" w:space="0" w:color="auto"/>
              <w:bottom w:val="single" w:sz="4" w:space="0" w:color="auto"/>
              <w:right w:val="single" w:sz="4" w:space="0" w:color="auto"/>
            </w:tcBorders>
          </w:tcPr>
          <w:p w:rsidR="007730A2" w:rsidRPr="005963AF" w:rsidRDefault="007730A2">
            <w:pPr>
              <w:jc w:val="both"/>
              <w:rPr>
                <w:rFonts w:cs="Arial"/>
                <w:sz w:val="22"/>
                <w:szCs w:val="22"/>
              </w:rPr>
            </w:pPr>
          </w:p>
        </w:tc>
      </w:tr>
      <w:tr w:rsidR="005963AF" w:rsidRPr="005963AF" w:rsidTr="009218B6">
        <w:trPr>
          <w:cantSplit/>
        </w:trPr>
        <w:tc>
          <w:tcPr>
            <w:tcW w:w="2411" w:type="dxa"/>
            <w:tcBorders>
              <w:top w:val="single" w:sz="4" w:space="0" w:color="auto"/>
              <w:left w:val="single" w:sz="4" w:space="0" w:color="auto"/>
              <w:bottom w:val="nil"/>
              <w:right w:val="single" w:sz="4" w:space="0" w:color="auto"/>
            </w:tcBorders>
          </w:tcPr>
          <w:p w:rsidR="005963AF" w:rsidRPr="005963AF" w:rsidRDefault="005963AF" w:rsidP="00F02C3C">
            <w:pPr>
              <w:jc w:val="both"/>
              <w:rPr>
                <w:rFonts w:cs="Arial"/>
                <w:b/>
                <w:sz w:val="22"/>
                <w:szCs w:val="22"/>
              </w:rPr>
            </w:pPr>
            <w:r w:rsidRPr="005963AF">
              <w:rPr>
                <w:rFonts w:cs="Arial"/>
                <w:b/>
                <w:sz w:val="22"/>
                <w:szCs w:val="22"/>
              </w:rPr>
              <w:t>Other Duties</w:t>
            </w:r>
            <w:r w:rsidRPr="005963AF">
              <w:rPr>
                <w:rFonts w:cs="Arial"/>
                <w:sz w:val="22"/>
                <w:szCs w:val="22"/>
              </w:rPr>
              <w:t>:</w:t>
            </w:r>
          </w:p>
        </w:tc>
        <w:tc>
          <w:tcPr>
            <w:tcW w:w="7660" w:type="dxa"/>
          </w:tcPr>
          <w:p w:rsidR="005963AF" w:rsidRPr="005963AF" w:rsidRDefault="005963AF">
            <w:pPr>
              <w:jc w:val="both"/>
              <w:rPr>
                <w:rFonts w:cs="Arial"/>
                <w:sz w:val="22"/>
                <w:szCs w:val="22"/>
              </w:rPr>
            </w:pPr>
          </w:p>
        </w:tc>
      </w:tr>
      <w:tr w:rsidR="005963AF" w:rsidRPr="005963AF" w:rsidTr="009218B6">
        <w:tc>
          <w:tcPr>
            <w:tcW w:w="10071" w:type="dxa"/>
            <w:gridSpan w:val="2"/>
            <w:tcBorders>
              <w:top w:val="single" w:sz="6" w:space="0" w:color="auto"/>
              <w:left w:val="single" w:sz="6" w:space="0" w:color="auto"/>
              <w:bottom w:val="single" w:sz="6" w:space="0" w:color="auto"/>
              <w:right w:val="single" w:sz="6" w:space="0" w:color="auto"/>
            </w:tcBorders>
          </w:tcPr>
          <w:p w:rsidR="005963AF" w:rsidRPr="005963AF" w:rsidRDefault="005963AF" w:rsidP="005963AF">
            <w:pPr>
              <w:numPr>
                <w:ilvl w:val="0"/>
                <w:numId w:val="6"/>
              </w:numPr>
              <w:rPr>
                <w:rFonts w:cs="Arial"/>
                <w:sz w:val="22"/>
                <w:szCs w:val="22"/>
              </w:rPr>
            </w:pPr>
            <w:r w:rsidRPr="005963AF">
              <w:rPr>
                <w:rFonts w:cs="Arial"/>
                <w:sz w:val="22"/>
                <w:szCs w:val="22"/>
              </w:rPr>
              <w:t xml:space="preserve">To play </w:t>
            </w:r>
            <w:r w:rsidR="00597FAA">
              <w:rPr>
                <w:rFonts w:cs="Arial"/>
                <w:sz w:val="22"/>
                <w:szCs w:val="22"/>
              </w:rPr>
              <w:t>a full part in the life of the A</w:t>
            </w:r>
            <w:r w:rsidRPr="005963AF">
              <w:rPr>
                <w:rFonts w:cs="Arial"/>
                <w:sz w:val="22"/>
                <w:szCs w:val="22"/>
              </w:rPr>
              <w:t>cademy community, to support its distinctive mission and ethos and to encourage staff and students to follow this example.</w:t>
            </w:r>
          </w:p>
          <w:p w:rsidR="005963AF" w:rsidRPr="005963AF" w:rsidRDefault="00597FAA" w:rsidP="005963AF">
            <w:pPr>
              <w:numPr>
                <w:ilvl w:val="0"/>
                <w:numId w:val="7"/>
              </w:numPr>
              <w:rPr>
                <w:rFonts w:cs="Arial"/>
                <w:sz w:val="22"/>
                <w:szCs w:val="22"/>
              </w:rPr>
            </w:pPr>
            <w:r>
              <w:rPr>
                <w:rFonts w:cs="Arial"/>
                <w:sz w:val="22"/>
                <w:szCs w:val="22"/>
              </w:rPr>
              <w:t>To support the A</w:t>
            </w:r>
            <w:r w:rsidR="005963AF" w:rsidRPr="005963AF">
              <w:rPr>
                <w:rFonts w:cs="Arial"/>
                <w:sz w:val="22"/>
                <w:szCs w:val="22"/>
              </w:rPr>
              <w:t>cademy in meeting its legal requirements.</w:t>
            </w:r>
          </w:p>
          <w:p w:rsidR="005963AF" w:rsidRPr="005963AF" w:rsidRDefault="00597FAA" w:rsidP="005963AF">
            <w:pPr>
              <w:numPr>
                <w:ilvl w:val="0"/>
                <w:numId w:val="6"/>
              </w:numPr>
              <w:rPr>
                <w:rFonts w:cs="Arial"/>
                <w:sz w:val="22"/>
                <w:szCs w:val="22"/>
              </w:rPr>
            </w:pPr>
            <w:r>
              <w:rPr>
                <w:rFonts w:cs="Arial"/>
                <w:sz w:val="22"/>
                <w:szCs w:val="22"/>
              </w:rPr>
              <w:t>To promote actively the A</w:t>
            </w:r>
            <w:r w:rsidR="005963AF" w:rsidRPr="005963AF">
              <w:rPr>
                <w:rFonts w:cs="Arial"/>
                <w:sz w:val="22"/>
                <w:szCs w:val="22"/>
              </w:rPr>
              <w:t>cademy’s corporate policies.</w:t>
            </w:r>
          </w:p>
          <w:p w:rsidR="005963AF" w:rsidRPr="005963AF" w:rsidRDefault="005963AF" w:rsidP="005963AF">
            <w:pPr>
              <w:numPr>
                <w:ilvl w:val="0"/>
                <w:numId w:val="6"/>
              </w:numPr>
              <w:rPr>
                <w:rFonts w:cs="Arial"/>
                <w:sz w:val="22"/>
                <w:szCs w:val="22"/>
              </w:rPr>
            </w:pPr>
            <w:r w:rsidRPr="005963AF">
              <w:rPr>
                <w:rFonts w:cs="Arial"/>
                <w:sz w:val="22"/>
                <w:szCs w:val="22"/>
              </w:rPr>
              <w:t>To continue personal development as agreed.</w:t>
            </w:r>
          </w:p>
          <w:p w:rsidR="005963AF" w:rsidRPr="005963AF" w:rsidRDefault="00597FAA" w:rsidP="005963AF">
            <w:pPr>
              <w:numPr>
                <w:ilvl w:val="0"/>
                <w:numId w:val="6"/>
              </w:numPr>
              <w:rPr>
                <w:rFonts w:cs="Arial"/>
                <w:sz w:val="22"/>
                <w:szCs w:val="22"/>
              </w:rPr>
            </w:pPr>
            <w:r>
              <w:rPr>
                <w:rFonts w:cs="Arial"/>
                <w:sz w:val="22"/>
                <w:szCs w:val="22"/>
              </w:rPr>
              <w:t>To comply with the A</w:t>
            </w:r>
            <w:r w:rsidR="005963AF" w:rsidRPr="005963AF">
              <w:rPr>
                <w:rFonts w:cs="Arial"/>
                <w:sz w:val="22"/>
                <w:szCs w:val="22"/>
              </w:rPr>
              <w:t>cademy’s Health and safety policy and undertake risk assessments as appropriate.</w:t>
            </w:r>
          </w:p>
          <w:p w:rsidR="005963AF" w:rsidRPr="005963AF" w:rsidRDefault="005963AF">
            <w:pPr>
              <w:rPr>
                <w:rFonts w:cs="Arial"/>
                <w:sz w:val="22"/>
                <w:szCs w:val="22"/>
              </w:rPr>
            </w:pPr>
          </w:p>
          <w:p w:rsidR="005963AF" w:rsidRPr="005963AF" w:rsidRDefault="005963AF">
            <w:pPr>
              <w:rPr>
                <w:rFonts w:cs="Arial"/>
                <w:sz w:val="22"/>
                <w:szCs w:val="22"/>
              </w:rPr>
            </w:pPr>
            <w:r w:rsidRPr="005963AF">
              <w:rPr>
                <w:rFonts w:cs="Arial"/>
                <w:sz w:val="22"/>
                <w:szCs w:val="22"/>
              </w:rPr>
              <w:t>Whilst every effort has been made to explain the main duties and responsibilities of the post, each individual task undertaken may not be identified.</w:t>
            </w:r>
          </w:p>
          <w:p w:rsidR="005963AF" w:rsidRPr="005963AF" w:rsidRDefault="005963AF">
            <w:pPr>
              <w:rPr>
                <w:rFonts w:cs="Arial"/>
                <w:sz w:val="22"/>
                <w:szCs w:val="22"/>
              </w:rPr>
            </w:pPr>
          </w:p>
        </w:tc>
      </w:tr>
      <w:tr w:rsidR="005963AF" w:rsidRPr="005963AF" w:rsidTr="00BD2E3C">
        <w:tc>
          <w:tcPr>
            <w:tcW w:w="10071"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963AF" w:rsidRPr="005963AF" w:rsidRDefault="005963AF">
            <w:pPr>
              <w:rPr>
                <w:rFonts w:cs="Arial"/>
                <w:sz w:val="22"/>
                <w:szCs w:val="22"/>
              </w:rPr>
            </w:pPr>
          </w:p>
        </w:tc>
      </w:tr>
    </w:tbl>
    <w:p w:rsidR="00651EB1" w:rsidRPr="005963AF" w:rsidRDefault="00651EB1" w:rsidP="00765276">
      <w:pPr>
        <w:rPr>
          <w:rFonts w:cs="Arial"/>
          <w:sz w:val="22"/>
          <w:szCs w:val="22"/>
        </w:rPr>
      </w:pPr>
    </w:p>
    <w:p w:rsidR="00651EB1" w:rsidRPr="005963AF" w:rsidRDefault="00651EB1" w:rsidP="00765276">
      <w:pPr>
        <w:rPr>
          <w:rFonts w:cs="Arial"/>
          <w:sz w:val="20"/>
        </w:rPr>
      </w:pPr>
    </w:p>
    <w:sectPr w:rsidR="00651EB1" w:rsidRPr="005963AF" w:rsidSect="00BD2E3C">
      <w:pgSz w:w="11909" w:h="16834" w:code="9"/>
      <w:pgMar w:top="284" w:right="1134" w:bottom="272"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54" w:rsidRDefault="00930454">
      <w:r>
        <w:separator/>
      </w:r>
    </w:p>
  </w:endnote>
  <w:endnote w:type="continuationSeparator" w:id="0">
    <w:p w:rsidR="00930454" w:rsidRDefault="0093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54" w:rsidRDefault="00930454">
      <w:r>
        <w:separator/>
      </w:r>
    </w:p>
  </w:footnote>
  <w:footnote w:type="continuationSeparator" w:id="0">
    <w:p w:rsidR="00930454" w:rsidRDefault="00930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23FBE"/>
    <w:multiLevelType w:val="hybridMultilevel"/>
    <w:tmpl w:val="15D28C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96F51"/>
    <w:multiLevelType w:val="hybridMultilevel"/>
    <w:tmpl w:val="9272A6A0"/>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0219F7"/>
    <w:multiLevelType w:val="hybridMultilevel"/>
    <w:tmpl w:val="B6960F4A"/>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4C71F5"/>
    <w:multiLevelType w:val="hybridMultilevel"/>
    <w:tmpl w:val="05F4C6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855DEA"/>
    <w:multiLevelType w:val="hybridMultilevel"/>
    <w:tmpl w:val="4D263602"/>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BB1B53"/>
    <w:multiLevelType w:val="hybridMultilevel"/>
    <w:tmpl w:val="117062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393293"/>
    <w:multiLevelType w:val="hybridMultilevel"/>
    <w:tmpl w:val="B266723C"/>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8838A5"/>
    <w:multiLevelType w:val="hybridMultilevel"/>
    <w:tmpl w:val="BE5ED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C24CC6"/>
    <w:multiLevelType w:val="hybridMultilevel"/>
    <w:tmpl w:val="159C62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D200141"/>
    <w:multiLevelType w:val="hybridMultilevel"/>
    <w:tmpl w:val="83EC89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4"/>
  </w:num>
  <w:num w:numId="5">
    <w:abstractNumId w:val="3"/>
  </w:num>
  <w:num w:numId="6">
    <w:abstractNumId w:val="10"/>
  </w:num>
  <w:num w:numId="7">
    <w:abstractNumId w:val="7"/>
  </w:num>
  <w:num w:numId="8">
    <w:abstractNumId w:val="16"/>
  </w:num>
  <w:num w:numId="9">
    <w:abstractNumId w:val="8"/>
  </w:num>
  <w:num w:numId="10">
    <w:abstractNumId w:val="13"/>
  </w:num>
  <w:num w:numId="11">
    <w:abstractNumId w:val="15"/>
  </w:num>
  <w:num w:numId="12">
    <w:abstractNumId w:val="11"/>
  </w:num>
  <w:num w:numId="13">
    <w:abstractNumId w:val="1"/>
  </w:num>
  <w:num w:numId="14">
    <w:abstractNumId w:val="12"/>
  </w:num>
  <w:num w:numId="15">
    <w:abstractNumId w:val="6"/>
  </w:num>
  <w:num w:numId="16">
    <w:abstractNumId w:val="9"/>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6C"/>
    <w:rsid w:val="0000089D"/>
    <w:rsid w:val="00000CA5"/>
    <w:rsid w:val="000041C8"/>
    <w:rsid w:val="00005D4E"/>
    <w:rsid w:val="000060EE"/>
    <w:rsid w:val="00006CF6"/>
    <w:rsid w:val="00016D5E"/>
    <w:rsid w:val="000206FE"/>
    <w:rsid w:val="000230C2"/>
    <w:rsid w:val="00025DA9"/>
    <w:rsid w:val="0002622A"/>
    <w:rsid w:val="00027A41"/>
    <w:rsid w:val="00033718"/>
    <w:rsid w:val="0003786D"/>
    <w:rsid w:val="00052137"/>
    <w:rsid w:val="0005386C"/>
    <w:rsid w:val="00055FEA"/>
    <w:rsid w:val="00061121"/>
    <w:rsid w:val="00065E62"/>
    <w:rsid w:val="00070A4B"/>
    <w:rsid w:val="000712DF"/>
    <w:rsid w:val="000726E1"/>
    <w:rsid w:val="000770E6"/>
    <w:rsid w:val="00090183"/>
    <w:rsid w:val="000919E2"/>
    <w:rsid w:val="00093791"/>
    <w:rsid w:val="000948ED"/>
    <w:rsid w:val="000A121B"/>
    <w:rsid w:val="000A1B68"/>
    <w:rsid w:val="000C000B"/>
    <w:rsid w:val="000C350F"/>
    <w:rsid w:val="000C3E6C"/>
    <w:rsid w:val="000C7FA8"/>
    <w:rsid w:val="000D0116"/>
    <w:rsid w:val="000D04B0"/>
    <w:rsid w:val="000D19E2"/>
    <w:rsid w:val="000D1F1B"/>
    <w:rsid w:val="000D44DE"/>
    <w:rsid w:val="001030E9"/>
    <w:rsid w:val="00103326"/>
    <w:rsid w:val="00103867"/>
    <w:rsid w:val="00104525"/>
    <w:rsid w:val="00113385"/>
    <w:rsid w:val="00113469"/>
    <w:rsid w:val="001163E4"/>
    <w:rsid w:val="00121A95"/>
    <w:rsid w:val="00124193"/>
    <w:rsid w:val="00124E64"/>
    <w:rsid w:val="00130279"/>
    <w:rsid w:val="001334C3"/>
    <w:rsid w:val="001340B2"/>
    <w:rsid w:val="0014002E"/>
    <w:rsid w:val="001420C9"/>
    <w:rsid w:val="001431C3"/>
    <w:rsid w:val="00144DAF"/>
    <w:rsid w:val="001515E2"/>
    <w:rsid w:val="00151BC9"/>
    <w:rsid w:val="0015559E"/>
    <w:rsid w:val="00164F48"/>
    <w:rsid w:val="001711A1"/>
    <w:rsid w:val="00171E2F"/>
    <w:rsid w:val="00173510"/>
    <w:rsid w:val="0017742F"/>
    <w:rsid w:val="001863AB"/>
    <w:rsid w:val="001867B2"/>
    <w:rsid w:val="0019303D"/>
    <w:rsid w:val="00197817"/>
    <w:rsid w:val="001A0EDA"/>
    <w:rsid w:val="001B26E4"/>
    <w:rsid w:val="001B43B4"/>
    <w:rsid w:val="001B5FD6"/>
    <w:rsid w:val="001C05F0"/>
    <w:rsid w:val="001C1DE8"/>
    <w:rsid w:val="001C2525"/>
    <w:rsid w:val="001C64C7"/>
    <w:rsid w:val="001C6AA0"/>
    <w:rsid w:val="001C7DE3"/>
    <w:rsid w:val="001D0318"/>
    <w:rsid w:val="001D1758"/>
    <w:rsid w:val="001D2C5E"/>
    <w:rsid w:val="001D4529"/>
    <w:rsid w:val="001D7FA5"/>
    <w:rsid w:val="001E2048"/>
    <w:rsid w:val="001E392D"/>
    <w:rsid w:val="001F22EB"/>
    <w:rsid w:val="001F4791"/>
    <w:rsid w:val="001F6B01"/>
    <w:rsid w:val="001F6B9C"/>
    <w:rsid w:val="00203D69"/>
    <w:rsid w:val="00204969"/>
    <w:rsid w:val="0021258A"/>
    <w:rsid w:val="00225502"/>
    <w:rsid w:val="00226BF9"/>
    <w:rsid w:val="00230AF5"/>
    <w:rsid w:val="00231FD5"/>
    <w:rsid w:val="00233186"/>
    <w:rsid w:val="002334E0"/>
    <w:rsid w:val="00234BD3"/>
    <w:rsid w:val="0023746B"/>
    <w:rsid w:val="002378AA"/>
    <w:rsid w:val="002471AC"/>
    <w:rsid w:val="00256874"/>
    <w:rsid w:val="002604A5"/>
    <w:rsid w:val="00260AAE"/>
    <w:rsid w:val="00273241"/>
    <w:rsid w:val="002750D6"/>
    <w:rsid w:val="00277810"/>
    <w:rsid w:val="0028028D"/>
    <w:rsid w:val="0029282C"/>
    <w:rsid w:val="002947BA"/>
    <w:rsid w:val="00296289"/>
    <w:rsid w:val="002979D6"/>
    <w:rsid w:val="002A25CA"/>
    <w:rsid w:val="002A5D4D"/>
    <w:rsid w:val="002B05EA"/>
    <w:rsid w:val="002B2711"/>
    <w:rsid w:val="002B49BB"/>
    <w:rsid w:val="002C00DB"/>
    <w:rsid w:val="002C2B5E"/>
    <w:rsid w:val="002C5B94"/>
    <w:rsid w:val="002C5DC3"/>
    <w:rsid w:val="002C63DB"/>
    <w:rsid w:val="002D730B"/>
    <w:rsid w:val="002D7C39"/>
    <w:rsid w:val="002E25C1"/>
    <w:rsid w:val="002E338F"/>
    <w:rsid w:val="002F2F34"/>
    <w:rsid w:val="002F397D"/>
    <w:rsid w:val="002F46D3"/>
    <w:rsid w:val="002F5369"/>
    <w:rsid w:val="002F689E"/>
    <w:rsid w:val="003024F3"/>
    <w:rsid w:val="00303AFD"/>
    <w:rsid w:val="00310833"/>
    <w:rsid w:val="003112C7"/>
    <w:rsid w:val="00315DAC"/>
    <w:rsid w:val="0032233E"/>
    <w:rsid w:val="0032555B"/>
    <w:rsid w:val="00326CDC"/>
    <w:rsid w:val="003277D3"/>
    <w:rsid w:val="003345DA"/>
    <w:rsid w:val="00340F63"/>
    <w:rsid w:val="0034444E"/>
    <w:rsid w:val="00351081"/>
    <w:rsid w:val="00352BEF"/>
    <w:rsid w:val="00357E01"/>
    <w:rsid w:val="0036129E"/>
    <w:rsid w:val="00365BA1"/>
    <w:rsid w:val="00366685"/>
    <w:rsid w:val="00374131"/>
    <w:rsid w:val="003843F1"/>
    <w:rsid w:val="003932CD"/>
    <w:rsid w:val="00395729"/>
    <w:rsid w:val="003A2053"/>
    <w:rsid w:val="003A35D6"/>
    <w:rsid w:val="003A6A6C"/>
    <w:rsid w:val="003B59B4"/>
    <w:rsid w:val="003B7867"/>
    <w:rsid w:val="003C1555"/>
    <w:rsid w:val="003C1F44"/>
    <w:rsid w:val="003C3E7D"/>
    <w:rsid w:val="003C7F14"/>
    <w:rsid w:val="003E2602"/>
    <w:rsid w:val="003E33DB"/>
    <w:rsid w:val="003E399B"/>
    <w:rsid w:val="003E3FD9"/>
    <w:rsid w:val="003F1167"/>
    <w:rsid w:val="003F1448"/>
    <w:rsid w:val="003F1987"/>
    <w:rsid w:val="00400CF7"/>
    <w:rsid w:val="0040181B"/>
    <w:rsid w:val="00403239"/>
    <w:rsid w:val="00404546"/>
    <w:rsid w:val="004056B9"/>
    <w:rsid w:val="00407564"/>
    <w:rsid w:val="00412BDE"/>
    <w:rsid w:val="004139EE"/>
    <w:rsid w:val="00415B81"/>
    <w:rsid w:val="0042324A"/>
    <w:rsid w:val="004232BA"/>
    <w:rsid w:val="004242AE"/>
    <w:rsid w:val="004243A3"/>
    <w:rsid w:val="00426A6B"/>
    <w:rsid w:val="00427E38"/>
    <w:rsid w:val="004302EE"/>
    <w:rsid w:val="00431D46"/>
    <w:rsid w:val="00433358"/>
    <w:rsid w:val="00440A85"/>
    <w:rsid w:val="0044231A"/>
    <w:rsid w:val="00443C09"/>
    <w:rsid w:val="00445E1C"/>
    <w:rsid w:val="0045040D"/>
    <w:rsid w:val="00451740"/>
    <w:rsid w:val="0045302E"/>
    <w:rsid w:val="004575B6"/>
    <w:rsid w:val="004609DA"/>
    <w:rsid w:val="00462D62"/>
    <w:rsid w:val="00466431"/>
    <w:rsid w:val="00471233"/>
    <w:rsid w:val="0047425A"/>
    <w:rsid w:val="004754C3"/>
    <w:rsid w:val="00475928"/>
    <w:rsid w:val="00477DE2"/>
    <w:rsid w:val="004816DE"/>
    <w:rsid w:val="0048211C"/>
    <w:rsid w:val="004829F4"/>
    <w:rsid w:val="0049264C"/>
    <w:rsid w:val="004A04C4"/>
    <w:rsid w:val="004A561B"/>
    <w:rsid w:val="004B3417"/>
    <w:rsid w:val="004B3BCA"/>
    <w:rsid w:val="004B55E0"/>
    <w:rsid w:val="004B784C"/>
    <w:rsid w:val="004C0B8C"/>
    <w:rsid w:val="004D48DE"/>
    <w:rsid w:val="004D7420"/>
    <w:rsid w:val="004E64CE"/>
    <w:rsid w:val="004E77F8"/>
    <w:rsid w:val="004E7CF6"/>
    <w:rsid w:val="004F0E47"/>
    <w:rsid w:val="004F666C"/>
    <w:rsid w:val="005051C7"/>
    <w:rsid w:val="0050663D"/>
    <w:rsid w:val="00510BEE"/>
    <w:rsid w:val="00511FFF"/>
    <w:rsid w:val="005124D4"/>
    <w:rsid w:val="005207D0"/>
    <w:rsid w:val="00522CEB"/>
    <w:rsid w:val="00524595"/>
    <w:rsid w:val="00535978"/>
    <w:rsid w:val="005379BA"/>
    <w:rsid w:val="005413FB"/>
    <w:rsid w:val="00542DBA"/>
    <w:rsid w:val="00543586"/>
    <w:rsid w:val="0054483B"/>
    <w:rsid w:val="005478AE"/>
    <w:rsid w:val="005504B0"/>
    <w:rsid w:val="005646F4"/>
    <w:rsid w:val="0056535B"/>
    <w:rsid w:val="00570034"/>
    <w:rsid w:val="0057171C"/>
    <w:rsid w:val="005746D5"/>
    <w:rsid w:val="0057548F"/>
    <w:rsid w:val="005762BD"/>
    <w:rsid w:val="0058269F"/>
    <w:rsid w:val="00582EB6"/>
    <w:rsid w:val="0058358B"/>
    <w:rsid w:val="005849A5"/>
    <w:rsid w:val="00593A6D"/>
    <w:rsid w:val="005963AF"/>
    <w:rsid w:val="00596559"/>
    <w:rsid w:val="005966B6"/>
    <w:rsid w:val="00597FAA"/>
    <w:rsid w:val="005A1D70"/>
    <w:rsid w:val="005A4197"/>
    <w:rsid w:val="005A4C7C"/>
    <w:rsid w:val="005A588C"/>
    <w:rsid w:val="005A6643"/>
    <w:rsid w:val="005B272F"/>
    <w:rsid w:val="005B2A24"/>
    <w:rsid w:val="005C003C"/>
    <w:rsid w:val="005C03FF"/>
    <w:rsid w:val="005C1506"/>
    <w:rsid w:val="005D08A4"/>
    <w:rsid w:val="005D39C2"/>
    <w:rsid w:val="005D784A"/>
    <w:rsid w:val="005E1BA0"/>
    <w:rsid w:val="005E3F4F"/>
    <w:rsid w:val="005E44B0"/>
    <w:rsid w:val="005F3E97"/>
    <w:rsid w:val="005F6D6A"/>
    <w:rsid w:val="005F7698"/>
    <w:rsid w:val="0060076C"/>
    <w:rsid w:val="006021B6"/>
    <w:rsid w:val="006026B0"/>
    <w:rsid w:val="0062225D"/>
    <w:rsid w:val="00622B81"/>
    <w:rsid w:val="006232CB"/>
    <w:rsid w:val="006252C8"/>
    <w:rsid w:val="006252CA"/>
    <w:rsid w:val="006265FC"/>
    <w:rsid w:val="00632848"/>
    <w:rsid w:val="00633E2D"/>
    <w:rsid w:val="0064442D"/>
    <w:rsid w:val="00645A64"/>
    <w:rsid w:val="00651EB1"/>
    <w:rsid w:val="006572B9"/>
    <w:rsid w:val="006573A7"/>
    <w:rsid w:val="00662E3B"/>
    <w:rsid w:val="0066445B"/>
    <w:rsid w:val="006652A9"/>
    <w:rsid w:val="00671556"/>
    <w:rsid w:val="00672223"/>
    <w:rsid w:val="00672BF0"/>
    <w:rsid w:val="00677024"/>
    <w:rsid w:val="006771E5"/>
    <w:rsid w:val="006778F7"/>
    <w:rsid w:val="00686C47"/>
    <w:rsid w:val="00686CCF"/>
    <w:rsid w:val="00686FFB"/>
    <w:rsid w:val="0068773B"/>
    <w:rsid w:val="00687C63"/>
    <w:rsid w:val="00690205"/>
    <w:rsid w:val="00693F8E"/>
    <w:rsid w:val="006960CE"/>
    <w:rsid w:val="006A2856"/>
    <w:rsid w:val="006A61D7"/>
    <w:rsid w:val="006B47C1"/>
    <w:rsid w:val="006B7EA0"/>
    <w:rsid w:val="006D0B03"/>
    <w:rsid w:val="006E0BD4"/>
    <w:rsid w:val="006E2853"/>
    <w:rsid w:val="006E4B6D"/>
    <w:rsid w:val="006E5BAC"/>
    <w:rsid w:val="006E5EFD"/>
    <w:rsid w:val="006E69B7"/>
    <w:rsid w:val="006F072A"/>
    <w:rsid w:val="006F4B11"/>
    <w:rsid w:val="006F53FF"/>
    <w:rsid w:val="007020C6"/>
    <w:rsid w:val="00706B7F"/>
    <w:rsid w:val="00712A20"/>
    <w:rsid w:val="007268C9"/>
    <w:rsid w:val="00726EF8"/>
    <w:rsid w:val="00726F94"/>
    <w:rsid w:val="007307F6"/>
    <w:rsid w:val="00731FD1"/>
    <w:rsid w:val="007325E2"/>
    <w:rsid w:val="00735024"/>
    <w:rsid w:val="007373D4"/>
    <w:rsid w:val="007410B9"/>
    <w:rsid w:val="007464A1"/>
    <w:rsid w:val="00751374"/>
    <w:rsid w:val="00753163"/>
    <w:rsid w:val="0075389E"/>
    <w:rsid w:val="00757EA1"/>
    <w:rsid w:val="00765276"/>
    <w:rsid w:val="00766927"/>
    <w:rsid w:val="0077248E"/>
    <w:rsid w:val="007730A2"/>
    <w:rsid w:val="00781314"/>
    <w:rsid w:val="00784621"/>
    <w:rsid w:val="0078480E"/>
    <w:rsid w:val="00790C0C"/>
    <w:rsid w:val="00791AF6"/>
    <w:rsid w:val="00795A1C"/>
    <w:rsid w:val="007B1468"/>
    <w:rsid w:val="007B1A40"/>
    <w:rsid w:val="007B1DA7"/>
    <w:rsid w:val="007B6F01"/>
    <w:rsid w:val="007C030D"/>
    <w:rsid w:val="007C43FF"/>
    <w:rsid w:val="007C5D3E"/>
    <w:rsid w:val="007D5DDA"/>
    <w:rsid w:val="007D7E38"/>
    <w:rsid w:val="007E0177"/>
    <w:rsid w:val="007E2C56"/>
    <w:rsid w:val="007E5145"/>
    <w:rsid w:val="007F0EF0"/>
    <w:rsid w:val="007F46B5"/>
    <w:rsid w:val="007F4A11"/>
    <w:rsid w:val="007F6C6B"/>
    <w:rsid w:val="00801553"/>
    <w:rsid w:val="00804659"/>
    <w:rsid w:val="00804776"/>
    <w:rsid w:val="008218C5"/>
    <w:rsid w:val="00821995"/>
    <w:rsid w:val="008229ED"/>
    <w:rsid w:val="0082433E"/>
    <w:rsid w:val="008250E3"/>
    <w:rsid w:val="0083712D"/>
    <w:rsid w:val="00840125"/>
    <w:rsid w:val="008431DF"/>
    <w:rsid w:val="008456E0"/>
    <w:rsid w:val="008558E4"/>
    <w:rsid w:val="00856AFA"/>
    <w:rsid w:val="00860596"/>
    <w:rsid w:val="008613D8"/>
    <w:rsid w:val="00862C9A"/>
    <w:rsid w:val="00863DD3"/>
    <w:rsid w:val="008702E2"/>
    <w:rsid w:val="008726B0"/>
    <w:rsid w:val="00872C0F"/>
    <w:rsid w:val="00873B4B"/>
    <w:rsid w:val="00880D54"/>
    <w:rsid w:val="008816BF"/>
    <w:rsid w:val="00881B1C"/>
    <w:rsid w:val="00881FF1"/>
    <w:rsid w:val="00883597"/>
    <w:rsid w:val="00884A7B"/>
    <w:rsid w:val="00884DEE"/>
    <w:rsid w:val="00885598"/>
    <w:rsid w:val="008869FD"/>
    <w:rsid w:val="008976BE"/>
    <w:rsid w:val="008A0159"/>
    <w:rsid w:val="008A05BE"/>
    <w:rsid w:val="008A072A"/>
    <w:rsid w:val="008A4942"/>
    <w:rsid w:val="008A7ACF"/>
    <w:rsid w:val="008B27D7"/>
    <w:rsid w:val="008B534D"/>
    <w:rsid w:val="008B7E42"/>
    <w:rsid w:val="008C05E3"/>
    <w:rsid w:val="008C0D63"/>
    <w:rsid w:val="008C0E52"/>
    <w:rsid w:val="008C1367"/>
    <w:rsid w:val="008C18F7"/>
    <w:rsid w:val="008C3D0E"/>
    <w:rsid w:val="008C6659"/>
    <w:rsid w:val="008C767F"/>
    <w:rsid w:val="008D0998"/>
    <w:rsid w:val="008D0DFF"/>
    <w:rsid w:val="008D21B7"/>
    <w:rsid w:val="008D2200"/>
    <w:rsid w:val="008D24BA"/>
    <w:rsid w:val="008D2AB8"/>
    <w:rsid w:val="008D3DF5"/>
    <w:rsid w:val="008D4340"/>
    <w:rsid w:val="008E05E2"/>
    <w:rsid w:val="008E0E6D"/>
    <w:rsid w:val="008E1CFD"/>
    <w:rsid w:val="008E279C"/>
    <w:rsid w:val="008E3828"/>
    <w:rsid w:val="008F0B79"/>
    <w:rsid w:val="008F5075"/>
    <w:rsid w:val="008F7BA9"/>
    <w:rsid w:val="008F7EB0"/>
    <w:rsid w:val="009100BF"/>
    <w:rsid w:val="009113BF"/>
    <w:rsid w:val="00917AC7"/>
    <w:rsid w:val="00917F31"/>
    <w:rsid w:val="0092066B"/>
    <w:rsid w:val="00925EF3"/>
    <w:rsid w:val="009267E2"/>
    <w:rsid w:val="00930345"/>
    <w:rsid w:val="00930454"/>
    <w:rsid w:val="009313A9"/>
    <w:rsid w:val="00931580"/>
    <w:rsid w:val="00936A22"/>
    <w:rsid w:val="0094443F"/>
    <w:rsid w:val="00947D35"/>
    <w:rsid w:val="00952793"/>
    <w:rsid w:val="009544DB"/>
    <w:rsid w:val="009622D2"/>
    <w:rsid w:val="009637C4"/>
    <w:rsid w:val="009724F1"/>
    <w:rsid w:val="00972E84"/>
    <w:rsid w:val="00975C11"/>
    <w:rsid w:val="00976C9E"/>
    <w:rsid w:val="00977A9B"/>
    <w:rsid w:val="00986D3E"/>
    <w:rsid w:val="009874CA"/>
    <w:rsid w:val="00992DBB"/>
    <w:rsid w:val="00995A6F"/>
    <w:rsid w:val="00996111"/>
    <w:rsid w:val="009B2061"/>
    <w:rsid w:val="009B2DA2"/>
    <w:rsid w:val="009B400D"/>
    <w:rsid w:val="009B4842"/>
    <w:rsid w:val="009B4E80"/>
    <w:rsid w:val="009C0373"/>
    <w:rsid w:val="009C56F7"/>
    <w:rsid w:val="009C6229"/>
    <w:rsid w:val="009C754F"/>
    <w:rsid w:val="009D2D08"/>
    <w:rsid w:val="009D53AA"/>
    <w:rsid w:val="009E42BE"/>
    <w:rsid w:val="009E7065"/>
    <w:rsid w:val="009F0A4A"/>
    <w:rsid w:val="009F14B5"/>
    <w:rsid w:val="009F2A13"/>
    <w:rsid w:val="009F47D7"/>
    <w:rsid w:val="009F6ED5"/>
    <w:rsid w:val="009F6ED6"/>
    <w:rsid w:val="00A049A3"/>
    <w:rsid w:val="00A0760E"/>
    <w:rsid w:val="00A17A06"/>
    <w:rsid w:val="00A20D15"/>
    <w:rsid w:val="00A24E68"/>
    <w:rsid w:val="00A3597F"/>
    <w:rsid w:val="00A3705E"/>
    <w:rsid w:val="00A44AD6"/>
    <w:rsid w:val="00A46879"/>
    <w:rsid w:val="00A51248"/>
    <w:rsid w:val="00A5406A"/>
    <w:rsid w:val="00A54717"/>
    <w:rsid w:val="00A6003A"/>
    <w:rsid w:val="00A605CB"/>
    <w:rsid w:val="00A64974"/>
    <w:rsid w:val="00A7083C"/>
    <w:rsid w:val="00A82582"/>
    <w:rsid w:val="00A84776"/>
    <w:rsid w:val="00A84DF6"/>
    <w:rsid w:val="00A92D67"/>
    <w:rsid w:val="00A93737"/>
    <w:rsid w:val="00A96721"/>
    <w:rsid w:val="00A974CD"/>
    <w:rsid w:val="00AA4D97"/>
    <w:rsid w:val="00AA5BA1"/>
    <w:rsid w:val="00AA633A"/>
    <w:rsid w:val="00AB1A8B"/>
    <w:rsid w:val="00AB2472"/>
    <w:rsid w:val="00AB5665"/>
    <w:rsid w:val="00AC6753"/>
    <w:rsid w:val="00AC6BBD"/>
    <w:rsid w:val="00AC7AD8"/>
    <w:rsid w:val="00AC7E52"/>
    <w:rsid w:val="00AD154D"/>
    <w:rsid w:val="00AD472D"/>
    <w:rsid w:val="00AE1B80"/>
    <w:rsid w:val="00AE1C96"/>
    <w:rsid w:val="00AE43F0"/>
    <w:rsid w:val="00AF24FA"/>
    <w:rsid w:val="00AF3FA3"/>
    <w:rsid w:val="00B01F21"/>
    <w:rsid w:val="00B02E13"/>
    <w:rsid w:val="00B03620"/>
    <w:rsid w:val="00B0633B"/>
    <w:rsid w:val="00B11B4B"/>
    <w:rsid w:val="00B22348"/>
    <w:rsid w:val="00B25F5C"/>
    <w:rsid w:val="00B33645"/>
    <w:rsid w:val="00B3532E"/>
    <w:rsid w:val="00B36A57"/>
    <w:rsid w:val="00B36EA4"/>
    <w:rsid w:val="00B4585F"/>
    <w:rsid w:val="00B47DAD"/>
    <w:rsid w:val="00B54936"/>
    <w:rsid w:val="00B574C0"/>
    <w:rsid w:val="00B617F7"/>
    <w:rsid w:val="00B640A6"/>
    <w:rsid w:val="00B64289"/>
    <w:rsid w:val="00B66D4D"/>
    <w:rsid w:val="00B66EFB"/>
    <w:rsid w:val="00B67F7B"/>
    <w:rsid w:val="00B70203"/>
    <w:rsid w:val="00B7379C"/>
    <w:rsid w:val="00B76BF9"/>
    <w:rsid w:val="00B8443C"/>
    <w:rsid w:val="00B864B6"/>
    <w:rsid w:val="00B90FC9"/>
    <w:rsid w:val="00B947D1"/>
    <w:rsid w:val="00BA362F"/>
    <w:rsid w:val="00BA4843"/>
    <w:rsid w:val="00BA77D1"/>
    <w:rsid w:val="00BA7D2C"/>
    <w:rsid w:val="00BB33F6"/>
    <w:rsid w:val="00BB4901"/>
    <w:rsid w:val="00BB6A7E"/>
    <w:rsid w:val="00BC142E"/>
    <w:rsid w:val="00BC30AD"/>
    <w:rsid w:val="00BC58E4"/>
    <w:rsid w:val="00BC76EB"/>
    <w:rsid w:val="00BD26F0"/>
    <w:rsid w:val="00BD2E3C"/>
    <w:rsid w:val="00BE206B"/>
    <w:rsid w:val="00BE54D7"/>
    <w:rsid w:val="00BE5565"/>
    <w:rsid w:val="00BF33C7"/>
    <w:rsid w:val="00BF3F7C"/>
    <w:rsid w:val="00BF6E0E"/>
    <w:rsid w:val="00BF7655"/>
    <w:rsid w:val="00C010D1"/>
    <w:rsid w:val="00C10BEA"/>
    <w:rsid w:val="00C123F0"/>
    <w:rsid w:val="00C16195"/>
    <w:rsid w:val="00C16E13"/>
    <w:rsid w:val="00C20013"/>
    <w:rsid w:val="00C207BB"/>
    <w:rsid w:val="00C21801"/>
    <w:rsid w:val="00C21984"/>
    <w:rsid w:val="00C21CDF"/>
    <w:rsid w:val="00C223B5"/>
    <w:rsid w:val="00C24544"/>
    <w:rsid w:val="00C33382"/>
    <w:rsid w:val="00C34045"/>
    <w:rsid w:val="00C41286"/>
    <w:rsid w:val="00C41FFE"/>
    <w:rsid w:val="00C466B5"/>
    <w:rsid w:val="00C52101"/>
    <w:rsid w:val="00C5391D"/>
    <w:rsid w:val="00C5518E"/>
    <w:rsid w:val="00C607EA"/>
    <w:rsid w:val="00C630A5"/>
    <w:rsid w:val="00C638A5"/>
    <w:rsid w:val="00C719A4"/>
    <w:rsid w:val="00C7524B"/>
    <w:rsid w:val="00C76B15"/>
    <w:rsid w:val="00C77A0E"/>
    <w:rsid w:val="00C80A52"/>
    <w:rsid w:val="00C823F0"/>
    <w:rsid w:val="00C84BCF"/>
    <w:rsid w:val="00C9259D"/>
    <w:rsid w:val="00C92BEF"/>
    <w:rsid w:val="00C97750"/>
    <w:rsid w:val="00CA1B9B"/>
    <w:rsid w:val="00CA1C61"/>
    <w:rsid w:val="00CA208E"/>
    <w:rsid w:val="00CB386D"/>
    <w:rsid w:val="00CB669D"/>
    <w:rsid w:val="00CC04E6"/>
    <w:rsid w:val="00CC541E"/>
    <w:rsid w:val="00CD0136"/>
    <w:rsid w:val="00CD2D06"/>
    <w:rsid w:val="00CD37AF"/>
    <w:rsid w:val="00CD490F"/>
    <w:rsid w:val="00CE4DBC"/>
    <w:rsid w:val="00CE5F37"/>
    <w:rsid w:val="00CE757D"/>
    <w:rsid w:val="00CF0910"/>
    <w:rsid w:val="00CF498F"/>
    <w:rsid w:val="00CF594A"/>
    <w:rsid w:val="00D000B7"/>
    <w:rsid w:val="00D05466"/>
    <w:rsid w:val="00D05A86"/>
    <w:rsid w:val="00D0617E"/>
    <w:rsid w:val="00D074B8"/>
    <w:rsid w:val="00D13636"/>
    <w:rsid w:val="00D13828"/>
    <w:rsid w:val="00D268F6"/>
    <w:rsid w:val="00D36358"/>
    <w:rsid w:val="00D42C73"/>
    <w:rsid w:val="00D45EAB"/>
    <w:rsid w:val="00D5064C"/>
    <w:rsid w:val="00D51496"/>
    <w:rsid w:val="00D52329"/>
    <w:rsid w:val="00D563D2"/>
    <w:rsid w:val="00D6138E"/>
    <w:rsid w:val="00D63267"/>
    <w:rsid w:val="00D70825"/>
    <w:rsid w:val="00D710A4"/>
    <w:rsid w:val="00D7293F"/>
    <w:rsid w:val="00D73744"/>
    <w:rsid w:val="00D840ED"/>
    <w:rsid w:val="00D8610E"/>
    <w:rsid w:val="00D90BFF"/>
    <w:rsid w:val="00D93389"/>
    <w:rsid w:val="00D95BE0"/>
    <w:rsid w:val="00D966D7"/>
    <w:rsid w:val="00DB2F72"/>
    <w:rsid w:val="00DB40D9"/>
    <w:rsid w:val="00DB48A4"/>
    <w:rsid w:val="00DB511D"/>
    <w:rsid w:val="00DB5AC7"/>
    <w:rsid w:val="00DB7A08"/>
    <w:rsid w:val="00DC0689"/>
    <w:rsid w:val="00DE265D"/>
    <w:rsid w:val="00DE3184"/>
    <w:rsid w:val="00DF1540"/>
    <w:rsid w:val="00DF34DE"/>
    <w:rsid w:val="00DF5194"/>
    <w:rsid w:val="00DF58E6"/>
    <w:rsid w:val="00DF5ACB"/>
    <w:rsid w:val="00E01B62"/>
    <w:rsid w:val="00E0280C"/>
    <w:rsid w:val="00E034C3"/>
    <w:rsid w:val="00E13EE2"/>
    <w:rsid w:val="00E15C77"/>
    <w:rsid w:val="00E209C9"/>
    <w:rsid w:val="00E23736"/>
    <w:rsid w:val="00E264EA"/>
    <w:rsid w:val="00E30513"/>
    <w:rsid w:val="00E31E6C"/>
    <w:rsid w:val="00E46731"/>
    <w:rsid w:val="00E53070"/>
    <w:rsid w:val="00E53969"/>
    <w:rsid w:val="00E578D7"/>
    <w:rsid w:val="00E63996"/>
    <w:rsid w:val="00E7015D"/>
    <w:rsid w:val="00E71675"/>
    <w:rsid w:val="00E737D4"/>
    <w:rsid w:val="00E750F4"/>
    <w:rsid w:val="00E76BF3"/>
    <w:rsid w:val="00E81FA1"/>
    <w:rsid w:val="00E827D9"/>
    <w:rsid w:val="00E87270"/>
    <w:rsid w:val="00E97184"/>
    <w:rsid w:val="00EA3615"/>
    <w:rsid w:val="00EA5263"/>
    <w:rsid w:val="00EA5BCE"/>
    <w:rsid w:val="00EB328C"/>
    <w:rsid w:val="00EB3716"/>
    <w:rsid w:val="00EB4FF9"/>
    <w:rsid w:val="00EB51EE"/>
    <w:rsid w:val="00EB5A8E"/>
    <w:rsid w:val="00EC0D10"/>
    <w:rsid w:val="00EC5429"/>
    <w:rsid w:val="00EC7A6E"/>
    <w:rsid w:val="00ED2B28"/>
    <w:rsid w:val="00ED4AA4"/>
    <w:rsid w:val="00ED77F2"/>
    <w:rsid w:val="00EE0359"/>
    <w:rsid w:val="00EE0E18"/>
    <w:rsid w:val="00EE2750"/>
    <w:rsid w:val="00EF030C"/>
    <w:rsid w:val="00EF3A83"/>
    <w:rsid w:val="00EF3B51"/>
    <w:rsid w:val="00EF4174"/>
    <w:rsid w:val="00F02037"/>
    <w:rsid w:val="00F021FF"/>
    <w:rsid w:val="00F02C3C"/>
    <w:rsid w:val="00F06505"/>
    <w:rsid w:val="00F15AC1"/>
    <w:rsid w:val="00F2171A"/>
    <w:rsid w:val="00F22CEC"/>
    <w:rsid w:val="00F2332D"/>
    <w:rsid w:val="00F27225"/>
    <w:rsid w:val="00F330EE"/>
    <w:rsid w:val="00F40652"/>
    <w:rsid w:val="00F430A4"/>
    <w:rsid w:val="00F445EB"/>
    <w:rsid w:val="00F5173C"/>
    <w:rsid w:val="00F524FE"/>
    <w:rsid w:val="00F603EE"/>
    <w:rsid w:val="00F618CC"/>
    <w:rsid w:val="00F65BE7"/>
    <w:rsid w:val="00F74E91"/>
    <w:rsid w:val="00F90CD0"/>
    <w:rsid w:val="00F91C3D"/>
    <w:rsid w:val="00F94A6B"/>
    <w:rsid w:val="00F94DBE"/>
    <w:rsid w:val="00F9698F"/>
    <w:rsid w:val="00FA0FEE"/>
    <w:rsid w:val="00FB1437"/>
    <w:rsid w:val="00FB34AC"/>
    <w:rsid w:val="00FC0412"/>
    <w:rsid w:val="00FC5A17"/>
    <w:rsid w:val="00FD243D"/>
    <w:rsid w:val="00FE0DC5"/>
    <w:rsid w:val="00FE2399"/>
    <w:rsid w:val="00FF1248"/>
    <w:rsid w:val="00FF1910"/>
    <w:rsid w:val="00FF296B"/>
    <w:rsid w:val="00FF29DD"/>
    <w:rsid w:val="00FF2B77"/>
    <w:rsid w:val="00FF4EB9"/>
    <w:rsid w:val="00FF5CF8"/>
    <w:rsid w:val="00FF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988DFE31-5C9C-451E-8608-FAA9D1AF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7F8"/>
    <w:rPr>
      <w:rFonts w:ascii="Arial" w:hAnsi="Arial"/>
      <w:sz w:val="24"/>
      <w:lang w:val="en-US" w:eastAsia="en-US"/>
    </w:rPr>
  </w:style>
  <w:style w:type="paragraph" w:styleId="Heading1">
    <w:name w:val="heading 1"/>
    <w:basedOn w:val="Normal"/>
    <w:next w:val="Normal"/>
    <w:qFormat/>
    <w:rsid w:val="00F618CC"/>
    <w:pPr>
      <w:keepNext/>
      <w:jc w:val="center"/>
      <w:outlineLvl w:val="0"/>
    </w:pPr>
    <w:rPr>
      <w:rFonts w:ascii="Times New Roman" w:hAnsi="Times New Roman"/>
      <w:b/>
    </w:rPr>
  </w:style>
  <w:style w:type="paragraph" w:styleId="Heading2">
    <w:name w:val="heading 2"/>
    <w:basedOn w:val="Normal"/>
    <w:next w:val="Normal"/>
    <w:qFormat/>
    <w:rsid w:val="00F618CC"/>
    <w:pPr>
      <w:keepNext/>
      <w:jc w:val="center"/>
      <w:outlineLvl w:val="1"/>
    </w:pPr>
    <w:rPr>
      <w:rFonts w:ascii="Times New Roman" w:hAnsi="Times New Roman"/>
      <w:b/>
      <w:sz w:val="20"/>
    </w:rPr>
  </w:style>
  <w:style w:type="paragraph" w:styleId="Heading3">
    <w:name w:val="heading 3"/>
    <w:basedOn w:val="Normal"/>
    <w:next w:val="Normal"/>
    <w:qFormat/>
    <w:rsid w:val="00F618CC"/>
    <w:pPr>
      <w:keepNext/>
      <w:outlineLvl w:val="2"/>
    </w:pPr>
    <w:rPr>
      <w:rFonts w:ascii="Times New Roman" w:hAnsi="Times New Roman"/>
      <w:b/>
      <w:u w:val="single"/>
    </w:rPr>
  </w:style>
  <w:style w:type="paragraph" w:styleId="Heading4">
    <w:name w:val="heading 4"/>
    <w:basedOn w:val="Normal"/>
    <w:next w:val="Normal"/>
    <w:qFormat/>
    <w:rsid w:val="00F618CC"/>
    <w:pPr>
      <w:keepNext/>
      <w:jc w:val="both"/>
      <w:outlineLvl w:val="3"/>
    </w:pPr>
    <w:rPr>
      <w:rFonts w:ascii="Times New Roman" w:hAnsi="Times New Roman"/>
      <w:b/>
    </w:rPr>
  </w:style>
  <w:style w:type="paragraph" w:styleId="Heading5">
    <w:name w:val="heading 5"/>
    <w:basedOn w:val="Normal"/>
    <w:next w:val="Normal"/>
    <w:qFormat/>
    <w:rsid w:val="00F618CC"/>
    <w:pPr>
      <w:keepNext/>
      <w:outlineLvl w:val="4"/>
    </w:pPr>
    <w:rPr>
      <w:rFonts w:ascii="Times New Roman" w:hAnsi="Times New Roman"/>
      <w:b/>
    </w:rPr>
  </w:style>
  <w:style w:type="paragraph" w:styleId="Heading6">
    <w:name w:val="heading 6"/>
    <w:basedOn w:val="Normal"/>
    <w:next w:val="Normal"/>
    <w:qFormat/>
    <w:rsid w:val="00F618CC"/>
    <w:pPr>
      <w:keepNext/>
      <w:jc w:val="both"/>
      <w:outlineLvl w:val="5"/>
    </w:pPr>
    <w:rPr>
      <w:rFonts w:ascii="Times New Roman" w:hAnsi="Times New Roman"/>
      <w:b/>
      <w:u w:val="single"/>
    </w:rPr>
  </w:style>
  <w:style w:type="paragraph" w:styleId="Heading7">
    <w:name w:val="heading 7"/>
    <w:basedOn w:val="Normal"/>
    <w:next w:val="Normal"/>
    <w:qFormat/>
    <w:rsid w:val="00F618CC"/>
    <w:pPr>
      <w:keepNext/>
      <w:jc w:val="both"/>
      <w:outlineLvl w:val="6"/>
    </w:pPr>
    <w:rPr>
      <w:rFonts w:ascii="Times New Roman" w:hAnsi="Times New Roman"/>
      <w:b/>
      <w:sz w:val="22"/>
      <w:u w:val="single"/>
    </w:rPr>
  </w:style>
  <w:style w:type="paragraph" w:styleId="Heading8">
    <w:name w:val="heading 8"/>
    <w:basedOn w:val="Normal"/>
    <w:next w:val="Normal"/>
    <w:qFormat/>
    <w:rsid w:val="00F618CC"/>
    <w:pPr>
      <w:keepNext/>
      <w:jc w:val="center"/>
      <w:outlineLvl w:val="7"/>
    </w:pPr>
    <w:rPr>
      <w:rFonts w:ascii="Times New Roman" w:hAnsi="Times New Roman"/>
      <w:b/>
      <w:sz w:val="22"/>
      <w:u w:val="single"/>
    </w:rPr>
  </w:style>
  <w:style w:type="paragraph" w:styleId="Heading9">
    <w:name w:val="heading 9"/>
    <w:basedOn w:val="Normal"/>
    <w:next w:val="Normal"/>
    <w:qFormat/>
    <w:rsid w:val="00F618CC"/>
    <w:pPr>
      <w:keepNext/>
      <w:outlineLvl w:val="8"/>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8CC"/>
    <w:pPr>
      <w:tabs>
        <w:tab w:val="center" w:pos="4320"/>
        <w:tab w:val="right" w:pos="8640"/>
      </w:tabs>
    </w:pPr>
  </w:style>
  <w:style w:type="paragraph" w:styleId="Footer">
    <w:name w:val="footer"/>
    <w:basedOn w:val="Normal"/>
    <w:rsid w:val="00F618CC"/>
    <w:pPr>
      <w:tabs>
        <w:tab w:val="center" w:pos="4320"/>
        <w:tab w:val="right" w:pos="8640"/>
      </w:tabs>
    </w:pPr>
  </w:style>
  <w:style w:type="paragraph" w:styleId="BodyTextIndent2">
    <w:name w:val="Body Text Indent 2"/>
    <w:basedOn w:val="Normal"/>
    <w:rsid w:val="00F618CC"/>
    <w:pPr>
      <w:ind w:left="720"/>
    </w:pPr>
    <w:rPr>
      <w:rFonts w:ascii="Times New Roman" w:hAnsi="Times New Roman"/>
    </w:rPr>
  </w:style>
  <w:style w:type="paragraph" w:styleId="DocumentMap">
    <w:name w:val="Document Map"/>
    <w:basedOn w:val="Normal"/>
    <w:semiHidden/>
    <w:rsid w:val="00F618CC"/>
    <w:pPr>
      <w:shd w:val="clear" w:color="auto" w:fill="000080"/>
    </w:pPr>
    <w:rPr>
      <w:rFonts w:ascii="Tahoma" w:hAnsi="Tahoma"/>
    </w:rPr>
  </w:style>
  <w:style w:type="character" w:styleId="PageNumber">
    <w:name w:val="page number"/>
    <w:basedOn w:val="DefaultParagraphFont"/>
    <w:rsid w:val="00F618CC"/>
  </w:style>
  <w:style w:type="paragraph" w:styleId="BodyText">
    <w:name w:val="Body Text"/>
    <w:basedOn w:val="Normal"/>
    <w:rsid w:val="00F618CC"/>
    <w:pPr>
      <w:jc w:val="both"/>
    </w:pPr>
    <w:rPr>
      <w:rFonts w:ascii="Times New Roman" w:hAnsi="Times New Roman"/>
      <w:sz w:val="22"/>
    </w:rPr>
  </w:style>
  <w:style w:type="paragraph" w:styleId="BodyText2">
    <w:name w:val="Body Text 2"/>
    <w:basedOn w:val="Normal"/>
    <w:rsid w:val="00F618CC"/>
    <w:pPr>
      <w:ind w:right="342"/>
      <w:jc w:val="both"/>
    </w:pPr>
    <w:rPr>
      <w:rFonts w:ascii="Times New Roman" w:hAnsi="Times New Roman"/>
      <w:sz w:val="22"/>
    </w:rPr>
  </w:style>
  <w:style w:type="character" w:styleId="Hyperlink">
    <w:name w:val="Hyperlink"/>
    <w:basedOn w:val="DefaultParagraphFont"/>
    <w:rsid w:val="00F618CC"/>
    <w:rPr>
      <w:color w:val="0000FF"/>
      <w:u w:val="single"/>
    </w:rPr>
  </w:style>
  <w:style w:type="paragraph" w:styleId="BodyText3">
    <w:name w:val="Body Text 3"/>
    <w:basedOn w:val="Normal"/>
    <w:rsid w:val="00F618CC"/>
    <w:pPr>
      <w:jc w:val="center"/>
    </w:pPr>
    <w:rPr>
      <w:rFonts w:ascii="Times New Roman" w:hAnsi="Times New Roman"/>
      <w:b/>
      <w:sz w:val="22"/>
    </w:rPr>
  </w:style>
  <w:style w:type="paragraph" w:styleId="BodyTextIndent">
    <w:name w:val="Body Text Indent"/>
    <w:basedOn w:val="Normal"/>
    <w:rsid w:val="00F618CC"/>
    <w:pPr>
      <w:ind w:firstLine="90"/>
    </w:pPr>
    <w:rPr>
      <w:rFonts w:ascii="Times New Roman" w:hAnsi="Times New Roman"/>
      <w:sz w:val="22"/>
    </w:rPr>
  </w:style>
  <w:style w:type="paragraph" w:styleId="BalloonText">
    <w:name w:val="Balloon Text"/>
    <w:basedOn w:val="Normal"/>
    <w:semiHidden/>
    <w:rsid w:val="00884DEE"/>
    <w:rPr>
      <w:rFonts w:ascii="Tahoma" w:hAnsi="Tahoma" w:cs="Tahoma"/>
      <w:sz w:val="16"/>
      <w:szCs w:val="16"/>
    </w:rPr>
  </w:style>
  <w:style w:type="character" w:customStyle="1" w:styleId="HeaderChar">
    <w:name w:val="Header Char"/>
    <w:basedOn w:val="DefaultParagraphFont"/>
    <w:link w:val="Header"/>
    <w:rsid w:val="007730A2"/>
    <w:rPr>
      <w:rFonts w:ascii="Arial" w:hAnsi="Arial"/>
      <w:sz w:val="24"/>
      <w:lang w:val="en-US" w:eastAsia="en-US"/>
    </w:rPr>
  </w:style>
  <w:style w:type="paragraph" w:styleId="ListParagraph">
    <w:name w:val="List Paragraph"/>
    <w:basedOn w:val="Normal"/>
    <w:uiPriority w:val="34"/>
    <w:qFormat/>
    <w:rsid w:val="00431D46"/>
    <w:pPr>
      <w:ind w:left="720"/>
      <w:contextualSpacing/>
    </w:pPr>
  </w:style>
  <w:style w:type="character" w:styleId="Emphasis">
    <w:name w:val="Emphasis"/>
    <w:basedOn w:val="DefaultParagraphFont"/>
    <w:qFormat/>
    <w:rsid w:val="00186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4741">
      <w:bodyDiv w:val="1"/>
      <w:marLeft w:val="0"/>
      <w:marRight w:val="0"/>
      <w:marTop w:val="0"/>
      <w:marBottom w:val="0"/>
      <w:divBdr>
        <w:top w:val="none" w:sz="0" w:space="0" w:color="auto"/>
        <w:left w:val="none" w:sz="0" w:space="0" w:color="auto"/>
        <w:bottom w:val="none" w:sz="0" w:space="0" w:color="auto"/>
        <w:right w:val="none" w:sz="0" w:space="0" w:color="auto"/>
      </w:divBdr>
    </w:div>
    <w:div w:id="940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E9F7E7967B44B98448DA8917367F1" ma:contentTypeVersion="0" ma:contentTypeDescription="Create a new document." ma:contentTypeScope="" ma:versionID="77df5c9b6d48026fc8620c4fd70b8de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8A05E81-6EE9-41C0-BE17-2B36F8212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4458C1-D0F3-46EC-9D94-A159CBA5CF1B}">
  <ds:schemaRefs>
    <ds:schemaRef ds:uri="http://schemas.microsoft.com/sharepoint/v3/contenttype/forms"/>
  </ds:schemaRefs>
</ds:datastoreItem>
</file>

<file path=customXml/itemProps3.xml><?xml version="1.0" encoding="utf-8"?>
<ds:datastoreItem xmlns:ds="http://schemas.openxmlformats.org/officeDocument/2006/customXml" ds:itemID="{9B5E2A52-7050-4B6D-A05B-315798AC85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SENIOR MANAGEMENT TEAM</vt:lpstr>
    </vt:vector>
  </TitlesOfParts>
  <Company>GMBC</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MANAGEMENT TEAM</dc:title>
  <dc:creator>Hazel Forster</dc:creator>
  <cp:lastModifiedBy>N Patrick</cp:lastModifiedBy>
  <cp:revision>4</cp:revision>
  <cp:lastPrinted>2012-03-28T12:31:00Z</cp:lastPrinted>
  <dcterms:created xsi:type="dcterms:W3CDTF">2019-01-22T14:47:00Z</dcterms:created>
  <dcterms:modified xsi:type="dcterms:W3CDTF">2019-01-28T14:42:00Z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0x0101009AAE9F7E7967B44B98448DA8917367F1</vt:lpwstr>
  </property>
</Properties>
</file>