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CD" w:rsidRPr="00ED596C" w:rsidRDefault="00B808CD" w:rsidP="00B808CD">
      <w:pPr>
        <w:pStyle w:val="Heading1"/>
        <w:rPr>
          <w:rFonts w:ascii="Century Gothic" w:hAnsi="Century Gothic" w:cs="Tahoma"/>
          <w:b w:val="0"/>
          <w:sz w:val="28"/>
        </w:rPr>
      </w:pPr>
      <w:bookmarkStart w:id="0" w:name="_GoBack"/>
      <w:bookmarkEnd w:id="0"/>
      <w:r>
        <w:rPr>
          <w:b w:val="0"/>
          <w:bCs/>
          <w:noProof/>
          <w:lang w:eastAsia="en-GB"/>
        </w:rPr>
        <w:drawing>
          <wp:anchor distT="0" distB="0" distL="114300" distR="114300" simplePos="0" relativeHeight="251658240" behindDoc="1" locked="0" layoutInCell="1" allowOverlap="1" wp14:anchorId="2CDEC8DA" wp14:editId="79CC2E3B">
            <wp:simplePos x="0" y="0"/>
            <wp:positionH relativeFrom="column">
              <wp:posOffset>43180</wp:posOffset>
            </wp:positionH>
            <wp:positionV relativeFrom="paragraph">
              <wp:posOffset>35560</wp:posOffset>
            </wp:positionV>
            <wp:extent cx="852170" cy="852170"/>
            <wp:effectExtent l="0" t="0" r="5080" b="5080"/>
            <wp:wrapNone/>
            <wp:docPr id="1" name="Picture 1" descr="Greenford High Schoo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ord High School White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rPr>
        <w:tab/>
      </w:r>
      <w:r>
        <w:rPr>
          <w:rFonts w:ascii="Century Gothic" w:hAnsi="Century Gothic" w:cs="Tahoma"/>
        </w:rPr>
        <w:tab/>
      </w:r>
      <w:r>
        <w:rPr>
          <w:rFonts w:ascii="Century Gothic" w:hAnsi="Century Gothic" w:cs="Tahoma"/>
        </w:rPr>
        <w:tab/>
      </w:r>
      <w:r w:rsidRPr="00ED596C">
        <w:rPr>
          <w:rFonts w:ascii="Century Gothic" w:hAnsi="Century Gothic" w:cs="Tahoma"/>
        </w:rPr>
        <w:t>GREENFORD HIGH SCHOOL</w:t>
      </w:r>
    </w:p>
    <w:p w:rsidR="00B808CD" w:rsidRDefault="00B808CD" w:rsidP="00B808CD">
      <w:pPr>
        <w:rPr>
          <w:rFonts w:ascii="Century Gothic" w:hAnsi="Century Gothic" w:cs="Tahoma"/>
          <w:sz w:val="32"/>
          <w:szCs w:val="32"/>
        </w:rPr>
      </w:pPr>
      <w:r>
        <w:rPr>
          <w:rFonts w:ascii="Century Gothic" w:hAnsi="Century Gothic" w:cs="Tahoma"/>
          <w:sz w:val="32"/>
          <w:szCs w:val="32"/>
        </w:rPr>
        <w:tab/>
      </w:r>
      <w:r>
        <w:rPr>
          <w:rFonts w:ascii="Century Gothic" w:hAnsi="Century Gothic" w:cs="Tahoma"/>
          <w:sz w:val="32"/>
          <w:szCs w:val="32"/>
        </w:rPr>
        <w:tab/>
      </w:r>
      <w:r>
        <w:rPr>
          <w:rFonts w:ascii="Century Gothic" w:hAnsi="Century Gothic" w:cs="Tahoma"/>
          <w:sz w:val="32"/>
          <w:szCs w:val="32"/>
        </w:rPr>
        <w:tab/>
        <w:t>Network Manager</w:t>
      </w:r>
    </w:p>
    <w:p w:rsidR="00B808CD" w:rsidRDefault="00B808CD" w:rsidP="00B808CD">
      <w:pPr>
        <w:pStyle w:val="Default"/>
        <w:rPr>
          <w:rFonts w:ascii="Century Gothic" w:hAnsi="Century Gothic"/>
          <w:bCs/>
          <w:sz w:val="32"/>
          <w:szCs w:val="32"/>
        </w:rPr>
      </w:pPr>
      <w:r>
        <w:rPr>
          <w:rFonts w:ascii="Century Gothic" w:hAnsi="Century Gothic" w:cs="Tahoma"/>
          <w:sz w:val="28"/>
          <w:szCs w:val="28"/>
        </w:rPr>
        <w:tab/>
      </w:r>
      <w:r>
        <w:rPr>
          <w:rFonts w:ascii="Century Gothic" w:hAnsi="Century Gothic" w:cs="Tahoma"/>
          <w:sz w:val="28"/>
          <w:szCs w:val="28"/>
        </w:rPr>
        <w:tab/>
      </w:r>
      <w:r>
        <w:rPr>
          <w:rFonts w:ascii="Century Gothic" w:hAnsi="Century Gothic" w:cs="Tahoma"/>
          <w:sz w:val="28"/>
          <w:szCs w:val="28"/>
        </w:rPr>
        <w:tab/>
      </w:r>
      <w:r w:rsidRPr="00B808CD">
        <w:rPr>
          <w:rFonts w:ascii="Century Gothic" w:hAnsi="Century Gothic"/>
          <w:bCs/>
          <w:sz w:val="32"/>
          <w:szCs w:val="32"/>
        </w:rPr>
        <w:t xml:space="preserve">Grade 8/9 £31,689 to £34,935 Full time - 35 </w:t>
      </w:r>
      <w:r>
        <w:rPr>
          <w:rFonts w:ascii="Century Gothic" w:hAnsi="Century Gothic"/>
          <w:bCs/>
          <w:sz w:val="32"/>
          <w:szCs w:val="32"/>
        </w:rPr>
        <w:tab/>
      </w:r>
      <w:r>
        <w:rPr>
          <w:rFonts w:ascii="Century Gothic" w:hAnsi="Century Gothic"/>
          <w:bCs/>
          <w:sz w:val="32"/>
          <w:szCs w:val="32"/>
        </w:rPr>
        <w:tab/>
      </w:r>
      <w:r>
        <w:rPr>
          <w:rFonts w:ascii="Century Gothic" w:hAnsi="Century Gothic"/>
          <w:bCs/>
          <w:sz w:val="32"/>
          <w:szCs w:val="32"/>
        </w:rPr>
        <w:tab/>
      </w:r>
      <w:r w:rsidRPr="00B808CD">
        <w:rPr>
          <w:rFonts w:ascii="Century Gothic" w:hAnsi="Century Gothic"/>
          <w:bCs/>
          <w:sz w:val="32"/>
          <w:szCs w:val="32"/>
        </w:rPr>
        <w:t>Hours a</w:t>
      </w:r>
      <w:r>
        <w:rPr>
          <w:rFonts w:ascii="Century Gothic" w:hAnsi="Century Gothic"/>
          <w:bCs/>
          <w:sz w:val="32"/>
          <w:szCs w:val="32"/>
        </w:rPr>
        <w:t xml:space="preserve"> </w:t>
      </w:r>
      <w:r w:rsidRPr="00B808CD">
        <w:rPr>
          <w:rFonts w:ascii="Century Gothic" w:hAnsi="Century Gothic"/>
          <w:bCs/>
          <w:sz w:val="32"/>
          <w:szCs w:val="32"/>
        </w:rPr>
        <w:t>week as directed,</w:t>
      </w:r>
      <w:r w:rsidR="00A14254">
        <w:rPr>
          <w:rFonts w:ascii="Century Gothic" w:hAnsi="Century Gothic"/>
          <w:bCs/>
          <w:sz w:val="32"/>
          <w:szCs w:val="32"/>
        </w:rPr>
        <w:t xml:space="preserve"> Full Time</w:t>
      </w:r>
    </w:p>
    <w:p w:rsidR="004D66A5" w:rsidRPr="00B808CD" w:rsidRDefault="004D66A5" w:rsidP="004D66A5">
      <w:pPr>
        <w:pStyle w:val="Default"/>
        <w:ind w:left="2160"/>
        <w:rPr>
          <w:rFonts w:ascii="Century Gothic" w:hAnsi="Century Gothic"/>
          <w:bCs/>
          <w:sz w:val="32"/>
          <w:szCs w:val="32"/>
        </w:rPr>
      </w:pPr>
      <w:r>
        <w:rPr>
          <w:rFonts w:ascii="Century Gothic" w:hAnsi="Century Gothic"/>
          <w:bCs/>
          <w:sz w:val="32"/>
          <w:szCs w:val="32"/>
        </w:rPr>
        <w:t xml:space="preserve">Holidays 24 days, increasing to 27 days over 5 </w:t>
      </w:r>
      <w:proofErr w:type="spellStart"/>
      <w:proofErr w:type="gramStart"/>
      <w:r>
        <w:rPr>
          <w:rFonts w:ascii="Century Gothic" w:hAnsi="Century Gothic"/>
          <w:bCs/>
          <w:sz w:val="32"/>
          <w:szCs w:val="32"/>
        </w:rPr>
        <w:t>years</w:t>
      </w:r>
      <w:proofErr w:type="gramEnd"/>
      <w:r>
        <w:rPr>
          <w:rFonts w:ascii="Century Gothic" w:hAnsi="Century Gothic"/>
          <w:bCs/>
          <w:sz w:val="32"/>
          <w:szCs w:val="32"/>
        </w:rPr>
        <w:t xml:space="preserve"> service</w:t>
      </w:r>
      <w:proofErr w:type="spellEnd"/>
      <w:r>
        <w:rPr>
          <w:rFonts w:ascii="Century Gothic" w:hAnsi="Century Gothic"/>
          <w:bCs/>
          <w:sz w:val="32"/>
          <w:szCs w:val="32"/>
        </w:rPr>
        <w:t xml:space="preserve"> and 30 days over 10 </w:t>
      </w:r>
      <w:proofErr w:type="spellStart"/>
      <w:r>
        <w:rPr>
          <w:rFonts w:ascii="Century Gothic" w:hAnsi="Century Gothic"/>
          <w:bCs/>
          <w:sz w:val="32"/>
          <w:szCs w:val="32"/>
        </w:rPr>
        <w:t>years service</w:t>
      </w:r>
      <w:proofErr w:type="spellEnd"/>
      <w:r>
        <w:rPr>
          <w:rFonts w:ascii="Century Gothic" w:hAnsi="Century Gothic"/>
          <w:bCs/>
          <w:sz w:val="32"/>
          <w:szCs w:val="32"/>
        </w:rPr>
        <w:t>, plus 3 Ealing days and 8 paid bank holidays.</w:t>
      </w:r>
      <w:r>
        <w:rPr>
          <w:rFonts w:ascii="Century Gothic" w:hAnsi="Century Gothic"/>
          <w:bCs/>
          <w:sz w:val="32"/>
          <w:szCs w:val="32"/>
        </w:rPr>
        <w:tab/>
      </w:r>
    </w:p>
    <w:p w:rsidR="00B808CD" w:rsidRPr="00ED596C" w:rsidRDefault="00B808CD" w:rsidP="00B808CD">
      <w:pPr>
        <w:rPr>
          <w:rFonts w:ascii="Century Gothic" w:hAnsi="Century Gothic" w:cs="Tahoma"/>
          <w:sz w:val="32"/>
          <w:szCs w:val="32"/>
        </w:rPr>
      </w:pPr>
    </w:p>
    <w:p w:rsidR="00C9736A" w:rsidRDefault="00C9736A" w:rsidP="00C9736A">
      <w:pPr>
        <w:pStyle w:val="Default"/>
        <w:rPr>
          <w:b/>
          <w:bCs/>
        </w:rPr>
      </w:pPr>
    </w:p>
    <w:p w:rsidR="00B808CD" w:rsidRPr="00B808CD" w:rsidRDefault="00B808CD" w:rsidP="00C9736A">
      <w:pPr>
        <w:pStyle w:val="Default"/>
        <w:rPr>
          <w:rFonts w:ascii="Century Gothic" w:hAnsi="Century Gothic"/>
          <w:b/>
          <w:bCs/>
          <w:sz w:val="22"/>
          <w:szCs w:val="22"/>
          <w:u w:val="single"/>
        </w:rPr>
      </w:pPr>
      <w:r w:rsidRPr="00B808CD">
        <w:rPr>
          <w:rFonts w:ascii="Century Gothic" w:hAnsi="Century Gothic"/>
          <w:b/>
          <w:bCs/>
          <w:sz w:val="22"/>
          <w:szCs w:val="22"/>
          <w:u w:val="single"/>
        </w:rPr>
        <w:t>Job Description</w:t>
      </w:r>
    </w:p>
    <w:p w:rsidR="00C9736A" w:rsidRPr="00B808CD" w:rsidRDefault="00B808CD" w:rsidP="00C9736A">
      <w:pPr>
        <w:pStyle w:val="Default"/>
        <w:rPr>
          <w:rFonts w:ascii="Century Gothic" w:hAnsi="Century Gothic"/>
          <w:b/>
          <w:bCs/>
          <w:sz w:val="22"/>
          <w:szCs w:val="22"/>
        </w:rPr>
      </w:pPr>
      <w:r w:rsidRPr="00B808CD">
        <w:rPr>
          <w:rFonts w:ascii="Century Gothic" w:hAnsi="Century Gothic"/>
          <w:b/>
          <w:bCs/>
          <w:sz w:val="22"/>
          <w:szCs w:val="22"/>
        </w:rPr>
        <w:t>Purpose of the post:</w:t>
      </w:r>
    </w:p>
    <w:p w:rsidR="00C9736A" w:rsidRPr="00B808CD" w:rsidRDefault="00C9736A" w:rsidP="00C9736A">
      <w:pPr>
        <w:pStyle w:val="Default"/>
        <w:rPr>
          <w:rFonts w:ascii="Century Gothic" w:hAnsi="Century Gothic"/>
          <w:b/>
          <w:bCs/>
          <w:sz w:val="22"/>
          <w:szCs w:val="22"/>
        </w:rPr>
      </w:pPr>
      <w:r w:rsidRPr="00B808CD">
        <w:rPr>
          <w:rFonts w:ascii="Century Gothic" w:hAnsi="Century Gothic"/>
          <w:b/>
          <w:bCs/>
          <w:sz w:val="22"/>
          <w:szCs w:val="22"/>
        </w:rPr>
        <w:tab/>
      </w:r>
      <w:r w:rsidRPr="00B808CD">
        <w:rPr>
          <w:rFonts w:ascii="Century Gothic" w:hAnsi="Century Gothic"/>
          <w:b/>
          <w:bCs/>
          <w:sz w:val="22"/>
          <w:szCs w:val="22"/>
        </w:rPr>
        <w:tab/>
      </w:r>
      <w:r w:rsidRPr="00B808CD">
        <w:rPr>
          <w:rFonts w:ascii="Century Gothic" w:hAnsi="Century Gothic"/>
          <w:b/>
          <w:bCs/>
          <w:sz w:val="22"/>
          <w:szCs w:val="22"/>
        </w:rPr>
        <w:tab/>
      </w:r>
      <w:r w:rsidRPr="00B808CD">
        <w:rPr>
          <w:rFonts w:ascii="Century Gothic" w:hAnsi="Century Gothic"/>
          <w:b/>
          <w:bCs/>
          <w:sz w:val="22"/>
          <w:szCs w:val="22"/>
        </w:rPr>
        <w:tab/>
      </w:r>
      <w:r w:rsidRPr="00B808CD">
        <w:rPr>
          <w:rFonts w:ascii="Century Gothic" w:hAnsi="Century Gothic"/>
          <w:b/>
          <w:bCs/>
          <w:sz w:val="22"/>
          <w:szCs w:val="22"/>
        </w:rPr>
        <w:tab/>
      </w:r>
      <w:r w:rsidRPr="00B808CD">
        <w:rPr>
          <w:rFonts w:ascii="Century Gothic" w:hAnsi="Century Gothic"/>
          <w:b/>
          <w:bCs/>
          <w:sz w:val="22"/>
          <w:szCs w:val="22"/>
        </w:rPr>
        <w:tab/>
      </w:r>
      <w:r w:rsidRPr="00B808CD">
        <w:rPr>
          <w:rFonts w:ascii="Century Gothic" w:hAnsi="Century Gothic"/>
          <w:b/>
          <w:bCs/>
          <w:sz w:val="22"/>
          <w:szCs w:val="22"/>
        </w:rPr>
        <w:tab/>
      </w:r>
    </w:p>
    <w:p w:rsidR="00C9736A" w:rsidRPr="00B808CD" w:rsidRDefault="00C9736A" w:rsidP="00C9736A">
      <w:pPr>
        <w:pStyle w:val="Default"/>
        <w:rPr>
          <w:rFonts w:ascii="Century Gothic" w:hAnsi="Century Gothic"/>
          <w:bCs/>
          <w:sz w:val="22"/>
          <w:szCs w:val="22"/>
        </w:rPr>
      </w:pPr>
      <w:r w:rsidRPr="00B808CD">
        <w:rPr>
          <w:rFonts w:ascii="Century Gothic" w:hAnsi="Century Gothic"/>
          <w:bCs/>
          <w:sz w:val="22"/>
          <w:szCs w:val="22"/>
        </w:rPr>
        <w:t xml:space="preserve">To manage the </w:t>
      </w:r>
      <w:r w:rsidR="00EA69DA" w:rsidRPr="00B808CD">
        <w:rPr>
          <w:rFonts w:ascii="Century Gothic" w:hAnsi="Century Gothic"/>
          <w:bCs/>
          <w:sz w:val="22"/>
          <w:szCs w:val="22"/>
        </w:rPr>
        <w:t>school</w:t>
      </w:r>
      <w:r w:rsidRPr="00B808CD">
        <w:rPr>
          <w:rFonts w:ascii="Century Gothic" w:hAnsi="Century Gothic"/>
          <w:bCs/>
          <w:sz w:val="22"/>
          <w:szCs w:val="22"/>
        </w:rPr>
        <w:t>’s management information system and to ensure the provision of IT and technical support staff within the School</w:t>
      </w:r>
    </w:p>
    <w:p w:rsidR="00B808CD" w:rsidRPr="00B808CD" w:rsidRDefault="00B808CD" w:rsidP="00C9736A">
      <w:pPr>
        <w:pStyle w:val="Default"/>
        <w:rPr>
          <w:rFonts w:ascii="Century Gothic" w:hAnsi="Century Gothic"/>
          <w:bCs/>
          <w:sz w:val="22"/>
          <w:szCs w:val="22"/>
        </w:rPr>
      </w:pPr>
    </w:p>
    <w:p w:rsidR="00B808CD" w:rsidRPr="00B808CD" w:rsidRDefault="00B808CD" w:rsidP="00B808CD">
      <w:pPr>
        <w:pStyle w:val="Default"/>
        <w:rPr>
          <w:rFonts w:ascii="Century Gothic" w:hAnsi="Century Gothic"/>
          <w:sz w:val="22"/>
          <w:szCs w:val="22"/>
        </w:rPr>
      </w:pPr>
      <w:r w:rsidRPr="00B808CD">
        <w:rPr>
          <w:rFonts w:ascii="Century Gothic" w:hAnsi="Century Gothic"/>
          <w:b/>
          <w:sz w:val="22"/>
          <w:szCs w:val="22"/>
        </w:rPr>
        <w:t>Accountable to:</w:t>
      </w:r>
      <w:r w:rsidRPr="00B808CD">
        <w:rPr>
          <w:rFonts w:ascii="Century Gothic" w:hAnsi="Century Gothic"/>
          <w:b/>
          <w:sz w:val="22"/>
          <w:szCs w:val="22"/>
        </w:rPr>
        <w:tab/>
      </w:r>
      <w:r w:rsidRPr="00B808CD">
        <w:rPr>
          <w:rFonts w:ascii="Century Gothic" w:hAnsi="Century Gothic"/>
          <w:sz w:val="22"/>
          <w:szCs w:val="22"/>
        </w:rPr>
        <w:t>School Business Manager</w:t>
      </w:r>
    </w:p>
    <w:p w:rsidR="00C9736A" w:rsidRPr="00B808CD" w:rsidRDefault="00C9736A" w:rsidP="00C9736A">
      <w:pPr>
        <w:pStyle w:val="Default"/>
        <w:rPr>
          <w:rFonts w:ascii="Century Gothic" w:hAnsi="Century Gothic"/>
          <w:sz w:val="22"/>
          <w:szCs w:val="22"/>
        </w:rPr>
      </w:pPr>
    </w:p>
    <w:p w:rsidR="00C9736A" w:rsidRPr="00B808CD" w:rsidRDefault="00B808CD" w:rsidP="00C9736A">
      <w:pPr>
        <w:pStyle w:val="Default"/>
        <w:rPr>
          <w:rFonts w:ascii="Century Gothic" w:hAnsi="Century Gothic"/>
          <w:sz w:val="22"/>
          <w:szCs w:val="22"/>
        </w:rPr>
      </w:pPr>
      <w:r w:rsidRPr="00B808CD">
        <w:rPr>
          <w:rFonts w:ascii="Century Gothic" w:hAnsi="Century Gothic"/>
          <w:b/>
          <w:bCs/>
          <w:sz w:val="22"/>
          <w:szCs w:val="22"/>
        </w:rPr>
        <w:t>Job Responsibilities:</w:t>
      </w:r>
    </w:p>
    <w:p w:rsidR="00C9736A" w:rsidRPr="00B808CD" w:rsidRDefault="00C9736A" w:rsidP="00C9736A">
      <w:pPr>
        <w:pStyle w:val="Default"/>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Manage, maintain and update the School's Management Information System (SIMS), hardware and software and associated contracts (and associated documentation), ensuring it is operational during access 24/7 and respond to and resolve ICT incidents.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Maintain, set up and test all ICT equipment, including peripherals. Undertake regular server maintenance/housekeeping including virus checking and daily backups.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Line manage the ICT technical staff and ensure they continue to develop their technical skills through training and your one-to-one support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Be responsible for ensuring technical support is provided to all ICT users within the school and provide advice and support to staff and students on use of hardware and software.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Regularly communicate with school staff to keep them updated and informed.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Ensure spares are maintained to guarantee service availability.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Maintain an Inventory record of ICT equipment, and </w:t>
      </w:r>
      <w:proofErr w:type="gramStart"/>
      <w:r w:rsidRPr="00B808CD">
        <w:rPr>
          <w:rFonts w:ascii="Century Gothic" w:hAnsi="Century Gothic"/>
          <w:sz w:val="22"/>
          <w:szCs w:val="22"/>
        </w:rPr>
        <w:t>advise</w:t>
      </w:r>
      <w:proofErr w:type="gramEnd"/>
      <w:r w:rsidRPr="00B808CD">
        <w:rPr>
          <w:rFonts w:ascii="Century Gothic" w:hAnsi="Century Gothic"/>
          <w:sz w:val="22"/>
          <w:szCs w:val="22"/>
        </w:rPr>
        <w:t xml:space="preserve"> on replacement strategy.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Ensure the network operating systems, components and attached devices are kept up to date with latest, tested patches and oversee the maintenance of the same where required. </w:t>
      </w:r>
    </w:p>
    <w:p w:rsidR="00B808CD" w:rsidRPr="00B808CD" w:rsidRDefault="00B808CD" w:rsidP="00B808CD">
      <w:pPr>
        <w:pStyle w:val="ListParagraph"/>
        <w:jc w:val="both"/>
        <w:rPr>
          <w:rFonts w:ascii="Century Gothic" w:hAnsi="Century Gothic"/>
        </w:rPr>
      </w:pPr>
    </w:p>
    <w:p w:rsidR="00B808CD" w:rsidRPr="00B808CD" w:rsidRDefault="00B808CD" w:rsidP="00B808CD">
      <w:pPr>
        <w:pStyle w:val="Default"/>
        <w:jc w:val="both"/>
        <w:rPr>
          <w:rFonts w:ascii="Century Gothic" w:hAnsi="Century Gothic"/>
          <w:sz w:val="22"/>
          <w:szCs w:val="22"/>
        </w:rPr>
      </w:pP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Project-manage and implement additions &amp; changes to the ICT provision in line with requests made by the school.</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Ensure the backup procedures and disaster recovery plan are accurate and up-to-date, and appropriate documentation is in place for existing IT procedures and contracts.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Maintain accurate helpdesk, incident records, ensure the most efficient resolution of issues and produce reports as required.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To keep abreast technological developments in network management in order to plan, manage, and support a network development strategy and advise the Senior Leadership Team on the future ICT needs of the school.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Oversee the service/maintenance contracts for all systems and related equipment. </w:t>
      </w:r>
    </w:p>
    <w:p w:rsidR="00C9736A" w:rsidRPr="00B808CD" w:rsidRDefault="00C9736A" w:rsidP="00B808CD">
      <w:pPr>
        <w:pStyle w:val="Default"/>
        <w:jc w:val="both"/>
        <w:rPr>
          <w:rFonts w:ascii="Century Gothic" w:hAnsi="Century Gothic"/>
          <w:sz w:val="22"/>
          <w:szCs w:val="22"/>
        </w:rPr>
      </w:pPr>
    </w:p>
    <w:p w:rsidR="007F070F" w:rsidRPr="00B808CD" w:rsidRDefault="007F070F"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Be fully aware of and understand the duties and responsibilities arising from the Children Act 2004 and Working together 2018 in relation to the current Keeping Children Safe in Education</w:t>
      </w:r>
      <w:r w:rsidR="00C9736A" w:rsidRPr="00B808CD">
        <w:rPr>
          <w:rFonts w:ascii="Century Gothic" w:hAnsi="Century Gothic"/>
          <w:sz w:val="22"/>
          <w:szCs w:val="22"/>
        </w:rPr>
        <w:t>.</w:t>
      </w:r>
    </w:p>
    <w:p w:rsidR="007F070F" w:rsidRPr="00B808CD" w:rsidRDefault="007F070F" w:rsidP="00B808CD">
      <w:pPr>
        <w:pStyle w:val="ListParagraph"/>
        <w:jc w:val="both"/>
        <w:rPr>
          <w:rFonts w:ascii="Century Gothic" w:hAnsi="Century Gothic"/>
        </w:rPr>
      </w:pPr>
    </w:p>
    <w:p w:rsidR="007F070F" w:rsidRPr="00B808CD" w:rsidRDefault="007F070F"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Be fully aware of the principles of safeguarding as they apply to vulnerable adults in relation to your work role.</w:t>
      </w:r>
    </w:p>
    <w:p w:rsidR="007F070F" w:rsidRPr="00B808CD" w:rsidRDefault="007F070F" w:rsidP="00B808CD">
      <w:pPr>
        <w:pStyle w:val="ListParagraph"/>
        <w:jc w:val="both"/>
        <w:rPr>
          <w:rFonts w:ascii="Century Gothic" w:hAnsi="Century Gothic"/>
        </w:rPr>
      </w:pPr>
    </w:p>
    <w:p w:rsidR="007F070F" w:rsidRPr="00B808CD" w:rsidRDefault="007F070F"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Ensure that your line manager is made aware and kept fully informed of any concerns which you may have in relation to safeguarding and/or child protection.</w:t>
      </w:r>
    </w:p>
    <w:p w:rsidR="007F070F" w:rsidRPr="00B808CD" w:rsidRDefault="007F070F" w:rsidP="00B808CD">
      <w:pPr>
        <w:pStyle w:val="ListParagraph"/>
        <w:jc w:val="both"/>
        <w:rPr>
          <w:rFonts w:ascii="Century Gothic" w:hAnsi="Century Gothic"/>
        </w:rPr>
      </w:pPr>
    </w:p>
    <w:p w:rsidR="007F070F"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To act at all times in accordance with the school's Safeguarding policy. Ensuring the safeguarding of students at the school, recognising one’s own role in liaison with the designated safeguarding team.</w:t>
      </w:r>
    </w:p>
    <w:p w:rsidR="007F070F" w:rsidRPr="00B808CD" w:rsidRDefault="007F070F" w:rsidP="00B808CD">
      <w:pPr>
        <w:pStyle w:val="ListParagraph"/>
        <w:jc w:val="both"/>
        <w:rPr>
          <w:rFonts w:ascii="Century Gothic" w:hAnsi="Century Gothic"/>
        </w:rPr>
      </w:pPr>
    </w:p>
    <w:p w:rsidR="007F070F" w:rsidRPr="00B808CD" w:rsidRDefault="007F070F"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Be responsible for compliance with Health and Safety legislation, to ensure safe working practice in accordance with school safety arrangements, policies and codes.</w:t>
      </w:r>
    </w:p>
    <w:p w:rsidR="007F070F" w:rsidRPr="00B808CD" w:rsidRDefault="007F070F" w:rsidP="00B808CD">
      <w:pPr>
        <w:pStyle w:val="ListParagraph"/>
        <w:jc w:val="both"/>
        <w:rPr>
          <w:rFonts w:ascii="Century Gothic" w:hAnsi="Century Gothic"/>
        </w:rPr>
      </w:pPr>
    </w:p>
    <w:p w:rsidR="007F070F" w:rsidRPr="00B808CD" w:rsidRDefault="007F070F"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Carry out all duties in accordance with the school’s equality duty with respect to the staff and public, actively promoting equality and seeking to prevent and overcome disadvantage and discrimination.</w:t>
      </w:r>
    </w:p>
    <w:p w:rsidR="007F070F" w:rsidRPr="00B808CD" w:rsidRDefault="007F070F" w:rsidP="00B808CD">
      <w:pPr>
        <w:pStyle w:val="ListParagraph"/>
        <w:jc w:val="both"/>
        <w:rPr>
          <w:rFonts w:ascii="Century Gothic" w:hAnsi="Century Gothic"/>
        </w:rPr>
      </w:pPr>
    </w:p>
    <w:p w:rsidR="00C74331" w:rsidRPr="00B808CD" w:rsidRDefault="007F070F"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Have due regard to the need for confidentiality relating to sensitive items and personal data ensuring compliance with GDPR and freedom of information legislation, both at school and whilst working remotely including how information is stored on home computers, laptops, all portable memory devices and hard copy documents.</w:t>
      </w:r>
    </w:p>
    <w:p w:rsidR="00C74331" w:rsidRPr="00B808CD" w:rsidRDefault="00C74331" w:rsidP="00B808CD">
      <w:pPr>
        <w:pStyle w:val="ListParagraph"/>
        <w:jc w:val="both"/>
        <w:rPr>
          <w:rFonts w:ascii="Century Gothic" w:hAnsi="Century Gothic"/>
        </w:rPr>
      </w:pPr>
    </w:p>
    <w:p w:rsidR="00C74331" w:rsidRPr="00B808CD" w:rsidRDefault="00C74331"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Ensure secure networks are used to communicate personal/confidential information.</w:t>
      </w:r>
    </w:p>
    <w:p w:rsidR="00C74331" w:rsidRPr="00B808CD" w:rsidRDefault="00C74331" w:rsidP="00B808CD">
      <w:pPr>
        <w:pStyle w:val="ListParagraph"/>
        <w:jc w:val="both"/>
        <w:rPr>
          <w:rFonts w:ascii="Century Gothic" w:hAnsi="Century Gothic"/>
        </w:rPr>
      </w:pPr>
    </w:p>
    <w:p w:rsidR="00C9736A" w:rsidRPr="00B808CD" w:rsidRDefault="00C74331"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Adhere to all other school policies that are relevant to this post. </w:t>
      </w:r>
      <w:r w:rsidR="00C9736A" w:rsidRPr="00B808CD">
        <w:rPr>
          <w:rFonts w:ascii="Century Gothic" w:hAnsi="Century Gothic"/>
          <w:sz w:val="22"/>
          <w:szCs w:val="22"/>
        </w:rPr>
        <w:t xml:space="preserve"> </w:t>
      </w:r>
    </w:p>
    <w:p w:rsidR="00C9736A" w:rsidRPr="00B808CD" w:rsidRDefault="00C9736A" w:rsidP="00B808CD">
      <w:pPr>
        <w:pStyle w:val="Default"/>
        <w:ind w:left="720"/>
        <w:jc w:val="both"/>
        <w:rPr>
          <w:rFonts w:ascii="Century Gothic" w:hAnsi="Century Gothic"/>
          <w:sz w:val="22"/>
          <w:szCs w:val="22"/>
        </w:rPr>
      </w:pPr>
      <w:r w:rsidRPr="00B808CD">
        <w:rPr>
          <w:rFonts w:ascii="Century Gothic" w:hAnsi="Century Gothic"/>
          <w:sz w:val="22"/>
          <w:szCs w:val="22"/>
        </w:rPr>
        <w:t xml:space="preserve"> </w:t>
      </w: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lastRenderedPageBreak/>
        <w:t xml:space="preserve">To take part in the training programmes provided by the school and agree to the process of professional reviews. </w:t>
      </w:r>
    </w:p>
    <w:p w:rsidR="00C9736A" w:rsidRPr="00B808CD" w:rsidRDefault="00C9736A" w:rsidP="00B808CD">
      <w:pPr>
        <w:pStyle w:val="Default"/>
        <w:jc w:val="both"/>
        <w:rPr>
          <w:rFonts w:ascii="Century Gothic" w:hAnsi="Century Gothic"/>
          <w:sz w:val="22"/>
          <w:szCs w:val="22"/>
        </w:rPr>
      </w:pPr>
    </w:p>
    <w:p w:rsidR="00C9736A" w:rsidRPr="00B808CD" w:rsidRDefault="00C9736A" w:rsidP="00B808CD">
      <w:pPr>
        <w:pStyle w:val="Default"/>
        <w:numPr>
          <w:ilvl w:val="0"/>
          <w:numId w:val="2"/>
        </w:numPr>
        <w:jc w:val="both"/>
        <w:rPr>
          <w:rFonts w:ascii="Century Gothic" w:hAnsi="Century Gothic"/>
          <w:sz w:val="22"/>
          <w:szCs w:val="22"/>
        </w:rPr>
      </w:pPr>
      <w:r w:rsidRPr="00B808CD">
        <w:rPr>
          <w:rFonts w:ascii="Century Gothic" w:hAnsi="Century Gothic"/>
          <w:sz w:val="22"/>
          <w:szCs w:val="22"/>
        </w:rPr>
        <w:t xml:space="preserve">To undertake any other particular duties </w:t>
      </w:r>
      <w:proofErr w:type="gramStart"/>
      <w:r w:rsidRPr="00B808CD">
        <w:rPr>
          <w:rFonts w:ascii="Century Gothic" w:hAnsi="Century Gothic"/>
          <w:sz w:val="22"/>
          <w:szCs w:val="22"/>
        </w:rPr>
        <w:t>which may be reasonably assigned to you by the Headteacher from time to time.</w:t>
      </w:r>
      <w:proofErr w:type="gramEnd"/>
      <w:r w:rsidRPr="00B808CD">
        <w:rPr>
          <w:rFonts w:ascii="Century Gothic" w:hAnsi="Century Gothic"/>
          <w:sz w:val="22"/>
          <w:szCs w:val="22"/>
        </w:rPr>
        <w:t xml:space="preserve"> </w:t>
      </w:r>
    </w:p>
    <w:p w:rsidR="00C9736A" w:rsidRPr="00B808CD" w:rsidRDefault="00C9736A" w:rsidP="00C9736A">
      <w:pPr>
        <w:pStyle w:val="Default"/>
        <w:rPr>
          <w:rFonts w:ascii="Century Gothic" w:hAnsi="Century Gothic"/>
          <w:b/>
          <w:bCs/>
        </w:rPr>
      </w:pPr>
      <w:r w:rsidRPr="00B808CD">
        <w:rPr>
          <w:rFonts w:ascii="Century Gothic" w:hAnsi="Century Gothic"/>
          <w:b/>
          <w:bCs/>
        </w:rPr>
        <w:t xml:space="preserve">Person Specification </w:t>
      </w:r>
    </w:p>
    <w:p w:rsidR="00C74331" w:rsidRPr="00B808CD" w:rsidRDefault="00C74331" w:rsidP="00B808CD">
      <w:pPr>
        <w:pStyle w:val="Default"/>
        <w:jc w:val="both"/>
        <w:rPr>
          <w:rFonts w:ascii="Century Gothic" w:hAnsi="Century Gothic"/>
        </w:rPr>
      </w:pPr>
    </w:p>
    <w:p w:rsidR="00C74331" w:rsidRPr="00B808CD" w:rsidRDefault="00C9736A" w:rsidP="00B808CD">
      <w:pPr>
        <w:pStyle w:val="Default"/>
        <w:jc w:val="both"/>
        <w:rPr>
          <w:rFonts w:ascii="Century Gothic" w:hAnsi="Century Gothic"/>
          <w:b/>
        </w:rPr>
      </w:pPr>
      <w:r w:rsidRPr="00B808CD">
        <w:rPr>
          <w:rFonts w:ascii="Century Gothic" w:hAnsi="Century Gothic"/>
          <w:b/>
        </w:rPr>
        <w:t>The person appointed will be expected to have:</w:t>
      </w:r>
    </w:p>
    <w:p w:rsidR="00C9736A" w:rsidRPr="00B808CD" w:rsidRDefault="00C9736A" w:rsidP="00B808CD">
      <w:pPr>
        <w:pStyle w:val="Default"/>
        <w:jc w:val="both"/>
        <w:rPr>
          <w:rFonts w:ascii="Century Gothic" w:hAnsi="Century Gothic"/>
        </w:rPr>
      </w:pPr>
      <w:r w:rsidRPr="00B808CD">
        <w:rPr>
          <w:rFonts w:ascii="Century Gothic" w:hAnsi="Century Gothic"/>
        </w:rPr>
        <w:t xml:space="preserve">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An understanding and support for the ethos of the </w:t>
      </w:r>
      <w:r w:rsidR="00C74331" w:rsidRPr="00B808CD">
        <w:rPr>
          <w:rFonts w:ascii="Century Gothic" w:hAnsi="Century Gothic"/>
        </w:rPr>
        <w:t>School</w:t>
      </w:r>
      <w:r w:rsidRPr="00B808CD">
        <w:rPr>
          <w:rFonts w:ascii="Century Gothic" w:hAnsi="Century Gothic"/>
        </w:rPr>
        <w:t xml:space="preserve">.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A</w:t>
      </w:r>
      <w:r w:rsidR="00C74331" w:rsidRPr="00B808CD">
        <w:rPr>
          <w:rFonts w:ascii="Century Gothic" w:hAnsi="Century Gothic"/>
        </w:rPr>
        <w:t>n enthusiasm for working with 11 – 18</w:t>
      </w:r>
      <w:r w:rsidRPr="00B808CD">
        <w:rPr>
          <w:rFonts w:ascii="Century Gothic" w:hAnsi="Century Gothic"/>
        </w:rPr>
        <w:t xml:space="preserve"> year olds.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An awareness of the need for personal development, both as a member of a team and as an individual. </w:t>
      </w:r>
    </w:p>
    <w:p w:rsidR="00C9736A" w:rsidRDefault="00C74331" w:rsidP="00B808CD">
      <w:pPr>
        <w:pStyle w:val="Default"/>
        <w:numPr>
          <w:ilvl w:val="0"/>
          <w:numId w:val="4"/>
        </w:numPr>
        <w:jc w:val="both"/>
        <w:rPr>
          <w:rFonts w:ascii="Century Gothic" w:hAnsi="Century Gothic"/>
        </w:rPr>
      </w:pPr>
      <w:r w:rsidRPr="00B808CD">
        <w:rPr>
          <w:rFonts w:ascii="Century Gothic" w:hAnsi="Century Gothic"/>
        </w:rPr>
        <w:t>A commitment to the school</w:t>
      </w:r>
      <w:r w:rsidR="00C9736A" w:rsidRPr="00B808CD">
        <w:rPr>
          <w:rFonts w:ascii="Century Gothic" w:hAnsi="Century Gothic"/>
        </w:rPr>
        <w:t xml:space="preserve">’s Health &amp; Safety, Safeguarding and Equality and Diversity policies. </w:t>
      </w:r>
    </w:p>
    <w:p w:rsidR="00B808CD" w:rsidRPr="00B808CD" w:rsidRDefault="00B808CD" w:rsidP="00B808CD">
      <w:pPr>
        <w:pStyle w:val="Default"/>
        <w:ind w:left="1080"/>
        <w:jc w:val="both"/>
        <w:rPr>
          <w:rFonts w:ascii="Century Gothic" w:hAnsi="Century Gothic"/>
        </w:rPr>
      </w:pPr>
    </w:p>
    <w:p w:rsidR="00C9736A" w:rsidRPr="00B808CD" w:rsidRDefault="00715318" w:rsidP="00B808CD">
      <w:pPr>
        <w:pStyle w:val="Default"/>
        <w:jc w:val="both"/>
        <w:rPr>
          <w:rFonts w:ascii="Century Gothic" w:hAnsi="Century Gothic"/>
          <w:b/>
        </w:rPr>
      </w:pPr>
      <w:r w:rsidRPr="00B808CD">
        <w:rPr>
          <w:rFonts w:ascii="Century Gothic" w:hAnsi="Century Gothic"/>
          <w:b/>
        </w:rPr>
        <w:t>Education and Experience</w:t>
      </w:r>
    </w:p>
    <w:p w:rsidR="00715318" w:rsidRPr="00B808CD" w:rsidRDefault="00715318" w:rsidP="00B808CD">
      <w:pPr>
        <w:pStyle w:val="Default"/>
        <w:jc w:val="both"/>
        <w:rPr>
          <w:rFonts w:ascii="Century Gothic" w:hAnsi="Century Gothic"/>
        </w:rPr>
      </w:pPr>
    </w:p>
    <w:p w:rsidR="00715318" w:rsidRPr="00B808CD" w:rsidRDefault="00715318" w:rsidP="00B808CD">
      <w:pPr>
        <w:pStyle w:val="Default"/>
        <w:numPr>
          <w:ilvl w:val="0"/>
          <w:numId w:val="8"/>
        </w:numPr>
        <w:jc w:val="both"/>
        <w:rPr>
          <w:rFonts w:ascii="Century Gothic" w:hAnsi="Century Gothic"/>
        </w:rPr>
      </w:pPr>
      <w:r w:rsidRPr="00B808CD">
        <w:rPr>
          <w:rFonts w:ascii="Century Gothic" w:hAnsi="Century Gothic"/>
        </w:rPr>
        <w:t>A related qualification/s relevant to software and/or hardware</w:t>
      </w:r>
    </w:p>
    <w:p w:rsidR="00715318" w:rsidRPr="00B808CD" w:rsidRDefault="00715318" w:rsidP="00B808CD">
      <w:pPr>
        <w:pStyle w:val="Default"/>
        <w:ind w:left="720"/>
        <w:jc w:val="both"/>
        <w:rPr>
          <w:rFonts w:ascii="Century Gothic" w:hAnsi="Century Gothic"/>
        </w:rPr>
      </w:pPr>
    </w:p>
    <w:p w:rsidR="00C9736A" w:rsidRPr="00B808CD" w:rsidRDefault="00C9736A" w:rsidP="00B808CD">
      <w:pPr>
        <w:pStyle w:val="Default"/>
        <w:jc w:val="both"/>
        <w:rPr>
          <w:rFonts w:ascii="Century Gothic" w:hAnsi="Century Gothic"/>
          <w:b/>
        </w:rPr>
      </w:pPr>
      <w:r w:rsidRPr="00B808CD">
        <w:rPr>
          <w:rFonts w:ascii="Century Gothic" w:hAnsi="Century Gothic"/>
          <w:b/>
        </w:rPr>
        <w:t xml:space="preserve">Interpersonal Skills: </w:t>
      </w:r>
    </w:p>
    <w:p w:rsidR="00C74331" w:rsidRPr="00B808CD" w:rsidRDefault="00C74331" w:rsidP="00B808CD">
      <w:pPr>
        <w:pStyle w:val="Default"/>
        <w:jc w:val="both"/>
        <w:rPr>
          <w:rFonts w:ascii="Century Gothic" w:hAnsi="Century Gothic"/>
        </w:rPr>
      </w:pP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You should have exceptional communication and strategic skills and used to working to KPI's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Passionate about delivering exceptional customer support.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Able to work alone and as part of a team, able to work with a combination of technical staff, teachers and IT / computing staff.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Able to build relationships with a variety of customers, including students.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Sound planning, organisational and prioritising skills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A logical and tenacious approach to problem solving </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Previous</w:t>
      </w:r>
      <w:r w:rsidR="0031399B" w:rsidRPr="00B808CD">
        <w:rPr>
          <w:rFonts w:ascii="Century Gothic" w:hAnsi="Century Gothic"/>
        </w:rPr>
        <w:t xml:space="preserve"> support experience in a school</w:t>
      </w:r>
      <w:r w:rsidRPr="00B808CD">
        <w:rPr>
          <w:rFonts w:ascii="Century Gothic" w:hAnsi="Century Gothic"/>
        </w:rPr>
        <w:t xml:space="preserve"> environment an advantage </w:t>
      </w:r>
    </w:p>
    <w:p w:rsidR="00C9736A" w:rsidRPr="00B808CD" w:rsidRDefault="00C9736A" w:rsidP="00B808CD">
      <w:pPr>
        <w:pStyle w:val="Default"/>
        <w:jc w:val="both"/>
        <w:rPr>
          <w:rFonts w:ascii="Century Gothic" w:hAnsi="Century Gothic"/>
        </w:rPr>
      </w:pPr>
    </w:p>
    <w:p w:rsidR="00C9736A" w:rsidRPr="00B808CD" w:rsidRDefault="00C9736A" w:rsidP="00B808CD">
      <w:pPr>
        <w:pStyle w:val="Default"/>
        <w:jc w:val="both"/>
        <w:rPr>
          <w:rFonts w:ascii="Century Gothic" w:hAnsi="Century Gothic"/>
          <w:b/>
        </w:rPr>
      </w:pPr>
      <w:r w:rsidRPr="00B808CD">
        <w:rPr>
          <w:rFonts w:ascii="Century Gothic" w:hAnsi="Century Gothic"/>
          <w:b/>
        </w:rPr>
        <w:t xml:space="preserve">Technical Skill-set and qualifications: </w:t>
      </w:r>
    </w:p>
    <w:p w:rsidR="00C74331" w:rsidRPr="00B808CD" w:rsidRDefault="00C74331" w:rsidP="00B808CD">
      <w:pPr>
        <w:pStyle w:val="Default"/>
        <w:jc w:val="both"/>
        <w:rPr>
          <w:rFonts w:ascii="Century Gothic" w:hAnsi="Century Gothic"/>
        </w:rPr>
      </w:pPr>
    </w:p>
    <w:p w:rsidR="0031399B" w:rsidRPr="00B808CD" w:rsidRDefault="0031399B" w:rsidP="00B808CD">
      <w:pPr>
        <w:pStyle w:val="Default"/>
        <w:jc w:val="both"/>
        <w:rPr>
          <w:rFonts w:ascii="Century Gothic" w:hAnsi="Century Gothic"/>
          <w:b/>
        </w:rPr>
      </w:pPr>
      <w:r w:rsidRPr="00B808CD">
        <w:rPr>
          <w:rFonts w:ascii="Century Gothic" w:hAnsi="Century Gothic"/>
        </w:rPr>
        <w:tab/>
      </w:r>
      <w:r w:rsidRPr="00B808CD">
        <w:rPr>
          <w:rFonts w:ascii="Century Gothic" w:hAnsi="Century Gothic"/>
          <w:b/>
        </w:rPr>
        <w:t>Servers</w:t>
      </w:r>
      <w:r w:rsidR="00B808CD">
        <w:rPr>
          <w:rFonts w:ascii="Century Gothic" w:hAnsi="Century Gothic"/>
          <w:b/>
        </w:rPr>
        <w:t>:</w:t>
      </w:r>
    </w:p>
    <w:p w:rsidR="0031399B" w:rsidRPr="00B808CD" w:rsidRDefault="0031399B" w:rsidP="00B808CD">
      <w:pPr>
        <w:pStyle w:val="Default"/>
        <w:jc w:val="both"/>
        <w:rPr>
          <w:rFonts w:ascii="Century Gothic" w:hAnsi="Century Gothic"/>
        </w:rPr>
      </w:pPr>
    </w:p>
    <w:p w:rsidR="0031399B" w:rsidRPr="00B808CD" w:rsidRDefault="0031399B" w:rsidP="00B808CD">
      <w:pPr>
        <w:pStyle w:val="Default"/>
        <w:numPr>
          <w:ilvl w:val="0"/>
          <w:numId w:val="9"/>
        </w:numPr>
        <w:jc w:val="both"/>
        <w:rPr>
          <w:rFonts w:ascii="Century Gothic" w:hAnsi="Century Gothic"/>
        </w:rPr>
      </w:pPr>
      <w:r w:rsidRPr="00B808CD">
        <w:rPr>
          <w:rFonts w:ascii="Century Gothic" w:hAnsi="Century Gothic"/>
        </w:rPr>
        <w:t>VMware – monitoring performance, maintenance, creating and changing configuration of virtual servers</w:t>
      </w:r>
    </w:p>
    <w:p w:rsidR="0031399B" w:rsidRPr="00B808CD" w:rsidRDefault="0031399B" w:rsidP="00B808CD">
      <w:pPr>
        <w:pStyle w:val="Default"/>
        <w:numPr>
          <w:ilvl w:val="0"/>
          <w:numId w:val="9"/>
        </w:numPr>
        <w:jc w:val="both"/>
        <w:rPr>
          <w:rFonts w:ascii="Century Gothic" w:hAnsi="Century Gothic"/>
        </w:rPr>
      </w:pPr>
      <w:proofErr w:type="spellStart"/>
      <w:r w:rsidRPr="00B808CD">
        <w:rPr>
          <w:rFonts w:ascii="Century Gothic" w:hAnsi="Century Gothic"/>
        </w:rPr>
        <w:t>Zenworks</w:t>
      </w:r>
      <w:proofErr w:type="spellEnd"/>
      <w:r w:rsidRPr="00B808CD">
        <w:rPr>
          <w:rFonts w:ascii="Century Gothic" w:hAnsi="Century Gothic"/>
        </w:rPr>
        <w:t xml:space="preserve"> </w:t>
      </w:r>
      <w:r w:rsidR="003F4049" w:rsidRPr="00B808CD">
        <w:rPr>
          <w:rFonts w:ascii="Century Gothic" w:hAnsi="Century Gothic"/>
        </w:rPr>
        <w:t>–</w:t>
      </w:r>
      <w:r w:rsidRPr="00B808CD">
        <w:rPr>
          <w:rFonts w:ascii="Century Gothic" w:hAnsi="Century Gothic"/>
        </w:rPr>
        <w:t xml:space="preserve"> software</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ENGL – Windows imaging</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Exchange 2010 – email cluster</w:t>
      </w:r>
    </w:p>
    <w:p w:rsidR="003F4049" w:rsidRPr="00B808CD" w:rsidRDefault="003F4049" w:rsidP="00B808CD">
      <w:pPr>
        <w:pStyle w:val="Default"/>
        <w:numPr>
          <w:ilvl w:val="0"/>
          <w:numId w:val="9"/>
        </w:numPr>
        <w:jc w:val="both"/>
        <w:rPr>
          <w:rFonts w:ascii="Century Gothic" w:hAnsi="Century Gothic"/>
        </w:rPr>
      </w:pPr>
      <w:proofErr w:type="spellStart"/>
      <w:r w:rsidRPr="00B808CD">
        <w:rPr>
          <w:rFonts w:ascii="Century Gothic" w:hAnsi="Century Gothic"/>
        </w:rPr>
        <w:t>PaperCut</w:t>
      </w:r>
      <w:proofErr w:type="spellEnd"/>
      <w:r w:rsidRPr="00B808CD">
        <w:rPr>
          <w:rFonts w:ascii="Century Gothic" w:hAnsi="Century Gothic"/>
        </w:rPr>
        <w:t xml:space="preserve"> – print server</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Cashless system</w:t>
      </w:r>
    </w:p>
    <w:p w:rsidR="003F4049" w:rsidRPr="00B808CD" w:rsidRDefault="003F4049" w:rsidP="00B808CD">
      <w:pPr>
        <w:pStyle w:val="Default"/>
        <w:ind w:left="720"/>
        <w:jc w:val="both"/>
        <w:rPr>
          <w:rFonts w:ascii="Century Gothic" w:hAnsi="Century Gothic"/>
        </w:rPr>
      </w:pPr>
    </w:p>
    <w:p w:rsidR="003F4049" w:rsidRPr="00B808CD" w:rsidRDefault="003F4049" w:rsidP="00B808CD">
      <w:pPr>
        <w:pStyle w:val="Default"/>
        <w:ind w:left="720"/>
        <w:jc w:val="both"/>
        <w:rPr>
          <w:rFonts w:ascii="Century Gothic" w:hAnsi="Century Gothic"/>
          <w:b/>
        </w:rPr>
      </w:pPr>
      <w:r w:rsidRPr="00B808CD">
        <w:rPr>
          <w:rFonts w:ascii="Century Gothic" w:hAnsi="Century Gothic"/>
          <w:b/>
        </w:rPr>
        <w:t>Network</w:t>
      </w:r>
      <w:r w:rsidR="00B808CD">
        <w:rPr>
          <w:rFonts w:ascii="Century Gothic" w:hAnsi="Century Gothic"/>
          <w:b/>
        </w:rPr>
        <w:t>:</w:t>
      </w:r>
    </w:p>
    <w:p w:rsidR="003F4049" w:rsidRPr="00B808CD" w:rsidRDefault="003F4049" w:rsidP="00B808CD">
      <w:pPr>
        <w:pStyle w:val="Default"/>
        <w:ind w:left="720"/>
        <w:jc w:val="both"/>
        <w:rPr>
          <w:rFonts w:ascii="Century Gothic" w:hAnsi="Century Gothic"/>
        </w:rPr>
      </w:pP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 xml:space="preserve">HP and </w:t>
      </w:r>
      <w:proofErr w:type="spellStart"/>
      <w:r w:rsidRPr="00B808CD">
        <w:rPr>
          <w:rFonts w:ascii="Century Gothic" w:hAnsi="Century Gothic"/>
        </w:rPr>
        <w:t>Sisco</w:t>
      </w:r>
      <w:proofErr w:type="spellEnd"/>
      <w:r w:rsidRPr="00B808CD">
        <w:rPr>
          <w:rFonts w:ascii="Century Gothic" w:hAnsi="Century Gothic"/>
        </w:rPr>
        <w:t xml:space="preserve"> switches – patching, VLANs</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UPS’s</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SAN and QNAP storage – monitoring storage use, troubleshooting, drive replacement</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 xml:space="preserve">Wireless and CCTV (managed by </w:t>
      </w:r>
      <w:proofErr w:type="spellStart"/>
      <w:r w:rsidRPr="00B808CD">
        <w:rPr>
          <w:rFonts w:ascii="Century Gothic" w:hAnsi="Century Gothic"/>
        </w:rPr>
        <w:t>Atomwide</w:t>
      </w:r>
      <w:proofErr w:type="spellEnd"/>
      <w:r w:rsidRPr="00B808CD">
        <w:rPr>
          <w:rFonts w:ascii="Century Gothic" w:hAnsi="Century Gothic"/>
        </w:rPr>
        <w:t>) – monitoring and reporting of faults</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Mitel – VoIP phone system</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Windows desktops and laptops</w:t>
      </w:r>
    </w:p>
    <w:p w:rsidR="003F4049" w:rsidRPr="00B808CD" w:rsidRDefault="003F4049" w:rsidP="00B808CD">
      <w:pPr>
        <w:pStyle w:val="Default"/>
        <w:ind w:left="720"/>
        <w:jc w:val="both"/>
        <w:rPr>
          <w:rFonts w:ascii="Century Gothic" w:hAnsi="Century Gothic"/>
        </w:rPr>
      </w:pPr>
    </w:p>
    <w:p w:rsidR="003F4049" w:rsidRPr="00B808CD" w:rsidRDefault="003F4049" w:rsidP="00B808CD">
      <w:pPr>
        <w:pStyle w:val="Default"/>
        <w:ind w:left="720"/>
        <w:jc w:val="both"/>
        <w:rPr>
          <w:rFonts w:ascii="Century Gothic" w:hAnsi="Century Gothic"/>
          <w:b/>
        </w:rPr>
      </w:pPr>
      <w:r w:rsidRPr="00B808CD">
        <w:rPr>
          <w:rFonts w:ascii="Century Gothic" w:hAnsi="Century Gothic"/>
          <w:b/>
        </w:rPr>
        <w:t>Security</w:t>
      </w:r>
      <w:r w:rsidR="00B808CD">
        <w:rPr>
          <w:rFonts w:ascii="Century Gothic" w:hAnsi="Century Gothic"/>
          <w:b/>
        </w:rPr>
        <w:t>:</w:t>
      </w:r>
    </w:p>
    <w:p w:rsidR="003F4049" w:rsidRPr="00B808CD" w:rsidRDefault="003F4049" w:rsidP="00B808CD">
      <w:pPr>
        <w:pStyle w:val="Default"/>
        <w:ind w:left="720"/>
        <w:jc w:val="both"/>
        <w:rPr>
          <w:rFonts w:ascii="Century Gothic" w:hAnsi="Century Gothic"/>
        </w:rPr>
      </w:pPr>
    </w:p>
    <w:p w:rsidR="003F4049" w:rsidRPr="00B808CD" w:rsidRDefault="003F4049" w:rsidP="00B808CD">
      <w:pPr>
        <w:pStyle w:val="Default"/>
        <w:numPr>
          <w:ilvl w:val="0"/>
          <w:numId w:val="9"/>
        </w:numPr>
        <w:jc w:val="both"/>
        <w:rPr>
          <w:rFonts w:ascii="Century Gothic" w:hAnsi="Century Gothic"/>
        </w:rPr>
      </w:pPr>
      <w:proofErr w:type="spellStart"/>
      <w:r w:rsidRPr="00B808CD">
        <w:rPr>
          <w:rFonts w:ascii="Century Gothic" w:hAnsi="Century Gothic"/>
        </w:rPr>
        <w:t>Veeam</w:t>
      </w:r>
      <w:proofErr w:type="spellEnd"/>
      <w:r w:rsidRPr="00B808CD">
        <w:rPr>
          <w:rFonts w:ascii="Century Gothic" w:hAnsi="Century Gothic"/>
        </w:rPr>
        <w:t xml:space="preserve"> – backup management</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Forefront TMG 2010 firewall</w:t>
      </w: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Salto – door access control</w:t>
      </w:r>
    </w:p>
    <w:p w:rsidR="003F4049" w:rsidRPr="00B808CD" w:rsidRDefault="003F4049" w:rsidP="00B808CD">
      <w:pPr>
        <w:pStyle w:val="Default"/>
        <w:ind w:left="720"/>
        <w:jc w:val="both"/>
        <w:rPr>
          <w:rFonts w:ascii="Century Gothic" w:hAnsi="Century Gothic"/>
        </w:rPr>
      </w:pPr>
    </w:p>
    <w:p w:rsidR="003F4049" w:rsidRPr="00B808CD" w:rsidRDefault="003F4049" w:rsidP="00B808CD">
      <w:pPr>
        <w:pStyle w:val="Default"/>
        <w:ind w:left="720"/>
        <w:jc w:val="both"/>
        <w:rPr>
          <w:rFonts w:ascii="Century Gothic" w:hAnsi="Century Gothic"/>
          <w:b/>
        </w:rPr>
      </w:pPr>
      <w:r w:rsidRPr="00B808CD">
        <w:rPr>
          <w:rFonts w:ascii="Century Gothic" w:hAnsi="Century Gothic"/>
          <w:b/>
        </w:rPr>
        <w:t>Software and services</w:t>
      </w:r>
      <w:r w:rsidR="00B808CD">
        <w:rPr>
          <w:rFonts w:ascii="Century Gothic" w:hAnsi="Century Gothic"/>
          <w:b/>
        </w:rPr>
        <w:t>:</w:t>
      </w:r>
    </w:p>
    <w:p w:rsidR="003F4049" w:rsidRPr="00B808CD" w:rsidRDefault="003F4049" w:rsidP="00B808CD">
      <w:pPr>
        <w:pStyle w:val="Default"/>
        <w:ind w:left="720"/>
        <w:jc w:val="both"/>
        <w:rPr>
          <w:rFonts w:ascii="Century Gothic" w:hAnsi="Century Gothic"/>
        </w:rPr>
      </w:pPr>
    </w:p>
    <w:p w:rsidR="003F4049" w:rsidRPr="00B808CD" w:rsidRDefault="003F4049" w:rsidP="00B808CD">
      <w:pPr>
        <w:pStyle w:val="Default"/>
        <w:numPr>
          <w:ilvl w:val="0"/>
          <w:numId w:val="9"/>
        </w:numPr>
        <w:jc w:val="both"/>
        <w:rPr>
          <w:rFonts w:ascii="Century Gothic" w:hAnsi="Century Gothic"/>
        </w:rPr>
      </w:pPr>
      <w:r w:rsidRPr="00B808CD">
        <w:rPr>
          <w:rFonts w:ascii="Century Gothic" w:hAnsi="Century Gothic"/>
        </w:rPr>
        <w:t xml:space="preserve">Google </w:t>
      </w:r>
      <w:proofErr w:type="spellStart"/>
      <w:r w:rsidRPr="00B808CD">
        <w:rPr>
          <w:rFonts w:ascii="Century Gothic" w:hAnsi="Century Gothic"/>
        </w:rPr>
        <w:t>Gsuite</w:t>
      </w:r>
      <w:proofErr w:type="spellEnd"/>
      <w:r w:rsidRPr="00B808CD">
        <w:rPr>
          <w:rFonts w:ascii="Century Gothic" w:hAnsi="Century Gothic"/>
        </w:rPr>
        <w:t xml:space="preserve"> – user sync, user restrictions, allowed apps</w:t>
      </w:r>
    </w:p>
    <w:p w:rsidR="003F4049" w:rsidRPr="00B808CD" w:rsidRDefault="0031399B" w:rsidP="00B808CD">
      <w:pPr>
        <w:pStyle w:val="Default"/>
        <w:numPr>
          <w:ilvl w:val="0"/>
          <w:numId w:val="4"/>
        </w:numPr>
        <w:jc w:val="both"/>
        <w:rPr>
          <w:rFonts w:ascii="Century Gothic" w:hAnsi="Century Gothic"/>
        </w:rPr>
      </w:pPr>
      <w:r w:rsidRPr="00B808CD">
        <w:rPr>
          <w:rFonts w:ascii="Century Gothic" w:hAnsi="Century Gothic"/>
        </w:rPr>
        <w:t>SIMS – troubleshooting, patching, backups</w:t>
      </w:r>
    </w:p>
    <w:p w:rsidR="003F4049" w:rsidRPr="00B808CD" w:rsidRDefault="003F4049" w:rsidP="00B808CD">
      <w:pPr>
        <w:pStyle w:val="Default"/>
        <w:numPr>
          <w:ilvl w:val="0"/>
          <w:numId w:val="4"/>
        </w:numPr>
        <w:jc w:val="both"/>
        <w:rPr>
          <w:rFonts w:ascii="Century Gothic" w:hAnsi="Century Gothic"/>
        </w:rPr>
      </w:pPr>
      <w:r w:rsidRPr="00B808CD">
        <w:rPr>
          <w:rFonts w:ascii="Century Gothic" w:hAnsi="Century Gothic"/>
        </w:rPr>
        <w:t>Microsoft Office</w:t>
      </w:r>
    </w:p>
    <w:p w:rsidR="003F4049" w:rsidRPr="00B808CD" w:rsidRDefault="003F4049" w:rsidP="00B808CD">
      <w:pPr>
        <w:pStyle w:val="Default"/>
        <w:numPr>
          <w:ilvl w:val="0"/>
          <w:numId w:val="4"/>
        </w:numPr>
        <w:jc w:val="both"/>
        <w:rPr>
          <w:rFonts w:ascii="Century Gothic" w:hAnsi="Century Gothic"/>
        </w:rPr>
      </w:pPr>
      <w:proofErr w:type="spellStart"/>
      <w:r w:rsidRPr="00B808CD">
        <w:rPr>
          <w:rFonts w:ascii="Century Gothic" w:hAnsi="Century Gothic"/>
        </w:rPr>
        <w:t>Parago</w:t>
      </w:r>
      <w:proofErr w:type="spellEnd"/>
      <w:r w:rsidRPr="00B808CD">
        <w:rPr>
          <w:rFonts w:ascii="Century Gothic" w:hAnsi="Century Gothic"/>
        </w:rPr>
        <w:t xml:space="preserve"> – asset management</w:t>
      </w:r>
    </w:p>
    <w:p w:rsidR="00C9736A" w:rsidRPr="00B808CD" w:rsidRDefault="00C9736A" w:rsidP="00B808CD">
      <w:pPr>
        <w:pStyle w:val="Default"/>
        <w:numPr>
          <w:ilvl w:val="0"/>
          <w:numId w:val="4"/>
        </w:numPr>
        <w:jc w:val="both"/>
        <w:rPr>
          <w:rFonts w:ascii="Century Gothic" w:hAnsi="Century Gothic"/>
        </w:rPr>
      </w:pPr>
      <w:r w:rsidRPr="00B808CD">
        <w:rPr>
          <w:rFonts w:ascii="Century Gothic" w:hAnsi="Century Gothic"/>
        </w:rPr>
        <w:t xml:space="preserve">Experience in working with change management processes and the ability to oversee Windows upgrades and IT refurbishment and other upgrade projects </w:t>
      </w:r>
    </w:p>
    <w:p w:rsidR="005A0CEB" w:rsidRPr="00B808CD" w:rsidRDefault="005A0CEB" w:rsidP="00B808CD">
      <w:pPr>
        <w:jc w:val="both"/>
        <w:rPr>
          <w:rFonts w:ascii="Century Gothic" w:hAnsi="Century Gothic"/>
          <w:sz w:val="24"/>
          <w:szCs w:val="24"/>
        </w:rPr>
      </w:pPr>
    </w:p>
    <w:sectPr w:rsidR="005A0CEB" w:rsidRPr="00B808CD" w:rsidSect="00C74331">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1F6"/>
    <w:multiLevelType w:val="hybridMultilevel"/>
    <w:tmpl w:val="3BA80D32"/>
    <w:lvl w:ilvl="0" w:tplc="E1BEB9D8">
      <w:start w:val="18"/>
      <w:numFmt w:val="bullet"/>
      <w:lvlText w:val=""/>
      <w:lvlJc w:val="left"/>
      <w:pPr>
        <w:ind w:left="1080" w:hanging="360"/>
      </w:pPr>
      <w:rPr>
        <w:rFonts w:ascii="Symbol" w:eastAsiaTheme="minorHAnsi" w:hAnsi="Symbo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9F2F64"/>
    <w:multiLevelType w:val="hybridMultilevel"/>
    <w:tmpl w:val="90E2DA0E"/>
    <w:lvl w:ilvl="0" w:tplc="CF964AD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A64C6"/>
    <w:multiLevelType w:val="hybridMultilevel"/>
    <w:tmpl w:val="808AB31C"/>
    <w:lvl w:ilvl="0" w:tplc="CF964ADA">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74A7A"/>
    <w:multiLevelType w:val="hybridMultilevel"/>
    <w:tmpl w:val="F28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54B6E"/>
    <w:multiLevelType w:val="hybridMultilevel"/>
    <w:tmpl w:val="DBC6B450"/>
    <w:lvl w:ilvl="0" w:tplc="E1BEB9D8">
      <w:start w:val="18"/>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D29FB"/>
    <w:multiLevelType w:val="hybridMultilevel"/>
    <w:tmpl w:val="910E6364"/>
    <w:lvl w:ilvl="0" w:tplc="CF964AD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E023C"/>
    <w:multiLevelType w:val="hybridMultilevel"/>
    <w:tmpl w:val="D980C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7F73B5"/>
    <w:multiLevelType w:val="hybridMultilevel"/>
    <w:tmpl w:val="67B4D30C"/>
    <w:lvl w:ilvl="0" w:tplc="CF964ADA">
      <w:start w:val="18"/>
      <w:numFmt w:val="bullet"/>
      <w:lvlText w:val="•"/>
      <w:lvlJc w:val="left"/>
      <w:pPr>
        <w:ind w:left="1080" w:hanging="360"/>
      </w:pPr>
      <w:rPr>
        <w:rFonts w:ascii="Calibri" w:eastAsiaTheme="minorHAnsi" w:hAnsi="Calibri" w:cs="Calibri" w:hint="default"/>
      </w:rPr>
    </w:lvl>
    <w:lvl w:ilvl="1" w:tplc="E1BEB9D8">
      <w:start w:val="18"/>
      <w:numFmt w:val="bullet"/>
      <w:lvlText w:val=""/>
      <w:lvlJc w:val="left"/>
      <w:pPr>
        <w:ind w:left="1800" w:hanging="360"/>
      </w:pPr>
      <w:rPr>
        <w:rFonts w:ascii="Symbol" w:eastAsiaTheme="minorHAnsi" w:hAnsi="Symbol"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EF16C5"/>
    <w:multiLevelType w:val="hybridMultilevel"/>
    <w:tmpl w:val="D64CD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6A"/>
    <w:rsid w:val="00087958"/>
    <w:rsid w:val="0031399B"/>
    <w:rsid w:val="003F4049"/>
    <w:rsid w:val="004D66A5"/>
    <w:rsid w:val="005A0CEB"/>
    <w:rsid w:val="00715318"/>
    <w:rsid w:val="007F070F"/>
    <w:rsid w:val="00812D19"/>
    <w:rsid w:val="00A14254"/>
    <w:rsid w:val="00B808CD"/>
    <w:rsid w:val="00C74331"/>
    <w:rsid w:val="00C9736A"/>
    <w:rsid w:val="00EA69DA"/>
    <w:rsid w:val="00F4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08CD"/>
    <w:pPr>
      <w:keepNext/>
      <w:outlineLvl w:val="0"/>
    </w:pPr>
    <w:rPr>
      <w:rFonts w:ascii="Garamond" w:eastAsia="Times New Roman" w:hAnsi="Garamond"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36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9736A"/>
    <w:pPr>
      <w:ind w:left="720"/>
      <w:contextualSpacing/>
    </w:pPr>
  </w:style>
  <w:style w:type="character" w:customStyle="1" w:styleId="Heading1Char">
    <w:name w:val="Heading 1 Char"/>
    <w:basedOn w:val="DefaultParagraphFont"/>
    <w:link w:val="Heading1"/>
    <w:rsid w:val="00B808CD"/>
    <w:rPr>
      <w:rFonts w:ascii="Garamond" w:eastAsia="Times New Roman" w:hAnsi="Garamond"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08CD"/>
    <w:pPr>
      <w:keepNext/>
      <w:outlineLvl w:val="0"/>
    </w:pPr>
    <w:rPr>
      <w:rFonts w:ascii="Garamond" w:eastAsia="Times New Roman" w:hAnsi="Garamond"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36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9736A"/>
    <w:pPr>
      <w:ind w:left="720"/>
      <w:contextualSpacing/>
    </w:pPr>
  </w:style>
  <w:style w:type="character" w:customStyle="1" w:styleId="Heading1Char">
    <w:name w:val="Heading 1 Char"/>
    <w:basedOn w:val="DefaultParagraphFont"/>
    <w:link w:val="Heading1"/>
    <w:rsid w:val="00B808CD"/>
    <w:rPr>
      <w:rFonts w:ascii="Garamond" w:eastAsia="Times New Roman" w:hAnsi="Garamond"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Greenford High School</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O'Callaghan</dc:creator>
  <cp:lastModifiedBy>ICT Services</cp:lastModifiedBy>
  <cp:revision>2</cp:revision>
  <dcterms:created xsi:type="dcterms:W3CDTF">2019-10-01T08:20:00Z</dcterms:created>
  <dcterms:modified xsi:type="dcterms:W3CDTF">2019-10-01T08:20:00Z</dcterms:modified>
</cp:coreProperties>
</file>