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16B58" w14:textId="77777777" w:rsidR="00FD075C" w:rsidRPr="00E130C3" w:rsidRDefault="00FD075C" w:rsidP="00FD075C">
      <w:pPr>
        <w:spacing w:after="160"/>
        <w:jc w:val="center"/>
        <w:rPr>
          <w:lang w:val="en-GB"/>
        </w:rPr>
      </w:pPr>
      <w:r>
        <w:rPr>
          <w:b/>
          <w:bCs/>
          <w:noProof/>
          <w:sz w:val="24"/>
          <w:szCs w:val="24"/>
          <w:lang w:val="en-GB"/>
        </w:rPr>
        <w:drawing>
          <wp:anchor distT="0" distB="0" distL="114300" distR="114300" simplePos="0" relativeHeight="251659264" behindDoc="0" locked="0" layoutInCell="1" allowOverlap="1" wp14:anchorId="2560FBE2" wp14:editId="14ABC274">
            <wp:simplePos x="0" y="0"/>
            <wp:positionH relativeFrom="margin">
              <wp:align>left</wp:align>
            </wp:positionH>
            <wp:positionV relativeFrom="paragraph">
              <wp:posOffset>-163195</wp:posOffset>
            </wp:positionV>
            <wp:extent cx="1724400" cy="658800"/>
            <wp:effectExtent l="0" t="0" r="0" b="8255"/>
            <wp:wrapNone/>
            <wp:docPr id="179724510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245101" name="Picture 1" descr="A logo for a company&#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4400" cy="65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30C3">
        <w:rPr>
          <w:b/>
          <w:bCs/>
          <w:sz w:val="24"/>
          <w:szCs w:val="24"/>
          <w:lang w:val="en-GB"/>
        </w:rPr>
        <w:t>Job Description and Person Specification</w:t>
      </w:r>
    </w:p>
    <w:p w14:paraId="2150031C" w14:textId="77777777" w:rsidR="00FD075C" w:rsidRPr="00E130C3" w:rsidRDefault="00FD075C" w:rsidP="00FD075C">
      <w:pPr>
        <w:spacing w:after="160"/>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80"/>
        <w:gridCol w:w="8476"/>
      </w:tblGrid>
      <w:tr w:rsidR="00FD075C" w:rsidRPr="00E130C3" w14:paraId="636A4A98" w14:textId="77777777" w:rsidTr="00325D23">
        <w:tc>
          <w:tcPr>
            <w:tcW w:w="1980" w:type="dxa"/>
            <w:tcBorders>
              <w:bottom w:val="single" w:sz="4" w:space="0" w:color="000000"/>
              <w:right w:val="single" w:sz="4" w:space="0" w:color="000000"/>
            </w:tcBorders>
            <w:shd w:val="clear" w:color="auto" w:fill="B4C6E7"/>
            <w:tcMar>
              <w:top w:w="0" w:type="dxa"/>
              <w:left w:w="108" w:type="dxa"/>
              <w:bottom w:w="0" w:type="dxa"/>
              <w:right w:w="108" w:type="dxa"/>
            </w:tcMar>
            <w:hideMark/>
          </w:tcPr>
          <w:p w14:paraId="159411A1" w14:textId="77777777" w:rsidR="00FD075C" w:rsidRPr="00E130C3" w:rsidRDefault="00FD075C" w:rsidP="00325D23">
            <w:pPr>
              <w:spacing w:line="240" w:lineRule="auto"/>
              <w:rPr>
                <w:color w:val="000000"/>
                <w:lang w:val="en-GB"/>
              </w:rPr>
            </w:pPr>
            <w:r w:rsidRPr="00E130C3">
              <w:rPr>
                <w:b/>
                <w:bCs/>
                <w:color w:val="000000"/>
                <w:lang w:val="en-GB"/>
              </w:rPr>
              <w:t>Post Title</w:t>
            </w:r>
          </w:p>
        </w:tc>
        <w:tc>
          <w:tcPr>
            <w:tcW w:w="8476" w:type="dxa"/>
            <w:tcBorders>
              <w:left w:val="single" w:sz="4" w:space="0" w:color="000000"/>
              <w:bottom w:val="single" w:sz="4" w:space="0" w:color="000000"/>
            </w:tcBorders>
            <w:tcMar>
              <w:top w:w="0" w:type="dxa"/>
              <w:left w:w="108" w:type="dxa"/>
              <w:bottom w:w="0" w:type="dxa"/>
              <w:right w:w="108" w:type="dxa"/>
            </w:tcMar>
          </w:tcPr>
          <w:p w14:paraId="6C7519C3" w14:textId="7D52A994" w:rsidR="00FD075C" w:rsidRPr="001834E0" w:rsidRDefault="00FD075C" w:rsidP="00325D23">
            <w:pPr>
              <w:spacing w:line="240" w:lineRule="auto"/>
              <w:jc w:val="both"/>
              <w:rPr>
                <w:color w:val="000000"/>
                <w:lang w:val="en-GB"/>
              </w:rPr>
            </w:pPr>
            <w:r w:rsidRPr="001834E0">
              <w:rPr>
                <w:color w:val="000000"/>
                <w:lang w:val="en-GB"/>
              </w:rPr>
              <w:t xml:space="preserve">Administrative </w:t>
            </w:r>
            <w:r w:rsidR="001834E0" w:rsidRPr="001834E0">
              <w:rPr>
                <w:color w:val="000000"/>
                <w:lang w:val="en-GB"/>
              </w:rPr>
              <w:t xml:space="preserve">Assistant </w:t>
            </w:r>
          </w:p>
        </w:tc>
      </w:tr>
      <w:tr w:rsidR="00FD075C" w:rsidRPr="00E130C3" w14:paraId="01DA5A62" w14:textId="77777777" w:rsidTr="00325D23">
        <w:tc>
          <w:tcPr>
            <w:tcW w:w="1980" w:type="dxa"/>
            <w:tcBorders>
              <w:top w:val="single" w:sz="4" w:space="0" w:color="000000"/>
              <w:bottom w:val="single" w:sz="4" w:space="0" w:color="000000"/>
              <w:right w:val="single" w:sz="4" w:space="0" w:color="000000"/>
            </w:tcBorders>
            <w:shd w:val="clear" w:color="auto" w:fill="B4C6E7"/>
            <w:tcMar>
              <w:top w:w="0" w:type="dxa"/>
              <w:left w:w="108" w:type="dxa"/>
              <w:bottom w:w="0" w:type="dxa"/>
              <w:right w:w="108" w:type="dxa"/>
            </w:tcMar>
            <w:hideMark/>
          </w:tcPr>
          <w:p w14:paraId="7FBC93B0" w14:textId="77777777" w:rsidR="00FD075C" w:rsidRPr="00E130C3" w:rsidRDefault="00FD075C" w:rsidP="00325D23">
            <w:pPr>
              <w:spacing w:line="240" w:lineRule="auto"/>
              <w:rPr>
                <w:color w:val="000000"/>
                <w:lang w:val="en-GB"/>
              </w:rPr>
            </w:pPr>
            <w:r w:rsidRPr="00E130C3">
              <w:rPr>
                <w:b/>
                <w:bCs/>
                <w:color w:val="000000"/>
                <w:lang w:val="en-GB"/>
              </w:rPr>
              <w:t>Purpose</w:t>
            </w:r>
          </w:p>
        </w:tc>
        <w:tc>
          <w:tcPr>
            <w:tcW w:w="8476"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07ACB6A" w14:textId="59F00496" w:rsidR="00FD075C" w:rsidRPr="001834E0" w:rsidRDefault="001834E0" w:rsidP="009B3704">
            <w:pPr>
              <w:spacing w:line="240" w:lineRule="auto"/>
              <w:rPr>
                <w:color w:val="000000"/>
                <w:lang w:val="en-GB"/>
              </w:rPr>
            </w:pPr>
            <w:r w:rsidRPr="001834E0">
              <w:t>To provide administrative assistance to staff within the main office. To provide a general administrative service for the college administrative function and marketing department.</w:t>
            </w:r>
          </w:p>
        </w:tc>
      </w:tr>
      <w:tr w:rsidR="00FD075C" w:rsidRPr="00E130C3" w14:paraId="3CB97844" w14:textId="77777777" w:rsidTr="00325D23">
        <w:tc>
          <w:tcPr>
            <w:tcW w:w="1980" w:type="dxa"/>
            <w:tcBorders>
              <w:top w:val="single" w:sz="4" w:space="0" w:color="000000"/>
              <w:bottom w:val="single" w:sz="4" w:space="0" w:color="000000"/>
              <w:right w:val="single" w:sz="4" w:space="0" w:color="000000"/>
            </w:tcBorders>
            <w:shd w:val="clear" w:color="auto" w:fill="B4C6E7"/>
            <w:tcMar>
              <w:top w:w="0" w:type="dxa"/>
              <w:left w:w="108" w:type="dxa"/>
              <w:bottom w:w="0" w:type="dxa"/>
              <w:right w:w="108" w:type="dxa"/>
            </w:tcMar>
            <w:hideMark/>
          </w:tcPr>
          <w:p w14:paraId="30CA0FE9" w14:textId="77777777" w:rsidR="00FD075C" w:rsidRPr="00E130C3" w:rsidRDefault="00FD075C" w:rsidP="00325D23">
            <w:pPr>
              <w:spacing w:line="240" w:lineRule="auto"/>
              <w:rPr>
                <w:color w:val="000000"/>
                <w:lang w:val="en-GB"/>
              </w:rPr>
            </w:pPr>
            <w:r w:rsidRPr="00E130C3">
              <w:rPr>
                <w:b/>
                <w:bCs/>
                <w:color w:val="000000"/>
                <w:lang w:val="en-GB"/>
              </w:rPr>
              <w:t>Responsible to</w:t>
            </w:r>
          </w:p>
        </w:tc>
        <w:tc>
          <w:tcPr>
            <w:tcW w:w="8476"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325AE4A" w14:textId="77777777" w:rsidR="00FF329D" w:rsidRDefault="001834E0" w:rsidP="00FF329D">
            <w:pPr>
              <w:ind w:left="2127" w:hanging="2127"/>
            </w:pPr>
            <w:r w:rsidRPr="001834E0">
              <w:t xml:space="preserve">The Principal through the Director </w:t>
            </w:r>
            <w:r w:rsidR="00FF329D">
              <w:t xml:space="preserve">of Administration and </w:t>
            </w:r>
            <w:r w:rsidRPr="001834E0">
              <w:t xml:space="preserve">College Services, </w:t>
            </w:r>
            <w:r w:rsidR="00FF329D">
              <w:t>the</w:t>
            </w:r>
          </w:p>
          <w:p w14:paraId="52D1265C" w14:textId="7F0D1BC7" w:rsidR="00FD075C" w:rsidRPr="001834E0" w:rsidRDefault="00FF329D" w:rsidP="00FF329D">
            <w:pPr>
              <w:ind w:left="2127" w:hanging="2127"/>
            </w:pPr>
            <w:r>
              <w:t xml:space="preserve">Administration Services Manager and </w:t>
            </w:r>
            <w:r w:rsidR="001834E0" w:rsidRPr="001834E0">
              <w:t>the Office</w:t>
            </w:r>
            <w:r>
              <w:t xml:space="preserve"> </w:t>
            </w:r>
            <w:r w:rsidR="001834E0" w:rsidRPr="001834E0">
              <w:t>Manager</w:t>
            </w:r>
            <w:r>
              <w:t>.</w:t>
            </w:r>
          </w:p>
        </w:tc>
      </w:tr>
      <w:tr w:rsidR="00FD075C" w:rsidRPr="00E130C3" w14:paraId="100449D1" w14:textId="77777777" w:rsidTr="00325D23">
        <w:tc>
          <w:tcPr>
            <w:tcW w:w="1980" w:type="dxa"/>
            <w:tcBorders>
              <w:top w:val="single" w:sz="4" w:space="0" w:color="000000"/>
              <w:bottom w:val="single" w:sz="4" w:space="0" w:color="000000"/>
              <w:right w:val="single" w:sz="4" w:space="0" w:color="000000"/>
            </w:tcBorders>
            <w:shd w:val="clear" w:color="auto" w:fill="B4C6E7"/>
            <w:tcMar>
              <w:top w:w="0" w:type="dxa"/>
              <w:left w:w="108" w:type="dxa"/>
              <w:bottom w:w="0" w:type="dxa"/>
              <w:right w:w="108" w:type="dxa"/>
            </w:tcMar>
            <w:hideMark/>
          </w:tcPr>
          <w:p w14:paraId="3247ACF5" w14:textId="77777777" w:rsidR="00FD075C" w:rsidRPr="00441A1B" w:rsidRDefault="00FD075C" w:rsidP="00325D23">
            <w:pPr>
              <w:spacing w:line="240" w:lineRule="auto"/>
              <w:rPr>
                <w:lang w:val="en-GB"/>
              </w:rPr>
            </w:pPr>
            <w:r w:rsidRPr="00441A1B">
              <w:rPr>
                <w:b/>
                <w:bCs/>
                <w:lang w:val="en-GB"/>
              </w:rPr>
              <w:t>Liaising with</w:t>
            </w:r>
          </w:p>
        </w:tc>
        <w:tc>
          <w:tcPr>
            <w:tcW w:w="8476"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2C30E32" w14:textId="57345C2E" w:rsidR="00FD075C" w:rsidRPr="001834E0" w:rsidRDefault="001834E0" w:rsidP="00325D23">
            <w:pPr>
              <w:spacing w:line="240" w:lineRule="auto"/>
              <w:jc w:val="both"/>
              <w:rPr>
                <w:lang w:val="en-GB"/>
              </w:rPr>
            </w:pPr>
            <w:r w:rsidRPr="001834E0">
              <w:t>Relevant staff with cross college responsible e.g. Senior Management team (SMT), College Management team (CMT), teachers within the department, Heads of Hall and support staff</w:t>
            </w:r>
            <w:r w:rsidRPr="001834E0">
              <w:t>.</w:t>
            </w:r>
          </w:p>
        </w:tc>
      </w:tr>
      <w:tr w:rsidR="00FD075C" w:rsidRPr="00E130C3" w14:paraId="53807A5E" w14:textId="77777777" w:rsidTr="00325D23">
        <w:tc>
          <w:tcPr>
            <w:tcW w:w="1980" w:type="dxa"/>
            <w:tcBorders>
              <w:top w:val="single" w:sz="4" w:space="0" w:color="000000"/>
              <w:bottom w:val="single" w:sz="4" w:space="0" w:color="000000"/>
              <w:right w:val="single" w:sz="4" w:space="0" w:color="000000"/>
            </w:tcBorders>
            <w:shd w:val="clear" w:color="auto" w:fill="B4C6E7"/>
            <w:tcMar>
              <w:top w:w="0" w:type="dxa"/>
              <w:left w:w="108" w:type="dxa"/>
              <w:bottom w:w="0" w:type="dxa"/>
              <w:right w:w="108" w:type="dxa"/>
            </w:tcMar>
            <w:hideMark/>
          </w:tcPr>
          <w:p w14:paraId="0F908C81" w14:textId="77777777" w:rsidR="00FD075C" w:rsidRPr="00441A1B" w:rsidRDefault="00FD075C" w:rsidP="00325D23">
            <w:pPr>
              <w:spacing w:line="240" w:lineRule="auto"/>
              <w:rPr>
                <w:lang w:val="en-GB"/>
              </w:rPr>
            </w:pPr>
            <w:r w:rsidRPr="00441A1B">
              <w:rPr>
                <w:b/>
                <w:bCs/>
                <w:lang w:val="en-GB"/>
              </w:rPr>
              <w:t>Remuneration &amp; Hours</w:t>
            </w:r>
          </w:p>
        </w:tc>
        <w:tc>
          <w:tcPr>
            <w:tcW w:w="84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hideMark/>
          </w:tcPr>
          <w:p w14:paraId="376AF679" w14:textId="71CC2688" w:rsidR="00FD075C" w:rsidRPr="001834E0" w:rsidRDefault="00FD075C" w:rsidP="00325D23">
            <w:pPr>
              <w:spacing w:line="240" w:lineRule="auto"/>
              <w:rPr>
                <w:lang w:val="en-GB"/>
              </w:rPr>
            </w:pPr>
            <w:r w:rsidRPr="001834E0">
              <w:rPr>
                <w:lang w:val="en-GB"/>
              </w:rPr>
              <w:t xml:space="preserve">NJC Support Staff Payment: Pay Points </w:t>
            </w:r>
            <w:r w:rsidR="001834E0" w:rsidRPr="001834E0">
              <w:rPr>
                <w:lang w:val="en-GB"/>
              </w:rPr>
              <w:t>8-9 (£24,010 - £24,442 per annum)</w:t>
            </w:r>
          </w:p>
          <w:p w14:paraId="1D7E4FFC" w14:textId="77777777" w:rsidR="00FD075C" w:rsidRPr="001834E0" w:rsidRDefault="00FD075C" w:rsidP="00325D23">
            <w:pPr>
              <w:spacing w:line="240" w:lineRule="auto"/>
              <w:rPr>
                <w:lang w:val="en-GB"/>
              </w:rPr>
            </w:pPr>
            <w:r w:rsidRPr="005F2BD3">
              <w:rPr>
                <w:lang w:val="en-GB"/>
              </w:rPr>
              <w:t>This is a full time, permanent position.</w:t>
            </w:r>
          </w:p>
          <w:p w14:paraId="11CF29BA" w14:textId="77777777" w:rsidR="00FD075C" w:rsidRPr="001834E0" w:rsidRDefault="00FD075C" w:rsidP="00325D23">
            <w:pPr>
              <w:spacing w:line="240" w:lineRule="auto"/>
              <w:rPr>
                <w:lang w:val="en-GB"/>
              </w:rPr>
            </w:pPr>
          </w:p>
        </w:tc>
      </w:tr>
      <w:tr w:rsidR="00FD075C" w:rsidRPr="00E130C3" w14:paraId="65CE7CE7" w14:textId="77777777" w:rsidTr="00325D23">
        <w:tc>
          <w:tcPr>
            <w:tcW w:w="10456" w:type="dxa"/>
            <w:gridSpan w:val="2"/>
            <w:tcBorders>
              <w:top w:val="single" w:sz="4" w:space="0" w:color="000000"/>
              <w:bottom w:val="single" w:sz="4" w:space="0" w:color="000000"/>
            </w:tcBorders>
            <w:shd w:val="clear" w:color="auto" w:fill="B4C6E7"/>
            <w:tcMar>
              <w:top w:w="0" w:type="dxa"/>
              <w:left w:w="108" w:type="dxa"/>
              <w:bottom w:w="0" w:type="dxa"/>
              <w:right w:w="108" w:type="dxa"/>
            </w:tcMar>
          </w:tcPr>
          <w:p w14:paraId="02E35207" w14:textId="77777777" w:rsidR="00FD075C" w:rsidRPr="00E130C3" w:rsidRDefault="00FD075C" w:rsidP="00325D23">
            <w:pPr>
              <w:spacing w:line="240" w:lineRule="auto"/>
              <w:rPr>
                <w:color w:val="000000"/>
                <w:lang w:val="en-GB"/>
              </w:rPr>
            </w:pPr>
            <w:r w:rsidRPr="00E130C3">
              <w:rPr>
                <w:b/>
                <w:bCs/>
                <w:color w:val="000000"/>
                <w:lang w:val="en-GB"/>
              </w:rPr>
              <w:t>Context</w:t>
            </w:r>
          </w:p>
        </w:tc>
      </w:tr>
      <w:tr w:rsidR="00FD075C" w:rsidRPr="00E130C3" w14:paraId="717D4FEF" w14:textId="77777777" w:rsidTr="00325D23">
        <w:tc>
          <w:tcPr>
            <w:tcW w:w="10456"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3D9AAA20" w14:textId="6BB69FB6" w:rsidR="00FD075C" w:rsidRPr="00E130C3" w:rsidRDefault="00FD075C" w:rsidP="00325D23">
            <w:pPr>
              <w:spacing w:before="100" w:beforeAutospacing="1" w:after="100" w:afterAutospacing="1" w:line="240" w:lineRule="auto"/>
              <w:jc w:val="both"/>
              <w:rPr>
                <w:color w:val="000000"/>
                <w:lang w:val="en-GB"/>
              </w:rPr>
            </w:pPr>
            <w:r w:rsidRPr="00E130C3">
              <w:rPr>
                <w:color w:val="000000"/>
                <w:lang w:val="en-GB"/>
              </w:rPr>
              <w:t xml:space="preserve">Loreto Sixth Form College is one of the largest providers of A Levels in the country and was graded as Outstanding by OFSTED in January 2023. </w:t>
            </w:r>
            <w:r>
              <w:rPr>
                <w:color w:val="000000"/>
                <w:lang w:val="en-GB"/>
              </w:rPr>
              <w:t xml:space="preserve">The Administration Department comprises of </w:t>
            </w:r>
            <w:r w:rsidR="00C47C6A">
              <w:rPr>
                <w:color w:val="000000"/>
                <w:lang w:val="en-GB"/>
              </w:rPr>
              <w:t>several</w:t>
            </w:r>
            <w:r>
              <w:rPr>
                <w:color w:val="000000"/>
                <w:lang w:val="en-GB"/>
              </w:rPr>
              <w:t xml:space="preserve"> </w:t>
            </w:r>
            <w:r w:rsidR="00C47C6A">
              <w:rPr>
                <w:color w:val="000000"/>
                <w:lang w:val="en-GB"/>
              </w:rPr>
              <w:t xml:space="preserve">assistants and </w:t>
            </w:r>
            <w:r>
              <w:rPr>
                <w:color w:val="000000"/>
                <w:lang w:val="en-GB"/>
              </w:rPr>
              <w:t>officers with different responsibilities aligned to key areas of</w:t>
            </w:r>
            <w:r w:rsidR="009B3704">
              <w:rPr>
                <w:color w:val="000000"/>
                <w:lang w:val="en-GB"/>
              </w:rPr>
              <w:t xml:space="preserve"> the</w:t>
            </w:r>
            <w:r>
              <w:rPr>
                <w:color w:val="000000"/>
                <w:lang w:val="en-GB"/>
              </w:rPr>
              <w:t xml:space="preserve"> college</w:t>
            </w:r>
            <w:r w:rsidR="00C30A00">
              <w:rPr>
                <w:color w:val="000000"/>
                <w:lang w:val="en-GB"/>
              </w:rPr>
              <w:t xml:space="preserve">. This role will </w:t>
            </w:r>
            <w:r w:rsidR="00C30A00" w:rsidRPr="00C30A00">
              <w:rPr>
                <w:color w:val="000000"/>
              </w:rPr>
              <w:t>offer general support to the college’s Administrative Department</w:t>
            </w:r>
            <w:r w:rsidR="00C30A00">
              <w:rPr>
                <w:color w:val="000000"/>
              </w:rPr>
              <w:t>, s</w:t>
            </w:r>
            <w:r w:rsidR="00C30A00" w:rsidRPr="00C30A00">
              <w:rPr>
                <w:color w:val="000000"/>
              </w:rPr>
              <w:t>upporting all incoming and outgoing communications</w:t>
            </w:r>
            <w:r w:rsidR="00C30A00">
              <w:rPr>
                <w:color w:val="000000"/>
              </w:rPr>
              <w:t>.</w:t>
            </w:r>
          </w:p>
        </w:tc>
      </w:tr>
    </w:tbl>
    <w:p w14:paraId="6F707A82" w14:textId="77777777" w:rsidR="00FD075C" w:rsidRPr="00E130C3" w:rsidRDefault="00FD075C" w:rsidP="00FD075C">
      <w:pPr>
        <w:pStyle w:val="NoSpacing"/>
        <w:rPr>
          <w:b/>
          <w:bCs/>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456"/>
      </w:tblGrid>
      <w:tr w:rsidR="00FD075C" w:rsidRPr="00E130C3" w14:paraId="55EFD954" w14:textId="77777777" w:rsidTr="00325D23">
        <w:trPr>
          <w:trHeight w:val="300"/>
        </w:trPr>
        <w:tc>
          <w:tcPr>
            <w:tcW w:w="10456" w:type="dxa"/>
            <w:tcBorders>
              <w:bottom w:val="single" w:sz="4" w:space="0" w:color="000000"/>
            </w:tcBorders>
            <w:shd w:val="clear" w:color="auto" w:fill="B4C6E7"/>
            <w:tcMar>
              <w:top w:w="0" w:type="dxa"/>
              <w:left w:w="108" w:type="dxa"/>
              <w:bottom w:w="0" w:type="dxa"/>
              <w:right w:w="108" w:type="dxa"/>
            </w:tcMar>
            <w:hideMark/>
          </w:tcPr>
          <w:p w14:paraId="4918C2A4" w14:textId="77777777" w:rsidR="00FD075C" w:rsidRPr="00E130C3" w:rsidRDefault="00FD075C" w:rsidP="00325D23">
            <w:pPr>
              <w:pStyle w:val="NoSpacing"/>
              <w:rPr>
                <w:b/>
                <w:bCs/>
                <w:lang w:val="en-GB"/>
              </w:rPr>
            </w:pPr>
            <w:r w:rsidRPr="00E130C3">
              <w:rPr>
                <w:b/>
                <w:bCs/>
                <w:lang w:val="en-GB"/>
              </w:rPr>
              <w:t>Main Duties and Responsibilities</w:t>
            </w:r>
          </w:p>
        </w:tc>
      </w:tr>
      <w:tr w:rsidR="00FD075C" w:rsidRPr="00E130C3" w14:paraId="4F7F3542" w14:textId="77777777" w:rsidTr="00325D23">
        <w:trPr>
          <w:trHeight w:val="70"/>
        </w:trPr>
        <w:tc>
          <w:tcPr>
            <w:tcW w:w="10456" w:type="dxa"/>
            <w:tcBorders>
              <w:top w:val="single" w:sz="4" w:space="0" w:color="000000"/>
              <w:bottom w:val="single" w:sz="4" w:space="0" w:color="000000"/>
            </w:tcBorders>
            <w:tcMar>
              <w:top w:w="0" w:type="dxa"/>
              <w:left w:w="108" w:type="dxa"/>
              <w:bottom w:w="0" w:type="dxa"/>
              <w:right w:w="108" w:type="dxa"/>
            </w:tcMar>
          </w:tcPr>
          <w:p w14:paraId="6830B410" w14:textId="042C9727" w:rsidR="001834E0" w:rsidRPr="001834E0" w:rsidRDefault="002352AD" w:rsidP="001834E0">
            <w:pPr>
              <w:rPr>
                <w:rFonts w:asciiTheme="minorHAnsi" w:hAnsiTheme="minorHAnsi" w:cstheme="minorHAnsi"/>
                <w:b/>
              </w:rPr>
            </w:pPr>
            <w:r>
              <w:rPr>
                <w:rFonts w:asciiTheme="minorHAnsi" w:hAnsiTheme="minorHAnsi" w:cstheme="minorHAnsi"/>
                <w:b/>
              </w:rPr>
              <w:t>General Administration</w:t>
            </w:r>
          </w:p>
          <w:p w14:paraId="2F78BC4E" w14:textId="632487EB" w:rsidR="001834E0" w:rsidRDefault="001834E0" w:rsidP="002352AD">
            <w:pPr>
              <w:pStyle w:val="ListParagraph"/>
              <w:numPr>
                <w:ilvl w:val="0"/>
                <w:numId w:val="8"/>
              </w:numPr>
              <w:spacing w:after="0" w:line="240" w:lineRule="auto"/>
              <w:rPr>
                <w:rFonts w:cstheme="minorHAnsi"/>
              </w:rPr>
            </w:pPr>
            <w:r w:rsidRPr="001834E0">
              <w:rPr>
                <w:rFonts w:cstheme="minorHAnsi"/>
              </w:rPr>
              <w:t>To ensure all incoming calls are answered effectively</w:t>
            </w:r>
            <w:r w:rsidR="007238D2">
              <w:rPr>
                <w:rFonts w:cstheme="minorHAnsi"/>
              </w:rPr>
              <w:t>.</w:t>
            </w:r>
          </w:p>
          <w:p w14:paraId="523D7479" w14:textId="0B7F364A" w:rsidR="002352AD" w:rsidRDefault="002352AD" w:rsidP="002352AD">
            <w:pPr>
              <w:numPr>
                <w:ilvl w:val="0"/>
                <w:numId w:val="8"/>
              </w:numPr>
              <w:spacing w:line="240" w:lineRule="auto"/>
              <w:jc w:val="both"/>
              <w:rPr>
                <w:rFonts w:asciiTheme="minorHAnsi" w:hAnsiTheme="minorHAnsi" w:cstheme="minorHAnsi"/>
              </w:rPr>
            </w:pPr>
            <w:r w:rsidRPr="001834E0">
              <w:rPr>
                <w:rFonts w:asciiTheme="minorHAnsi" w:hAnsiTheme="minorHAnsi" w:cstheme="minorHAnsi"/>
              </w:rPr>
              <w:t>Deal with incoming e-mails, responding directly or escalating enquiries as necessary in a timely manner</w:t>
            </w:r>
            <w:r w:rsidR="007238D2">
              <w:rPr>
                <w:rFonts w:asciiTheme="minorHAnsi" w:hAnsiTheme="minorHAnsi" w:cstheme="minorHAnsi"/>
              </w:rPr>
              <w:t>.</w:t>
            </w:r>
          </w:p>
          <w:p w14:paraId="5F6A1D1F" w14:textId="44A9412D" w:rsidR="007238D2" w:rsidRPr="007238D2" w:rsidRDefault="007238D2" w:rsidP="007238D2">
            <w:pPr>
              <w:numPr>
                <w:ilvl w:val="0"/>
                <w:numId w:val="8"/>
              </w:numPr>
              <w:spacing w:line="240" w:lineRule="auto"/>
              <w:jc w:val="both"/>
              <w:rPr>
                <w:rFonts w:asciiTheme="minorHAnsi" w:hAnsiTheme="minorHAnsi" w:cstheme="minorHAnsi"/>
              </w:rPr>
            </w:pPr>
            <w:r w:rsidRPr="001834E0">
              <w:rPr>
                <w:rFonts w:asciiTheme="minorHAnsi" w:hAnsiTheme="minorHAnsi" w:cstheme="minorHAnsi"/>
              </w:rPr>
              <w:t xml:space="preserve">To </w:t>
            </w:r>
            <w:bookmarkStart w:id="0" w:name="_Hlk190780406"/>
            <w:r w:rsidRPr="001834E0">
              <w:rPr>
                <w:rFonts w:asciiTheme="minorHAnsi" w:hAnsiTheme="minorHAnsi" w:cstheme="minorHAnsi"/>
              </w:rPr>
              <w:t>be conversant with the college systems and to operate these when required.</w:t>
            </w:r>
            <w:bookmarkEnd w:id="0"/>
          </w:p>
          <w:p w14:paraId="45DCC4CB" w14:textId="2A526849" w:rsidR="001834E0" w:rsidRPr="001834E0" w:rsidRDefault="001834E0" w:rsidP="002352AD">
            <w:pPr>
              <w:pStyle w:val="ListParagraph"/>
              <w:numPr>
                <w:ilvl w:val="0"/>
                <w:numId w:val="8"/>
              </w:numPr>
              <w:spacing w:after="0" w:line="240" w:lineRule="auto"/>
              <w:rPr>
                <w:rFonts w:cstheme="minorHAnsi"/>
              </w:rPr>
            </w:pPr>
            <w:r w:rsidRPr="001834E0">
              <w:rPr>
                <w:rFonts w:cstheme="minorHAnsi"/>
              </w:rPr>
              <w:t xml:space="preserve">To support </w:t>
            </w:r>
            <w:r w:rsidR="002352AD">
              <w:rPr>
                <w:rFonts w:cstheme="minorHAnsi"/>
              </w:rPr>
              <w:t xml:space="preserve">the </w:t>
            </w:r>
            <w:r w:rsidRPr="001834E0">
              <w:rPr>
                <w:rFonts w:cstheme="minorHAnsi"/>
              </w:rPr>
              <w:t>Receptionist and cover</w:t>
            </w:r>
            <w:r w:rsidR="002352AD">
              <w:rPr>
                <w:rFonts w:cstheme="minorHAnsi"/>
              </w:rPr>
              <w:t xml:space="preserve"> the post</w:t>
            </w:r>
            <w:r w:rsidRPr="001834E0">
              <w:rPr>
                <w:rFonts w:cstheme="minorHAnsi"/>
              </w:rPr>
              <w:t xml:space="preserve"> when required</w:t>
            </w:r>
            <w:r w:rsidR="007238D2">
              <w:rPr>
                <w:rFonts w:cstheme="minorHAnsi"/>
              </w:rPr>
              <w:t>.</w:t>
            </w:r>
          </w:p>
          <w:p w14:paraId="41766C06" w14:textId="36778339" w:rsidR="001834E0" w:rsidRPr="001834E0" w:rsidRDefault="001834E0" w:rsidP="002352AD">
            <w:pPr>
              <w:pStyle w:val="ListParagraph"/>
              <w:numPr>
                <w:ilvl w:val="0"/>
                <w:numId w:val="8"/>
              </w:numPr>
              <w:spacing w:after="0" w:line="240" w:lineRule="auto"/>
              <w:rPr>
                <w:rFonts w:cstheme="minorHAnsi"/>
              </w:rPr>
            </w:pPr>
            <w:r w:rsidRPr="001834E0">
              <w:rPr>
                <w:rFonts w:cstheme="minorHAnsi"/>
              </w:rPr>
              <w:t>To ensure that all details for students leaving college early are entered onto the college database</w:t>
            </w:r>
            <w:r w:rsidR="007238D2">
              <w:rPr>
                <w:rFonts w:cstheme="minorHAnsi"/>
              </w:rPr>
              <w:t>.</w:t>
            </w:r>
          </w:p>
          <w:p w14:paraId="771AF892" w14:textId="21F1FF38" w:rsidR="001834E0" w:rsidRPr="001834E0" w:rsidRDefault="001834E0" w:rsidP="002352AD">
            <w:pPr>
              <w:pStyle w:val="ListParagraph"/>
              <w:numPr>
                <w:ilvl w:val="0"/>
                <w:numId w:val="8"/>
              </w:numPr>
              <w:spacing w:after="0" w:line="240" w:lineRule="auto"/>
              <w:rPr>
                <w:rFonts w:cstheme="minorHAnsi"/>
              </w:rPr>
            </w:pPr>
            <w:r w:rsidRPr="001834E0">
              <w:rPr>
                <w:rFonts w:cstheme="minorHAnsi"/>
              </w:rPr>
              <w:t>To ensure that all student files are up to date</w:t>
            </w:r>
            <w:r w:rsidR="007238D2">
              <w:rPr>
                <w:rFonts w:cstheme="minorHAnsi"/>
              </w:rPr>
              <w:t>.</w:t>
            </w:r>
          </w:p>
          <w:p w14:paraId="60BEE370" w14:textId="5BD8D531" w:rsidR="001834E0" w:rsidRPr="001834E0" w:rsidRDefault="001834E0" w:rsidP="002352AD">
            <w:pPr>
              <w:pStyle w:val="ListParagraph"/>
              <w:numPr>
                <w:ilvl w:val="0"/>
                <w:numId w:val="8"/>
              </w:numPr>
              <w:spacing w:after="0" w:line="240" w:lineRule="auto"/>
              <w:rPr>
                <w:rFonts w:cstheme="minorHAnsi"/>
              </w:rPr>
            </w:pPr>
            <w:r w:rsidRPr="001834E0">
              <w:rPr>
                <w:rFonts w:cstheme="minorHAnsi"/>
              </w:rPr>
              <w:t xml:space="preserve">To be responsible for the </w:t>
            </w:r>
            <w:r w:rsidR="002352AD">
              <w:rPr>
                <w:rFonts w:cstheme="minorHAnsi"/>
              </w:rPr>
              <w:t>organization and collection</w:t>
            </w:r>
            <w:r w:rsidRPr="001834E0">
              <w:rPr>
                <w:rFonts w:cstheme="minorHAnsi"/>
              </w:rPr>
              <w:t xml:space="preserve"> of </w:t>
            </w:r>
            <w:r w:rsidR="002352AD" w:rsidRPr="001834E0">
              <w:rPr>
                <w:rFonts w:cstheme="minorHAnsi"/>
              </w:rPr>
              <w:t>deliveries</w:t>
            </w:r>
            <w:r w:rsidRPr="001834E0">
              <w:rPr>
                <w:rFonts w:cstheme="minorHAnsi"/>
              </w:rPr>
              <w:t xml:space="preserve"> within the office</w:t>
            </w:r>
            <w:r w:rsidR="007238D2">
              <w:rPr>
                <w:rFonts w:cstheme="minorHAnsi"/>
              </w:rPr>
              <w:t>.</w:t>
            </w:r>
          </w:p>
          <w:p w14:paraId="02FB5ECF" w14:textId="2877AE71" w:rsidR="001834E0" w:rsidRPr="001834E0" w:rsidRDefault="001834E0" w:rsidP="002352AD">
            <w:pPr>
              <w:pStyle w:val="ListParagraph"/>
              <w:numPr>
                <w:ilvl w:val="0"/>
                <w:numId w:val="8"/>
              </w:numPr>
              <w:spacing w:after="0" w:line="240" w:lineRule="auto"/>
              <w:rPr>
                <w:rFonts w:cstheme="minorHAnsi"/>
              </w:rPr>
            </w:pPr>
            <w:r w:rsidRPr="001834E0">
              <w:rPr>
                <w:rFonts w:cstheme="minorHAnsi"/>
              </w:rPr>
              <w:t>To keep the stationery cupboards within the office stocked with relevant materials</w:t>
            </w:r>
            <w:r w:rsidR="007238D2">
              <w:rPr>
                <w:rFonts w:cstheme="minorHAnsi"/>
              </w:rPr>
              <w:t>.</w:t>
            </w:r>
          </w:p>
          <w:p w14:paraId="0070EBF1" w14:textId="77777777" w:rsidR="001834E0" w:rsidRPr="001834E0" w:rsidRDefault="001834E0" w:rsidP="001834E0">
            <w:pPr>
              <w:rPr>
                <w:rFonts w:asciiTheme="minorHAnsi" w:hAnsiTheme="minorHAnsi" w:cstheme="minorHAnsi"/>
              </w:rPr>
            </w:pPr>
          </w:p>
          <w:p w14:paraId="07182DA3" w14:textId="0A256AB8" w:rsidR="001834E0" w:rsidRDefault="001834E0" w:rsidP="001834E0">
            <w:pPr>
              <w:rPr>
                <w:rFonts w:asciiTheme="minorHAnsi" w:hAnsiTheme="minorHAnsi" w:cstheme="minorHAnsi"/>
                <w:b/>
              </w:rPr>
            </w:pPr>
            <w:r w:rsidRPr="001834E0">
              <w:rPr>
                <w:rFonts w:asciiTheme="minorHAnsi" w:hAnsiTheme="minorHAnsi" w:cstheme="minorHAnsi"/>
                <w:b/>
              </w:rPr>
              <w:t>Administration</w:t>
            </w:r>
            <w:r w:rsidR="002352AD">
              <w:rPr>
                <w:rFonts w:asciiTheme="minorHAnsi" w:hAnsiTheme="minorHAnsi" w:cstheme="minorHAnsi"/>
                <w:b/>
              </w:rPr>
              <w:t xml:space="preserve"> Assistance </w:t>
            </w:r>
          </w:p>
          <w:p w14:paraId="64BF1A4D" w14:textId="054E0C1B" w:rsidR="002352AD" w:rsidRPr="002352AD" w:rsidRDefault="002352AD" w:rsidP="002352AD">
            <w:pPr>
              <w:numPr>
                <w:ilvl w:val="0"/>
                <w:numId w:val="8"/>
              </w:numPr>
              <w:spacing w:line="240" w:lineRule="auto"/>
              <w:jc w:val="both"/>
              <w:rPr>
                <w:rFonts w:asciiTheme="minorHAnsi" w:hAnsiTheme="minorHAnsi" w:cstheme="minorHAnsi"/>
              </w:rPr>
            </w:pPr>
            <w:r w:rsidRPr="001834E0">
              <w:rPr>
                <w:rFonts w:asciiTheme="minorHAnsi" w:hAnsiTheme="minorHAnsi" w:cstheme="minorHAnsi"/>
              </w:rPr>
              <w:t xml:space="preserve">To actively participate in and deliver their contribution to the </w:t>
            </w:r>
            <w:r>
              <w:rPr>
                <w:rFonts w:asciiTheme="minorHAnsi" w:hAnsiTheme="minorHAnsi" w:cstheme="minorHAnsi"/>
              </w:rPr>
              <w:t>Administration Department</w:t>
            </w:r>
            <w:r w:rsidR="007238D2">
              <w:rPr>
                <w:rFonts w:asciiTheme="minorHAnsi" w:hAnsiTheme="minorHAnsi" w:cstheme="minorHAnsi"/>
              </w:rPr>
              <w:t>.</w:t>
            </w:r>
          </w:p>
          <w:p w14:paraId="4B3F2E12" w14:textId="4F613913" w:rsidR="002352AD" w:rsidRPr="002352AD" w:rsidRDefault="002352AD" w:rsidP="002352AD">
            <w:pPr>
              <w:pStyle w:val="ListParagraph"/>
              <w:numPr>
                <w:ilvl w:val="0"/>
                <w:numId w:val="8"/>
              </w:numPr>
              <w:spacing w:after="0" w:line="240" w:lineRule="auto"/>
              <w:rPr>
                <w:rFonts w:cstheme="minorHAnsi"/>
              </w:rPr>
            </w:pPr>
            <w:r w:rsidRPr="001834E0">
              <w:rPr>
                <w:rFonts w:cstheme="minorHAnsi"/>
              </w:rPr>
              <w:t xml:space="preserve">To support the </w:t>
            </w:r>
            <w:r>
              <w:rPr>
                <w:rFonts w:cstheme="minorHAnsi"/>
              </w:rPr>
              <w:t>Office Manager</w:t>
            </w:r>
            <w:r w:rsidRPr="001834E0">
              <w:rPr>
                <w:rFonts w:cstheme="minorHAnsi"/>
              </w:rPr>
              <w:t xml:space="preserve"> and the </w:t>
            </w:r>
            <w:r>
              <w:rPr>
                <w:rFonts w:cstheme="minorHAnsi"/>
              </w:rPr>
              <w:t>Administration Department</w:t>
            </w:r>
            <w:r w:rsidRPr="001834E0">
              <w:rPr>
                <w:rFonts w:cstheme="minorHAnsi"/>
              </w:rPr>
              <w:t xml:space="preserve"> in the collation of materials for marketing event</w:t>
            </w:r>
            <w:r>
              <w:rPr>
                <w:rFonts w:cstheme="minorHAnsi"/>
              </w:rPr>
              <w:t>s</w:t>
            </w:r>
            <w:r w:rsidR="007238D2">
              <w:rPr>
                <w:rFonts w:cstheme="minorHAnsi"/>
              </w:rPr>
              <w:t>.</w:t>
            </w:r>
          </w:p>
          <w:p w14:paraId="153A24EE" w14:textId="6B1015E3" w:rsidR="001834E0" w:rsidRPr="001834E0" w:rsidRDefault="001834E0" w:rsidP="002352AD">
            <w:pPr>
              <w:numPr>
                <w:ilvl w:val="0"/>
                <w:numId w:val="8"/>
              </w:numPr>
              <w:spacing w:line="240" w:lineRule="auto"/>
              <w:jc w:val="both"/>
              <w:rPr>
                <w:rFonts w:asciiTheme="minorHAnsi" w:hAnsiTheme="minorHAnsi" w:cstheme="minorHAnsi"/>
              </w:rPr>
            </w:pPr>
            <w:r w:rsidRPr="001834E0">
              <w:rPr>
                <w:rFonts w:asciiTheme="minorHAnsi" w:hAnsiTheme="minorHAnsi" w:cstheme="minorHAnsi"/>
              </w:rPr>
              <w:t xml:space="preserve">To provide a range of administrative functions </w:t>
            </w:r>
            <w:proofErr w:type="gramStart"/>
            <w:r w:rsidRPr="001834E0">
              <w:rPr>
                <w:rFonts w:asciiTheme="minorHAnsi" w:hAnsiTheme="minorHAnsi" w:cstheme="minorHAnsi"/>
              </w:rPr>
              <w:t>including</w:t>
            </w:r>
            <w:r w:rsidR="007238D2">
              <w:rPr>
                <w:rFonts w:asciiTheme="minorHAnsi" w:hAnsiTheme="minorHAnsi" w:cstheme="minorHAnsi"/>
              </w:rPr>
              <w:t>;</w:t>
            </w:r>
            <w:proofErr w:type="gramEnd"/>
            <w:r w:rsidRPr="001834E0">
              <w:rPr>
                <w:rFonts w:asciiTheme="minorHAnsi" w:hAnsiTheme="minorHAnsi" w:cstheme="minorHAnsi"/>
              </w:rPr>
              <w:t xml:space="preserve"> answering and distribution of telephone calls, assisting and producing</w:t>
            </w:r>
            <w:r w:rsidR="007238D2">
              <w:rPr>
                <w:rFonts w:asciiTheme="minorHAnsi" w:hAnsiTheme="minorHAnsi" w:cstheme="minorHAnsi"/>
              </w:rPr>
              <w:t xml:space="preserve"> </w:t>
            </w:r>
            <w:r w:rsidRPr="001834E0">
              <w:rPr>
                <w:rFonts w:asciiTheme="minorHAnsi" w:hAnsiTheme="minorHAnsi" w:cstheme="minorHAnsi"/>
              </w:rPr>
              <w:t xml:space="preserve">mail merge letters, inputting data and </w:t>
            </w:r>
            <w:r w:rsidR="007238D2">
              <w:rPr>
                <w:rFonts w:asciiTheme="minorHAnsi" w:hAnsiTheme="minorHAnsi" w:cstheme="minorHAnsi"/>
              </w:rPr>
              <w:t xml:space="preserve">other </w:t>
            </w:r>
            <w:r w:rsidRPr="001834E0">
              <w:rPr>
                <w:rFonts w:asciiTheme="minorHAnsi" w:hAnsiTheme="minorHAnsi" w:cstheme="minorHAnsi"/>
              </w:rPr>
              <w:t>spreadsheet tasks.</w:t>
            </w:r>
          </w:p>
          <w:p w14:paraId="72A77348" w14:textId="77777777" w:rsidR="001834E0" w:rsidRPr="001834E0" w:rsidRDefault="001834E0" w:rsidP="002352AD">
            <w:pPr>
              <w:numPr>
                <w:ilvl w:val="0"/>
                <w:numId w:val="8"/>
              </w:numPr>
              <w:spacing w:line="240" w:lineRule="auto"/>
              <w:jc w:val="both"/>
              <w:rPr>
                <w:rFonts w:asciiTheme="minorHAnsi" w:hAnsiTheme="minorHAnsi" w:cstheme="minorHAnsi"/>
              </w:rPr>
            </w:pPr>
            <w:r w:rsidRPr="001834E0">
              <w:rPr>
                <w:rFonts w:asciiTheme="minorHAnsi" w:hAnsiTheme="minorHAnsi" w:cstheme="minorHAnsi"/>
              </w:rPr>
              <w:t xml:space="preserve">To become familiar with the services provided by the office </w:t>
            </w:r>
            <w:proofErr w:type="gramStart"/>
            <w:r w:rsidRPr="001834E0">
              <w:rPr>
                <w:rFonts w:asciiTheme="minorHAnsi" w:hAnsiTheme="minorHAnsi" w:cstheme="minorHAnsi"/>
              </w:rPr>
              <w:t>in order to</w:t>
            </w:r>
            <w:proofErr w:type="gramEnd"/>
            <w:r w:rsidRPr="001834E0">
              <w:rPr>
                <w:rFonts w:asciiTheme="minorHAnsi" w:hAnsiTheme="minorHAnsi" w:cstheme="minorHAnsi"/>
              </w:rPr>
              <w:t xml:space="preserve"> be able to deal with enquiries and requests for information from both internal and external enquirers.</w:t>
            </w:r>
          </w:p>
          <w:p w14:paraId="6D6EA457" w14:textId="2C364273" w:rsidR="001834E0" w:rsidRPr="001834E0" w:rsidRDefault="001834E0" w:rsidP="002352AD">
            <w:pPr>
              <w:numPr>
                <w:ilvl w:val="0"/>
                <w:numId w:val="8"/>
              </w:numPr>
              <w:spacing w:line="240" w:lineRule="auto"/>
              <w:jc w:val="both"/>
              <w:rPr>
                <w:rFonts w:asciiTheme="minorHAnsi" w:hAnsiTheme="minorHAnsi" w:cstheme="minorHAnsi"/>
              </w:rPr>
            </w:pPr>
            <w:r w:rsidRPr="001834E0">
              <w:rPr>
                <w:rFonts w:asciiTheme="minorHAnsi" w:hAnsiTheme="minorHAnsi" w:cstheme="minorHAnsi"/>
              </w:rPr>
              <w:t>To prioritise and allocate in the most efficient and effective way all incoming work and have flexibility and a readiness to undertake a wide range of tasks.</w:t>
            </w:r>
          </w:p>
          <w:p w14:paraId="48A398F0" w14:textId="77777777" w:rsidR="001834E0" w:rsidRPr="001834E0" w:rsidRDefault="001834E0" w:rsidP="002352AD">
            <w:pPr>
              <w:numPr>
                <w:ilvl w:val="0"/>
                <w:numId w:val="8"/>
              </w:numPr>
              <w:spacing w:line="240" w:lineRule="auto"/>
              <w:jc w:val="both"/>
              <w:rPr>
                <w:rFonts w:asciiTheme="minorHAnsi" w:hAnsiTheme="minorHAnsi" w:cstheme="minorHAnsi"/>
              </w:rPr>
            </w:pPr>
            <w:r w:rsidRPr="001834E0">
              <w:rPr>
                <w:rFonts w:asciiTheme="minorHAnsi" w:hAnsiTheme="minorHAnsi" w:cstheme="minorHAnsi"/>
              </w:rPr>
              <w:t xml:space="preserve">To </w:t>
            </w:r>
            <w:bookmarkStart w:id="1" w:name="_Hlk190780397"/>
            <w:r w:rsidRPr="001834E0">
              <w:rPr>
                <w:rFonts w:asciiTheme="minorHAnsi" w:hAnsiTheme="minorHAnsi" w:cstheme="minorHAnsi"/>
              </w:rPr>
              <w:t>review and maintain administrative procedures to ensure compliance with college procedures and adherence to data protection legislation.</w:t>
            </w:r>
            <w:bookmarkEnd w:id="1"/>
          </w:p>
          <w:p w14:paraId="472F086D" w14:textId="5435A3D3" w:rsidR="001834E0" w:rsidRPr="001834E0" w:rsidRDefault="001834E0" w:rsidP="002352AD">
            <w:pPr>
              <w:numPr>
                <w:ilvl w:val="0"/>
                <w:numId w:val="8"/>
              </w:numPr>
              <w:spacing w:line="240" w:lineRule="auto"/>
              <w:jc w:val="both"/>
              <w:rPr>
                <w:rFonts w:asciiTheme="minorHAnsi" w:hAnsiTheme="minorHAnsi" w:cstheme="minorHAnsi"/>
              </w:rPr>
            </w:pPr>
            <w:bookmarkStart w:id="2" w:name="_Hlk190780421"/>
            <w:r w:rsidRPr="001834E0">
              <w:rPr>
                <w:rFonts w:asciiTheme="minorHAnsi" w:hAnsiTheme="minorHAnsi" w:cstheme="minorHAnsi"/>
              </w:rPr>
              <w:t>Assist with the collation</w:t>
            </w:r>
            <w:r w:rsidR="007238D2">
              <w:rPr>
                <w:rFonts w:asciiTheme="minorHAnsi" w:hAnsiTheme="minorHAnsi" w:cstheme="minorHAnsi"/>
              </w:rPr>
              <w:t xml:space="preserve"> and </w:t>
            </w:r>
            <w:r w:rsidRPr="001834E0">
              <w:rPr>
                <w:rFonts w:asciiTheme="minorHAnsi" w:hAnsiTheme="minorHAnsi" w:cstheme="minorHAnsi"/>
              </w:rPr>
              <w:t>preparation of materials required for college events/roadshows.</w:t>
            </w:r>
          </w:p>
          <w:bookmarkEnd w:id="2"/>
          <w:p w14:paraId="7263243F" w14:textId="77777777" w:rsidR="001834E0" w:rsidRPr="001834E0" w:rsidRDefault="001834E0" w:rsidP="002352AD">
            <w:pPr>
              <w:numPr>
                <w:ilvl w:val="0"/>
                <w:numId w:val="8"/>
              </w:numPr>
              <w:spacing w:line="240" w:lineRule="auto"/>
              <w:jc w:val="both"/>
              <w:rPr>
                <w:rFonts w:asciiTheme="minorHAnsi" w:hAnsiTheme="minorHAnsi" w:cstheme="minorHAnsi"/>
              </w:rPr>
            </w:pPr>
            <w:r w:rsidRPr="001834E0">
              <w:rPr>
                <w:rFonts w:asciiTheme="minorHAnsi" w:hAnsiTheme="minorHAnsi" w:cstheme="minorHAnsi"/>
              </w:rPr>
              <w:t>To work as an effective member of the whole college administration team.</w:t>
            </w:r>
          </w:p>
          <w:p w14:paraId="60727F3E" w14:textId="77777777" w:rsidR="001834E0" w:rsidRDefault="001834E0" w:rsidP="002352AD">
            <w:pPr>
              <w:numPr>
                <w:ilvl w:val="0"/>
                <w:numId w:val="8"/>
              </w:numPr>
              <w:spacing w:line="240" w:lineRule="auto"/>
              <w:jc w:val="both"/>
              <w:rPr>
                <w:rFonts w:asciiTheme="minorHAnsi" w:hAnsiTheme="minorHAnsi" w:cstheme="minorHAnsi"/>
              </w:rPr>
            </w:pPr>
            <w:r w:rsidRPr="001834E0">
              <w:rPr>
                <w:rFonts w:asciiTheme="minorHAnsi" w:hAnsiTheme="minorHAnsi" w:cstheme="minorHAnsi"/>
              </w:rPr>
              <w:t xml:space="preserve">The post holder </w:t>
            </w:r>
            <w:bookmarkStart w:id="3" w:name="_Hlk190780510"/>
            <w:r w:rsidRPr="001834E0">
              <w:rPr>
                <w:rFonts w:asciiTheme="minorHAnsi" w:hAnsiTheme="minorHAnsi" w:cstheme="minorHAnsi"/>
              </w:rPr>
              <w:t>will be expected to work flexibly to provide cover for and/or work in collaboration with colleagues in the college office.</w:t>
            </w:r>
            <w:bookmarkEnd w:id="3"/>
          </w:p>
          <w:p w14:paraId="410D29E4" w14:textId="310CE134" w:rsidR="007238D2" w:rsidRPr="001834E0" w:rsidRDefault="007238D2" w:rsidP="002352AD">
            <w:pPr>
              <w:numPr>
                <w:ilvl w:val="0"/>
                <w:numId w:val="8"/>
              </w:numPr>
              <w:spacing w:line="240" w:lineRule="auto"/>
              <w:jc w:val="both"/>
              <w:rPr>
                <w:rFonts w:asciiTheme="minorHAnsi" w:hAnsiTheme="minorHAnsi" w:cstheme="minorHAnsi"/>
              </w:rPr>
            </w:pPr>
            <w:r w:rsidRPr="001834E0">
              <w:rPr>
                <w:rFonts w:asciiTheme="minorHAnsi" w:hAnsiTheme="minorHAnsi" w:cstheme="minorHAnsi"/>
              </w:rPr>
              <w:t>To work Closely with and support the Admissions Manager with the full admission cycle</w:t>
            </w:r>
          </w:p>
          <w:p w14:paraId="416B6144" w14:textId="6D3F1C49" w:rsidR="00FD075C" w:rsidRPr="007238D2" w:rsidRDefault="001834E0" w:rsidP="007238D2">
            <w:pPr>
              <w:numPr>
                <w:ilvl w:val="0"/>
                <w:numId w:val="8"/>
              </w:numPr>
              <w:spacing w:line="240" w:lineRule="auto"/>
              <w:jc w:val="both"/>
              <w:rPr>
                <w:rFonts w:asciiTheme="minorHAnsi" w:hAnsiTheme="minorHAnsi" w:cstheme="minorHAnsi"/>
              </w:rPr>
            </w:pPr>
            <w:r w:rsidRPr="001834E0">
              <w:rPr>
                <w:rFonts w:asciiTheme="minorHAnsi" w:hAnsiTheme="minorHAnsi" w:cstheme="minorHAnsi"/>
              </w:rPr>
              <w:t xml:space="preserve">Carry out such other duties as may reasonably be allocated by the </w:t>
            </w:r>
            <w:proofErr w:type="gramStart"/>
            <w:r w:rsidRPr="001834E0">
              <w:rPr>
                <w:rFonts w:asciiTheme="minorHAnsi" w:hAnsiTheme="minorHAnsi" w:cstheme="minorHAnsi"/>
              </w:rPr>
              <w:t>Principal</w:t>
            </w:r>
            <w:proofErr w:type="gramEnd"/>
            <w:r w:rsidRPr="001834E0">
              <w:rPr>
                <w:rFonts w:asciiTheme="minorHAnsi" w:hAnsiTheme="minorHAnsi" w:cstheme="minorHAnsi"/>
              </w:rPr>
              <w:t>, or her designates or the Office Manager to enhance the work of the college.</w:t>
            </w:r>
          </w:p>
        </w:tc>
      </w:tr>
      <w:tr w:rsidR="00FD075C" w:rsidRPr="00E130C3" w14:paraId="352D6AB1" w14:textId="77777777" w:rsidTr="00325D23">
        <w:tc>
          <w:tcPr>
            <w:tcW w:w="10456" w:type="dxa"/>
            <w:tcBorders>
              <w:top w:val="single" w:sz="4" w:space="0" w:color="000000"/>
              <w:bottom w:val="single" w:sz="4" w:space="0" w:color="000000"/>
            </w:tcBorders>
            <w:shd w:val="clear" w:color="auto" w:fill="B4C6E7"/>
            <w:tcMar>
              <w:top w:w="0" w:type="dxa"/>
              <w:left w:w="108" w:type="dxa"/>
              <w:bottom w:w="0" w:type="dxa"/>
              <w:right w:w="108" w:type="dxa"/>
            </w:tcMar>
            <w:hideMark/>
          </w:tcPr>
          <w:p w14:paraId="5E2B10B9" w14:textId="77777777" w:rsidR="00FD075C" w:rsidRPr="00E130C3" w:rsidRDefault="00FD075C" w:rsidP="00325D23">
            <w:pPr>
              <w:spacing w:line="240" w:lineRule="auto"/>
              <w:jc w:val="both"/>
              <w:rPr>
                <w:b/>
                <w:bCs/>
                <w:color w:val="000000"/>
                <w:lang w:val="en-GB"/>
              </w:rPr>
            </w:pPr>
            <w:r w:rsidRPr="00E130C3">
              <w:rPr>
                <w:b/>
                <w:bCs/>
                <w:color w:val="000000"/>
                <w:lang w:val="en-GB"/>
              </w:rPr>
              <w:t>General</w:t>
            </w:r>
          </w:p>
        </w:tc>
      </w:tr>
      <w:tr w:rsidR="00FD075C" w:rsidRPr="00E130C3" w14:paraId="78D1CF21" w14:textId="77777777" w:rsidTr="00325D23">
        <w:tc>
          <w:tcPr>
            <w:tcW w:w="10456" w:type="dxa"/>
            <w:tcBorders>
              <w:top w:val="single" w:sz="4" w:space="0" w:color="000000"/>
              <w:bottom w:val="single" w:sz="4" w:space="0" w:color="000000"/>
            </w:tcBorders>
            <w:tcMar>
              <w:top w:w="0" w:type="dxa"/>
              <w:left w:w="108" w:type="dxa"/>
              <w:bottom w:w="0" w:type="dxa"/>
              <w:right w:w="108" w:type="dxa"/>
            </w:tcMar>
          </w:tcPr>
          <w:p w14:paraId="2A62C7D7" w14:textId="77777777" w:rsidR="00FD075C" w:rsidRPr="00E130C3" w:rsidRDefault="00FD075C" w:rsidP="00FD075C">
            <w:pPr>
              <w:numPr>
                <w:ilvl w:val="0"/>
                <w:numId w:val="3"/>
              </w:numPr>
              <w:pBdr>
                <w:left w:val="none" w:sz="0" w:space="7" w:color="auto"/>
              </w:pBdr>
              <w:spacing w:line="240" w:lineRule="auto"/>
              <w:jc w:val="both"/>
              <w:rPr>
                <w:color w:val="000000"/>
                <w:lang w:val="en-GB"/>
              </w:rPr>
            </w:pPr>
            <w:r w:rsidRPr="00E130C3">
              <w:rPr>
                <w:color w:val="000000"/>
                <w:lang w:val="en-GB"/>
              </w:rPr>
              <w:t>To be aware of and comply with all College policies and procedures.</w:t>
            </w:r>
          </w:p>
          <w:p w14:paraId="2A995E25" w14:textId="77777777" w:rsidR="00FD075C" w:rsidRPr="00E130C3" w:rsidRDefault="00FD075C" w:rsidP="00FD075C">
            <w:pPr>
              <w:numPr>
                <w:ilvl w:val="0"/>
                <w:numId w:val="3"/>
              </w:numPr>
              <w:pBdr>
                <w:left w:val="none" w:sz="0" w:space="7" w:color="auto"/>
              </w:pBdr>
              <w:spacing w:line="240" w:lineRule="auto"/>
              <w:jc w:val="both"/>
              <w:rPr>
                <w:color w:val="000000"/>
                <w:lang w:val="en-GB"/>
              </w:rPr>
            </w:pPr>
            <w:r w:rsidRPr="00E130C3">
              <w:rPr>
                <w:color w:val="000000"/>
                <w:lang w:val="en-GB"/>
              </w:rPr>
              <w:t>To be aware of equal opportunities and to demonstrate these principles in all aspects of work.</w:t>
            </w:r>
          </w:p>
          <w:p w14:paraId="58BD7F84" w14:textId="77777777" w:rsidR="00FD075C" w:rsidRPr="00E130C3" w:rsidRDefault="00FD075C" w:rsidP="00FD075C">
            <w:pPr>
              <w:numPr>
                <w:ilvl w:val="0"/>
                <w:numId w:val="3"/>
              </w:numPr>
              <w:pBdr>
                <w:left w:val="none" w:sz="0" w:space="7" w:color="auto"/>
              </w:pBdr>
              <w:spacing w:line="240" w:lineRule="auto"/>
              <w:jc w:val="both"/>
              <w:rPr>
                <w:color w:val="000000"/>
                <w:lang w:val="en-GB"/>
              </w:rPr>
            </w:pPr>
            <w:r w:rsidRPr="00E130C3">
              <w:rPr>
                <w:color w:val="000000"/>
                <w:lang w:val="en-GB"/>
              </w:rPr>
              <w:t>To understand the College’s Safeguarding and Health and Safety policies and to work within its guidelines.</w:t>
            </w:r>
          </w:p>
        </w:tc>
      </w:tr>
      <w:tr w:rsidR="00FD075C" w:rsidRPr="00E130C3" w14:paraId="4D3C042C" w14:textId="77777777" w:rsidTr="00325D23">
        <w:tc>
          <w:tcPr>
            <w:tcW w:w="10456" w:type="dxa"/>
            <w:tcBorders>
              <w:top w:val="single" w:sz="4" w:space="0" w:color="000000"/>
              <w:bottom w:val="single" w:sz="4" w:space="0" w:color="000000"/>
            </w:tcBorders>
            <w:shd w:val="clear" w:color="auto" w:fill="B4C6E7"/>
            <w:tcMar>
              <w:top w:w="0" w:type="dxa"/>
              <w:left w:w="108" w:type="dxa"/>
              <w:bottom w:w="0" w:type="dxa"/>
              <w:right w:w="108" w:type="dxa"/>
            </w:tcMar>
            <w:hideMark/>
          </w:tcPr>
          <w:p w14:paraId="24041F93" w14:textId="77777777" w:rsidR="00FD075C" w:rsidRPr="00E130C3" w:rsidRDefault="00FD075C" w:rsidP="00325D23">
            <w:pPr>
              <w:spacing w:line="240" w:lineRule="auto"/>
              <w:jc w:val="both"/>
              <w:rPr>
                <w:b/>
                <w:bCs/>
                <w:color w:val="000000"/>
                <w:highlight w:val="yellow"/>
                <w:lang w:val="en-GB"/>
              </w:rPr>
            </w:pPr>
            <w:r w:rsidRPr="00E130C3">
              <w:rPr>
                <w:b/>
                <w:bCs/>
                <w:color w:val="000000"/>
                <w:lang w:val="en-GB"/>
              </w:rPr>
              <w:t>Staffing</w:t>
            </w:r>
          </w:p>
        </w:tc>
      </w:tr>
      <w:tr w:rsidR="00FD075C" w:rsidRPr="00E130C3" w14:paraId="5DD32E72" w14:textId="77777777" w:rsidTr="00325D23">
        <w:tc>
          <w:tcPr>
            <w:tcW w:w="10456" w:type="dxa"/>
            <w:tcBorders>
              <w:top w:val="single" w:sz="4" w:space="0" w:color="000000"/>
              <w:bottom w:val="single" w:sz="4" w:space="0" w:color="000000"/>
            </w:tcBorders>
            <w:tcMar>
              <w:top w:w="0" w:type="dxa"/>
              <w:left w:w="108" w:type="dxa"/>
              <w:bottom w:w="0" w:type="dxa"/>
              <w:right w:w="108" w:type="dxa"/>
            </w:tcMar>
            <w:hideMark/>
          </w:tcPr>
          <w:p w14:paraId="1278E78D" w14:textId="77777777" w:rsidR="00FD075C" w:rsidRPr="00E130C3" w:rsidRDefault="00FD075C" w:rsidP="00FD075C">
            <w:pPr>
              <w:numPr>
                <w:ilvl w:val="0"/>
                <w:numId w:val="4"/>
              </w:numPr>
              <w:pBdr>
                <w:left w:val="none" w:sz="0" w:space="7" w:color="auto"/>
              </w:pBdr>
              <w:spacing w:line="240" w:lineRule="auto"/>
              <w:jc w:val="both"/>
              <w:rPr>
                <w:color w:val="000000"/>
                <w:lang w:val="en-GB"/>
              </w:rPr>
            </w:pPr>
            <w:r w:rsidRPr="00E130C3">
              <w:rPr>
                <w:color w:val="000000"/>
                <w:lang w:val="en-GB"/>
              </w:rPr>
              <w:t>To undertake staff development.</w:t>
            </w:r>
          </w:p>
          <w:p w14:paraId="4357BE5A" w14:textId="77777777" w:rsidR="00FD075C" w:rsidRPr="00E130C3" w:rsidRDefault="00FD075C" w:rsidP="00FD075C">
            <w:pPr>
              <w:numPr>
                <w:ilvl w:val="0"/>
                <w:numId w:val="4"/>
              </w:numPr>
              <w:pBdr>
                <w:left w:val="none" w:sz="0" w:space="7" w:color="auto"/>
              </w:pBdr>
              <w:spacing w:line="240" w:lineRule="auto"/>
              <w:jc w:val="both"/>
              <w:rPr>
                <w:color w:val="000000"/>
                <w:lang w:val="en-GB"/>
              </w:rPr>
            </w:pPr>
            <w:r w:rsidRPr="00E130C3">
              <w:rPr>
                <w:color w:val="000000"/>
                <w:lang w:val="en-GB"/>
              </w:rPr>
              <w:t>To take part in the College’s Appraisal process.</w:t>
            </w:r>
          </w:p>
          <w:p w14:paraId="182E4A08" w14:textId="77777777" w:rsidR="00FD075C" w:rsidRPr="00E130C3" w:rsidRDefault="00FD075C" w:rsidP="00FD075C">
            <w:pPr>
              <w:numPr>
                <w:ilvl w:val="0"/>
                <w:numId w:val="4"/>
              </w:numPr>
              <w:pBdr>
                <w:left w:val="none" w:sz="0" w:space="7" w:color="auto"/>
              </w:pBdr>
              <w:spacing w:line="240" w:lineRule="auto"/>
              <w:jc w:val="both"/>
              <w:rPr>
                <w:color w:val="000000"/>
                <w:lang w:val="en-GB"/>
              </w:rPr>
            </w:pPr>
            <w:r w:rsidRPr="00E130C3">
              <w:rPr>
                <w:color w:val="000000"/>
                <w:lang w:val="en-GB"/>
              </w:rPr>
              <w:lastRenderedPageBreak/>
              <w:t>To ensure that appropriate arrangements for cover are made when absent.</w:t>
            </w:r>
          </w:p>
          <w:p w14:paraId="42DAC563" w14:textId="77777777" w:rsidR="00FD075C" w:rsidRPr="00E130C3" w:rsidRDefault="00FD075C" w:rsidP="00FD075C">
            <w:pPr>
              <w:numPr>
                <w:ilvl w:val="0"/>
                <w:numId w:val="4"/>
              </w:numPr>
              <w:pBdr>
                <w:left w:val="none" w:sz="0" w:space="7" w:color="auto"/>
              </w:pBdr>
              <w:spacing w:line="240" w:lineRule="auto"/>
              <w:jc w:val="both"/>
              <w:rPr>
                <w:color w:val="000000"/>
                <w:lang w:val="en-GB"/>
              </w:rPr>
            </w:pPr>
            <w:r w:rsidRPr="00E130C3">
              <w:rPr>
                <w:color w:val="000000"/>
                <w:lang w:val="en-GB"/>
              </w:rPr>
              <w:t>To work as part of a team and to ensure effective working relations.</w:t>
            </w:r>
          </w:p>
        </w:tc>
      </w:tr>
      <w:tr w:rsidR="00FD075C" w:rsidRPr="00E130C3" w14:paraId="4DD92D67" w14:textId="77777777" w:rsidTr="00325D23">
        <w:tc>
          <w:tcPr>
            <w:tcW w:w="10456" w:type="dxa"/>
            <w:tcBorders>
              <w:top w:val="single" w:sz="4" w:space="0" w:color="000000"/>
              <w:bottom w:val="single" w:sz="4" w:space="0" w:color="000000"/>
            </w:tcBorders>
            <w:shd w:val="clear" w:color="auto" w:fill="B4C6E7"/>
            <w:tcMar>
              <w:top w:w="0" w:type="dxa"/>
              <w:left w:w="108" w:type="dxa"/>
              <w:bottom w:w="0" w:type="dxa"/>
              <w:right w:w="108" w:type="dxa"/>
            </w:tcMar>
            <w:hideMark/>
          </w:tcPr>
          <w:p w14:paraId="09A9B032" w14:textId="77777777" w:rsidR="00FD075C" w:rsidRPr="00E130C3" w:rsidRDefault="00FD075C" w:rsidP="00325D23">
            <w:pPr>
              <w:spacing w:line="240" w:lineRule="auto"/>
              <w:jc w:val="both"/>
              <w:rPr>
                <w:b/>
                <w:bCs/>
                <w:color w:val="000000"/>
                <w:lang w:val="en-GB"/>
              </w:rPr>
            </w:pPr>
            <w:r w:rsidRPr="00E130C3">
              <w:rPr>
                <w:b/>
                <w:bCs/>
                <w:color w:val="000000"/>
                <w:lang w:val="en-GB"/>
              </w:rPr>
              <w:lastRenderedPageBreak/>
              <w:t>Quality Assurance</w:t>
            </w:r>
          </w:p>
        </w:tc>
      </w:tr>
      <w:tr w:rsidR="00FD075C" w:rsidRPr="00E130C3" w14:paraId="6DAC33A3" w14:textId="77777777" w:rsidTr="00325D23">
        <w:tc>
          <w:tcPr>
            <w:tcW w:w="10456" w:type="dxa"/>
            <w:tcBorders>
              <w:top w:val="single" w:sz="4" w:space="0" w:color="000000"/>
              <w:bottom w:val="single" w:sz="4" w:space="0" w:color="000000"/>
            </w:tcBorders>
            <w:tcMar>
              <w:top w:w="0" w:type="dxa"/>
              <w:left w:w="108" w:type="dxa"/>
              <w:bottom w:w="0" w:type="dxa"/>
              <w:right w:w="108" w:type="dxa"/>
            </w:tcMar>
            <w:hideMark/>
          </w:tcPr>
          <w:p w14:paraId="1FAFADF3" w14:textId="77777777" w:rsidR="00FD075C" w:rsidRPr="00E130C3" w:rsidRDefault="00FD075C" w:rsidP="00FD075C">
            <w:pPr>
              <w:numPr>
                <w:ilvl w:val="0"/>
                <w:numId w:val="2"/>
              </w:numPr>
              <w:pBdr>
                <w:left w:val="none" w:sz="0" w:space="7" w:color="auto"/>
              </w:pBdr>
              <w:spacing w:line="240" w:lineRule="auto"/>
              <w:jc w:val="both"/>
              <w:rPr>
                <w:color w:val="000000"/>
                <w:lang w:val="en-GB"/>
              </w:rPr>
            </w:pPr>
            <w:r w:rsidRPr="00E130C3">
              <w:rPr>
                <w:color w:val="000000"/>
                <w:lang w:val="en-GB"/>
              </w:rPr>
              <w:t>To ensure the effective operation of quality assurance systems.</w:t>
            </w:r>
          </w:p>
          <w:p w14:paraId="31B0FB7A" w14:textId="77777777" w:rsidR="00FD075C" w:rsidRPr="00E130C3" w:rsidRDefault="00FD075C" w:rsidP="00FD075C">
            <w:pPr>
              <w:numPr>
                <w:ilvl w:val="0"/>
                <w:numId w:val="2"/>
              </w:numPr>
              <w:pBdr>
                <w:left w:val="none" w:sz="0" w:space="7" w:color="auto"/>
              </w:pBdr>
              <w:spacing w:line="240" w:lineRule="auto"/>
              <w:jc w:val="both"/>
              <w:rPr>
                <w:color w:val="000000"/>
                <w:lang w:val="en-GB"/>
              </w:rPr>
            </w:pPr>
            <w:r w:rsidRPr="00E130C3">
              <w:rPr>
                <w:color w:val="000000"/>
                <w:lang w:val="en-GB"/>
              </w:rPr>
              <w:t>To contribute to the process of the setting of targets within the department and to work towards their achievement.</w:t>
            </w:r>
          </w:p>
        </w:tc>
      </w:tr>
      <w:tr w:rsidR="00FD075C" w:rsidRPr="00E130C3" w14:paraId="4C439225" w14:textId="77777777" w:rsidTr="00325D23">
        <w:tc>
          <w:tcPr>
            <w:tcW w:w="10456" w:type="dxa"/>
            <w:tcBorders>
              <w:top w:val="single" w:sz="4" w:space="0" w:color="000000"/>
              <w:bottom w:val="single" w:sz="4" w:space="0" w:color="000000"/>
            </w:tcBorders>
            <w:shd w:val="clear" w:color="auto" w:fill="B4C6E7"/>
            <w:tcMar>
              <w:top w:w="0" w:type="dxa"/>
              <w:left w:w="108" w:type="dxa"/>
              <w:bottom w:w="0" w:type="dxa"/>
              <w:right w:w="108" w:type="dxa"/>
            </w:tcMar>
            <w:hideMark/>
          </w:tcPr>
          <w:p w14:paraId="0245D686" w14:textId="77777777" w:rsidR="00FD075C" w:rsidRPr="00E130C3" w:rsidRDefault="00FD075C" w:rsidP="00325D23">
            <w:pPr>
              <w:spacing w:line="240" w:lineRule="auto"/>
              <w:jc w:val="both"/>
              <w:rPr>
                <w:b/>
                <w:bCs/>
                <w:color w:val="000000"/>
                <w:lang w:val="en-GB"/>
              </w:rPr>
            </w:pPr>
            <w:r w:rsidRPr="00E130C3">
              <w:rPr>
                <w:b/>
                <w:bCs/>
                <w:color w:val="000000"/>
                <w:lang w:val="en-GB"/>
              </w:rPr>
              <w:t>Communications</w:t>
            </w:r>
          </w:p>
        </w:tc>
      </w:tr>
      <w:tr w:rsidR="00FD075C" w:rsidRPr="00E130C3" w14:paraId="1A6AB320" w14:textId="77777777" w:rsidTr="00325D23">
        <w:tc>
          <w:tcPr>
            <w:tcW w:w="10456" w:type="dxa"/>
            <w:tcBorders>
              <w:top w:val="single" w:sz="4" w:space="0" w:color="000000"/>
              <w:bottom w:val="single" w:sz="4" w:space="0" w:color="000000"/>
            </w:tcBorders>
            <w:tcMar>
              <w:top w:w="0" w:type="dxa"/>
              <w:left w:w="108" w:type="dxa"/>
              <w:bottom w:w="0" w:type="dxa"/>
              <w:right w:w="108" w:type="dxa"/>
            </w:tcMar>
            <w:hideMark/>
          </w:tcPr>
          <w:p w14:paraId="574A6983" w14:textId="77777777" w:rsidR="00FD075C" w:rsidRPr="00E130C3" w:rsidRDefault="00FD075C" w:rsidP="00FD075C">
            <w:pPr>
              <w:numPr>
                <w:ilvl w:val="0"/>
                <w:numId w:val="2"/>
              </w:numPr>
              <w:pBdr>
                <w:left w:val="none" w:sz="0" w:space="7" w:color="auto"/>
              </w:pBdr>
              <w:spacing w:line="240" w:lineRule="auto"/>
              <w:jc w:val="both"/>
              <w:rPr>
                <w:color w:val="000000"/>
                <w:lang w:val="en-GB"/>
              </w:rPr>
            </w:pPr>
            <w:r w:rsidRPr="00E130C3">
              <w:rPr>
                <w:color w:val="000000"/>
                <w:lang w:val="en-GB"/>
              </w:rPr>
              <w:t>To ensure effective communication with members of staff, managers and the senior leadership team.</w:t>
            </w:r>
          </w:p>
          <w:p w14:paraId="5CBEAFCA" w14:textId="77777777" w:rsidR="00FD075C" w:rsidRPr="00E130C3" w:rsidRDefault="00FD075C" w:rsidP="00FD075C">
            <w:pPr>
              <w:numPr>
                <w:ilvl w:val="0"/>
                <w:numId w:val="2"/>
              </w:numPr>
              <w:pBdr>
                <w:left w:val="none" w:sz="0" w:space="7" w:color="auto"/>
              </w:pBdr>
              <w:spacing w:line="240" w:lineRule="auto"/>
              <w:jc w:val="both"/>
              <w:rPr>
                <w:color w:val="000000"/>
                <w:lang w:val="en-GB"/>
              </w:rPr>
            </w:pPr>
            <w:r w:rsidRPr="00E130C3">
              <w:rPr>
                <w:color w:val="000000"/>
                <w:lang w:val="en-GB"/>
              </w:rPr>
              <w:t>To liaise with relevant external bodies as appropriate.</w:t>
            </w:r>
          </w:p>
        </w:tc>
      </w:tr>
      <w:tr w:rsidR="00FD075C" w:rsidRPr="00E130C3" w14:paraId="1A028751" w14:textId="77777777" w:rsidTr="00325D23">
        <w:tc>
          <w:tcPr>
            <w:tcW w:w="10456" w:type="dxa"/>
            <w:tcBorders>
              <w:top w:val="single" w:sz="4" w:space="0" w:color="000000"/>
              <w:bottom w:val="single" w:sz="4" w:space="0" w:color="000000"/>
            </w:tcBorders>
            <w:shd w:val="clear" w:color="auto" w:fill="B4C6E7"/>
            <w:tcMar>
              <w:top w:w="0" w:type="dxa"/>
              <w:left w:w="108" w:type="dxa"/>
              <w:bottom w:w="0" w:type="dxa"/>
              <w:right w:w="108" w:type="dxa"/>
            </w:tcMar>
            <w:hideMark/>
          </w:tcPr>
          <w:p w14:paraId="0A6684D5" w14:textId="77777777" w:rsidR="00FD075C" w:rsidRPr="00E130C3" w:rsidRDefault="00FD075C" w:rsidP="00325D23">
            <w:pPr>
              <w:spacing w:line="240" w:lineRule="auto"/>
              <w:jc w:val="both"/>
              <w:rPr>
                <w:b/>
                <w:bCs/>
                <w:color w:val="000000"/>
                <w:lang w:val="en-GB"/>
              </w:rPr>
            </w:pPr>
            <w:bookmarkStart w:id="4" w:name="_Hlk150761861"/>
            <w:r w:rsidRPr="00E130C3">
              <w:rPr>
                <w:b/>
                <w:bCs/>
                <w:color w:val="000000"/>
                <w:lang w:val="en-GB"/>
              </w:rPr>
              <w:t>Marketing and Liaison</w:t>
            </w:r>
          </w:p>
        </w:tc>
      </w:tr>
      <w:tr w:rsidR="00FD075C" w:rsidRPr="00E130C3" w14:paraId="2D8DF2BA" w14:textId="77777777" w:rsidTr="00325D23">
        <w:tc>
          <w:tcPr>
            <w:tcW w:w="10456" w:type="dxa"/>
            <w:tcBorders>
              <w:top w:val="single" w:sz="4" w:space="0" w:color="000000"/>
            </w:tcBorders>
            <w:tcMar>
              <w:top w:w="0" w:type="dxa"/>
              <w:left w:w="108" w:type="dxa"/>
              <w:bottom w:w="0" w:type="dxa"/>
              <w:right w:w="108" w:type="dxa"/>
            </w:tcMar>
            <w:hideMark/>
          </w:tcPr>
          <w:p w14:paraId="6E0E0125" w14:textId="77777777" w:rsidR="00FD075C" w:rsidRPr="00E130C3" w:rsidRDefault="00FD075C" w:rsidP="00FD075C">
            <w:pPr>
              <w:numPr>
                <w:ilvl w:val="0"/>
                <w:numId w:val="2"/>
              </w:numPr>
              <w:spacing w:line="240" w:lineRule="auto"/>
              <w:jc w:val="both"/>
              <w:rPr>
                <w:color w:val="000000"/>
                <w:lang w:val="en-GB"/>
              </w:rPr>
            </w:pPr>
            <w:r w:rsidRPr="00E130C3">
              <w:rPr>
                <w:color w:val="000000"/>
                <w:lang w:val="en-GB"/>
              </w:rPr>
              <w:t>To contribute to the College liaison and marketing activities.</w:t>
            </w:r>
          </w:p>
          <w:p w14:paraId="2A4ED6AA" w14:textId="77777777" w:rsidR="00FD075C" w:rsidRPr="00E130C3" w:rsidRDefault="00FD075C" w:rsidP="00FD075C">
            <w:pPr>
              <w:numPr>
                <w:ilvl w:val="0"/>
                <w:numId w:val="2"/>
              </w:numPr>
              <w:spacing w:line="240" w:lineRule="auto"/>
              <w:jc w:val="both"/>
              <w:rPr>
                <w:color w:val="000000"/>
                <w:lang w:val="en-GB"/>
              </w:rPr>
            </w:pPr>
            <w:r w:rsidRPr="00E130C3">
              <w:rPr>
                <w:color w:val="000000"/>
                <w:lang w:val="en-GB"/>
              </w:rPr>
              <w:t>To link with external agencies as appropriate.</w:t>
            </w:r>
          </w:p>
        </w:tc>
      </w:tr>
      <w:tr w:rsidR="00FD075C" w:rsidRPr="00E130C3" w14:paraId="2232E80D" w14:textId="77777777" w:rsidTr="00325D23">
        <w:tc>
          <w:tcPr>
            <w:tcW w:w="10456" w:type="dxa"/>
            <w:tcBorders>
              <w:top w:val="single" w:sz="4" w:space="0" w:color="000000"/>
              <w:bottom w:val="single" w:sz="4" w:space="0" w:color="000000"/>
            </w:tcBorders>
            <w:shd w:val="clear" w:color="auto" w:fill="B4C6E7"/>
            <w:tcMar>
              <w:top w:w="0" w:type="dxa"/>
              <w:left w:w="108" w:type="dxa"/>
              <w:bottom w:w="0" w:type="dxa"/>
              <w:right w:w="108" w:type="dxa"/>
            </w:tcMar>
            <w:hideMark/>
          </w:tcPr>
          <w:p w14:paraId="39A5A189" w14:textId="77777777" w:rsidR="00FD075C" w:rsidRPr="00E130C3" w:rsidRDefault="00FD075C" w:rsidP="00325D23">
            <w:pPr>
              <w:spacing w:line="240" w:lineRule="auto"/>
              <w:jc w:val="both"/>
              <w:rPr>
                <w:b/>
                <w:bCs/>
                <w:color w:val="000000"/>
                <w:lang w:val="en-GB"/>
              </w:rPr>
            </w:pPr>
            <w:r w:rsidRPr="00E130C3">
              <w:rPr>
                <w:b/>
                <w:bCs/>
                <w:color w:val="000000"/>
                <w:lang w:val="en-GB"/>
              </w:rPr>
              <w:t>Management of Resources</w:t>
            </w:r>
          </w:p>
        </w:tc>
      </w:tr>
      <w:tr w:rsidR="00FD075C" w:rsidRPr="00E130C3" w14:paraId="272A9F95" w14:textId="77777777" w:rsidTr="00325D23">
        <w:tc>
          <w:tcPr>
            <w:tcW w:w="10456" w:type="dxa"/>
            <w:tcBorders>
              <w:top w:val="single" w:sz="4" w:space="0" w:color="000000"/>
            </w:tcBorders>
            <w:tcMar>
              <w:top w:w="0" w:type="dxa"/>
              <w:left w:w="108" w:type="dxa"/>
              <w:bottom w:w="0" w:type="dxa"/>
              <w:right w:w="108" w:type="dxa"/>
            </w:tcMar>
            <w:hideMark/>
          </w:tcPr>
          <w:p w14:paraId="15FD080D" w14:textId="77777777" w:rsidR="00FD075C" w:rsidRPr="00E130C3" w:rsidRDefault="00FD075C" w:rsidP="00FD075C">
            <w:pPr>
              <w:numPr>
                <w:ilvl w:val="0"/>
                <w:numId w:val="2"/>
              </w:numPr>
              <w:spacing w:line="240" w:lineRule="auto"/>
              <w:jc w:val="both"/>
              <w:rPr>
                <w:rFonts w:asciiTheme="majorHAnsi" w:hAnsiTheme="majorHAnsi" w:cstheme="majorHAnsi"/>
                <w:sz w:val="20"/>
                <w:szCs w:val="20"/>
                <w:lang w:val="en-GB"/>
              </w:rPr>
            </w:pPr>
            <w:r w:rsidRPr="00E130C3">
              <w:rPr>
                <w:color w:val="000000"/>
                <w:lang w:val="en-GB"/>
              </w:rPr>
              <w:t xml:space="preserve">To contribute to the maintenance of an attractive working environment. </w:t>
            </w:r>
          </w:p>
        </w:tc>
      </w:tr>
      <w:tr w:rsidR="00FD075C" w:rsidRPr="00E130C3" w14:paraId="0816D08E" w14:textId="77777777" w:rsidTr="00325D23">
        <w:tc>
          <w:tcPr>
            <w:tcW w:w="10456" w:type="dxa"/>
            <w:tcBorders>
              <w:top w:val="single" w:sz="4" w:space="0" w:color="000000"/>
              <w:bottom w:val="single" w:sz="4" w:space="0" w:color="000000"/>
            </w:tcBorders>
            <w:shd w:val="clear" w:color="auto" w:fill="B4C6E7"/>
            <w:tcMar>
              <w:top w:w="0" w:type="dxa"/>
              <w:left w:w="108" w:type="dxa"/>
              <w:bottom w:w="0" w:type="dxa"/>
              <w:right w:w="108" w:type="dxa"/>
            </w:tcMar>
            <w:hideMark/>
          </w:tcPr>
          <w:p w14:paraId="2938EE33" w14:textId="77777777" w:rsidR="00FD075C" w:rsidRPr="00E130C3" w:rsidRDefault="00FD075C" w:rsidP="00325D23">
            <w:pPr>
              <w:spacing w:line="240" w:lineRule="auto"/>
              <w:jc w:val="both"/>
              <w:rPr>
                <w:color w:val="000000"/>
                <w:lang w:val="en-GB"/>
              </w:rPr>
            </w:pPr>
            <w:r w:rsidRPr="00E130C3">
              <w:rPr>
                <w:b/>
                <w:bCs/>
                <w:color w:val="000000"/>
                <w:lang w:val="en-GB"/>
              </w:rPr>
              <w:t>Other</w:t>
            </w:r>
          </w:p>
        </w:tc>
      </w:tr>
      <w:tr w:rsidR="00FD075C" w:rsidRPr="00E130C3" w14:paraId="2C00CBCD" w14:textId="77777777" w:rsidTr="00325D23">
        <w:tc>
          <w:tcPr>
            <w:tcW w:w="10456" w:type="dxa"/>
            <w:tcBorders>
              <w:top w:val="single" w:sz="4" w:space="0" w:color="000000"/>
            </w:tcBorders>
            <w:tcMar>
              <w:top w:w="0" w:type="dxa"/>
              <w:left w:w="108" w:type="dxa"/>
              <w:bottom w:w="0" w:type="dxa"/>
              <w:right w:w="108" w:type="dxa"/>
            </w:tcMar>
            <w:hideMark/>
          </w:tcPr>
          <w:p w14:paraId="6E4B89A3" w14:textId="77777777" w:rsidR="00FD075C" w:rsidRPr="00E130C3" w:rsidRDefault="00FD075C" w:rsidP="00FD075C">
            <w:pPr>
              <w:numPr>
                <w:ilvl w:val="0"/>
                <w:numId w:val="3"/>
              </w:numPr>
              <w:pBdr>
                <w:left w:val="none" w:sz="0" w:space="7" w:color="auto"/>
              </w:pBdr>
              <w:spacing w:line="240" w:lineRule="auto"/>
              <w:jc w:val="both"/>
              <w:rPr>
                <w:color w:val="000000"/>
                <w:lang w:val="en-GB"/>
              </w:rPr>
            </w:pPr>
            <w:r w:rsidRPr="00E130C3">
              <w:rPr>
                <w:color w:val="000000"/>
                <w:lang w:val="en-GB"/>
              </w:rPr>
              <w:t>To support the aims and objectives of the College.</w:t>
            </w:r>
          </w:p>
          <w:p w14:paraId="62EC18F1" w14:textId="77777777" w:rsidR="00FD075C" w:rsidRPr="00E130C3" w:rsidRDefault="00FD075C" w:rsidP="00FD075C">
            <w:pPr>
              <w:numPr>
                <w:ilvl w:val="0"/>
                <w:numId w:val="3"/>
              </w:numPr>
              <w:pBdr>
                <w:left w:val="none" w:sz="0" w:space="7" w:color="auto"/>
              </w:pBdr>
              <w:spacing w:line="240" w:lineRule="auto"/>
              <w:jc w:val="both"/>
              <w:rPr>
                <w:color w:val="000000"/>
                <w:lang w:val="en-GB"/>
              </w:rPr>
            </w:pPr>
            <w:r w:rsidRPr="00E130C3">
              <w:rPr>
                <w:color w:val="000000"/>
                <w:lang w:val="en-GB"/>
              </w:rPr>
              <w:t>To attend meetings as appropriate.</w:t>
            </w:r>
          </w:p>
          <w:p w14:paraId="1685B097" w14:textId="77777777" w:rsidR="00FD075C" w:rsidRPr="00E130C3" w:rsidRDefault="00FD075C" w:rsidP="00FD075C">
            <w:pPr>
              <w:numPr>
                <w:ilvl w:val="0"/>
                <w:numId w:val="3"/>
              </w:numPr>
              <w:pBdr>
                <w:left w:val="none" w:sz="0" w:space="7" w:color="auto"/>
              </w:pBdr>
              <w:spacing w:line="240" w:lineRule="auto"/>
              <w:jc w:val="both"/>
              <w:rPr>
                <w:color w:val="000000"/>
                <w:lang w:val="en-GB"/>
              </w:rPr>
            </w:pPr>
            <w:r w:rsidRPr="00E130C3">
              <w:rPr>
                <w:color w:val="000000"/>
                <w:lang w:val="en-GB"/>
              </w:rPr>
              <w:t xml:space="preserve">To undertake any other duties the </w:t>
            </w:r>
            <w:proofErr w:type="gramStart"/>
            <w:r w:rsidRPr="00E130C3">
              <w:rPr>
                <w:color w:val="000000"/>
                <w:lang w:val="en-GB"/>
              </w:rPr>
              <w:t>Principal</w:t>
            </w:r>
            <w:proofErr w:type="gramEnd"/>
            <w:r w:rsidRPr="00E130C3">
              <w:rPr>
                <w:color w:val="000000"/>
                <w:lang w:val="en-GB"/>
              </w:rPr>
              <w:t xml:space="preserve"> or their designated alternate may reasonably direct from time to time within the context of the Loreto College contract.</w:t>
            </w:r>
          </w:p>
          <w:p w14:paraId="21D45EEF" w14:textId="77777777" w:rsidR="00FD075C" w:rsidRPr="00E130C3" w:rsidRDefault="00FD075C" w:rsidP="00FD075C">
            <w:pPr>
              <w:numPr>
                <w:ilvl w:val="0"/>
                <w:numId w:val="3"/>
              </w:numPr>
              <w:pBdr>
                <w:left w:val="none" w:sz="0" w:space="7" w:color="auto"/>
              </w:pBdr>
              <w:spacing w:line="240" w:lineRule="auto"/>
              <w:jc w:val="both"/>
              <w:rPr>
                <w:color w:val="000000"/>
                <w:lang w:val="en-GB"/>
              </w:rPr>
            </w:pPr>
            <w:r w:rsidRPr="00E130C3">
              <w:rPr>
                <w:color w:val="000000"/>
                <w:lang w:val="en-GB"/>
              </w:rPr>
              <w:t xml:space="preserve">To take all reasonable steps to ensure the security of any personal data relating to </w:t>
            </w:r>
            <w:proofErr w:type="gramStart"/>
            <w:r w:rsidRPr="00E130C3">
              <w:rPr>
                <w:color w:val="000000"/>
                <w:lang w:val="en-GB"/>
              </w:rPr>
              <w:t>College</w:t>
            </w:r>
            <w:proofErr w:type="gramEnd"/>
            <w:r w:rsidRPr="00E130C3">
              <w:rPr>
                <w:color w:val="000000"/>
                <w:lang w:val="en-GB"/>
              </w:rPr>
              <w:t xml:space="preserve"> employees or students, (either future, current or past) to which you have access, in line with the requirements of the College’s Data Protection Policy and the General Data Protection Regulation (GDPR). </w:t>
            </w:r>
          </w:p>
          <w:p w14:paraId="6B4AB4A3" w14:textId="77777777" w:rsidR="00FD075C" w:rsidRPr="00E130C3" w:rsidRDefault="00FD075C" w:rsidP="00FD075C">
            <w:pPr>
              <w:numPr>
                <w:ilvl w:val="0"/>
                <w:numId w:val="3"/>
              </w:numPr>
              <w:pBdr>
                <w:left w:val="none" w:sz="0" w:space="7" w:color="auto"/>
              </w:pBdr>
              <w:spacing w:line="240" w:lineRule="auto"/>
              <w:jc w:val="both"/>
              <w:rPr>
                <w:color w:val="000000"/>
                <w:lang w:val="en-GB"/>
              </w:rPr>
            </w:pPr>
            <w:r w:rsidRPr="00E130C3">
              <w:rPr>
                <w:color w:val="000000"/>
                <w:lang w:val="en-GB"/>
              </w:rPr>
              <w:t>This Job Description is subject to periodic review and amendment.</w:t>
            </w:r>
          </w:p>
        </w:tc>
      </w:tr>
      <w:bookmarkEnd w:id="4"/>
    </w:tbl>
    <w:p w14:paraId="3597313E" w14:textId="77777777" w:rsidR="00FD075C" w:rsidRPr="00E130C3" w:rsidRDefault="00FD075C" w:rsidP="00FD075C">
      <w:pPr>
        <w:pStyle w:val="NoSpacing"/>
        <w:jc w:val="both"/>
        <w:rPr>
          <w:lang w:val="en-GB"/>
        </w:rPr>
      </w:pPr>
    </w:p>
    <w:p w14:paraId="0448F317" w14:textId="77777777" w:rsidR="00FD075C" w:rsidRPr="00E130C3" w:rsidRDefault="00FD075C" w:rsidP="00FD075C">
      <w:pPr>
        <w:pStyle w:val="NoSpacing"/>
        <w:jc w:val="both"/>
        <w:rPr>
          <w:b/>
          <w:bCs/>
          <w:lang w:val="en-GB"/>
        </w:rPr>
      </w:pPr>
      <w:r w:rsidRPr="00E130C3">
        <w:rPr>
          <w:b/>
          <w:bCs/>
          <w:lang w:val="en-GB"/>
        </w:rPr>
        <w:t>Person Specification</w:t>
      </w:r>
    </w:p>
    <w:p w14:paraId="7DA26B7B" w14:textId="77777777" w:rsidR="00FD075C" w:rsidRPr="00E130C3" w:rsidRDefault="00FD075C" w:rsidP="00FD075C">
      <w:pPr>
        <w:pStyle w:val="NoSpacing"/>
        <w:jc w:val="both"/>
        <w:rPr>
          <w:b/>
          <w:bCs/>
          <w:lang w:val="en-GB"/>
        </w:rPr>
      </w:pPr>
    </w:p>
    <w:p w14:paraId="5B023B61" w14:textId="77777777" w:rsidR="00FD075C" w:rsidRPr="00E130C3" w:rsidRDefault="00FD075C" w:rsidP="00FD075C">
      <w:pPr>
        <w:spacing w:after="160"/>
        <w:jc w:val="both"/>
        <w:rPr>
          <w:lang w:val="en-GB"/>
        </w:rPr>
      </w:pPr>
      <w:r w:rsidRPr="00E130C3">
        <w:rPr>
          <w:lang w:val="en-GB"/>
        </w:rPr>
        <w:t>This person specification will be used in shortlisting and interviewing to select the best candidate. Each applicant should therefore address the person specification in their written application and where appropriate, give examples of how the criteria have been met.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993"/>
        <w:gridCol w:w="992"/>
        <w:gridCol w:w="1498"/>
      </w:tblGrid>
      <w:tr w:rsidR="001834E0" w:rsidRPr="00CF499B" w14:paraId="1E221931" w14:textId="77777777" w:rsidTr="001834E0">
        <w:tc>
          <w:tcPr>
            <w:tcW w:w="6345" w:type="dxa"/>
            <w:tcBorders>
              <w:top w:val="nil"/>
              <w:left w:val="nil"/>
              <w:bottom w:val="nil"/>
            </w:tcBorders>
          </w:tcPr>
          <w:p w14:paraId="06E728FD" w14:textId="77777777" w:rsidR="001834E0" w:rsidRPr="00CF499B" w:rsidRDefault="001834E0" w:rsidP="003F3297">
            <w:pPr>
              <w:jc w:val="both"/>
              <w:rPr>
                <w:rFonts w:asciiTheme="majorHAnsi" w:hAnsiTheme="majorHAnsi" w:cstheme="majorHAnsi"/>
              </w:rPr>
            </w:pPr>
          </w:p>
        </w:tc>
        <w:tc>
          <w:tcPr>
            <w:tcW w:w="993" w:type="dxa"/>
            <w:shd w:val="clear" w:color="auto" w:fill="B4C6E7" w:themeFill="accent1" w:themeFillTint="66"/>
          </w:tcPr>
          <w:p w14:paraId="6D1C351E" w14:textId="77777777" w:rsidR="001834E0" w:rsidRPr="001834E0" w:rsidRDefault="001834E0" w:rsidP="003F3297">
            <w:pPr>
              <w:jc w:val="center"/>
              <w:rPr>
                <w:rFonts w:asciiTheme="minorHAnsi" w:hAnsiTheme="minorHAnsi" w:cstheme="minorHAnsi"/>
                <w:b/>
                <w:sz w:val="18"/>
                <w:szCs w:val="18"/>
              </w:rPr>
            </w:pPr>
            <w:r w:rsidRPr="001834E0">
              <w:rPr>
                <w:rFonts w:asciiTheme="minorHAnsi" w:hAnsiTheme="minorHAnsi" w:cstheme="minorHAnsi"/>
                <w:b/>
                <w:sz w:val="18"/>
                <w:szCs w:val="18"/>
              </w:rPr>
              <w:t>Essential</w:t>
            </w:r>
          </w:p>
        </w:tc>
        <w:tc>
          <w:tcPr>
            <w:tcW w:w="992" w:type="dxa"/>
            <w:tcBorders>
              <w:bottom w:val="nil"/>
            </w:tcBorders>
            <w:shd w:val="clear" w:color="auto" w:fill="B4C6E7" w:themeFill="accent1" w:themeFillTint="66"/>
          </w:tcPr>
          <w:p w14:paraId="6E2EBD7A" w14:textId="77777777" w:rsidR="001834E0" w:rsidRPr="001834E0" w:rsidRDefault="001834E0" w:rsidP="003F3297">
            <w:pPr>
              <w:jc w:val="center"/>
              <w:rPr>
                <w:rFonts w:asciiTheme="minorHAnsi" w:hAnsiTheme="minorHAnsi" w:cstheme="minorHAnsi"/>
                <w:b/>
                <w:sz w:val="18"/>
                <w:szCs w:val="18"/>
              </w:rPr>
            </w:pPr>
            <w:r w:rsidRPr="001834E0">
              <w:rPr>
                <w:rFonts w:asciiTheme="minorHAnsi" w:hAnsiTheme="minorHAnsi" w:cstheme="minorHAnsi"/>
                <w:b/>
                <w:sz w:val="18"/>
                <w:szCs w:val="18"/>
              </w:rPr>
              <w:t>Desirable</w:t>
            </w:r>
          </w:p>
        </w:tc>
        <w:tc>
          <w:tcPr>
            <w:tcW w:w="1498" w:type="dxa"/>
            <w:tcBorders>
              <w:bottom w:val="nil"/>
            </w:tcBorders>
            <w:shd w:val="clear" w:color="auto" w:fill="B4C6E7" w:themeFill="accent1" w:themeFillTint="66"/>
          </w:tcPr>
          <w:p w14:paraId="1227DBA6" w14:textId="77777777" w:rsidR="001834E0" w:rsidRPr="001834E0" w:rsidRDefault="001834E0" w:rsidP="003F3297">
            <w:pPr>
              <w:jc w:val="center"/>
              <w:rPr>
                <w:rFonts w:asciiTheme="minorHAnsi" w:hAnsiTheme="minorHAnsi" w:cstheme="minorHAnsi"/>
                <w:b/>
                <w:sz w:val="18"/>
                <w:szCs w:val="18"/>
              </w:rPr>
            </w:pPr>
            <w:r w:rsidRPr="001834E0">
              <w:rPr>
                <w:rFonts w:asciiTheme="minorHAnsi" w:hAnsiTheme="minorHAnsi" w:cstheme="minorHAnsi"/>
                <w:b/>
                <w:sz w:val="18"/>
                <w:szCs w:val="18"/>
              </w:rPr>
              <w:t>Method of Assessment</w:t>
            </w:r>
          </w:p>
        </w:tc>
      </w:tr>
      <w:tr w:rsidR="001834E0" w:rsidRPr="00CF499B" w14:paraId="6A5291E6" w14:textId="77777777" w:rsidTr="001834E0">
        <w:tc>
          <w:tcPr>
            <w:tcW w:w="9828" w:type="dxa"/>
            <w:gridSpan w:val="4"/>
            <w:shd w:val="clear" w:color="auto" w:fill="B4C6E7" w:themeFill="accent1" w:themeFillTint="66"/>
            <w:vAlign w:val="center"/>
          </w:tcPr>
          <w:p w14:paraId="1D2D34E2"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b/>
                <w:sz w:val="18"/>
                <w:szCs w:val="18"/>
              </w:rPr>
              <w:t>Experience</w:t>
            </w:r>
          </w:p>
        </w:tc>
      </w:tr>
      <w:tr w:rsidR="001834E0" w:rsidRPr="001834E0" w14:paraId="2DE8B38C" w14:textId="77777777" w:rsidTr="001834E0">
        <w:trPr>
          <w:trHeight w:hRule="exact" w:val="530"/>
        </w:trPr>
        <w:tc>
          <w:tcPr>
            <w:tcW w:w="6345" w:type="dxa"/>
            <w:vAlign w:val="center"/>
          </w:tcPr>
          <w:p w14:paraId="7CB40F8D"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Experience in an administrative role</w:t>
            </w:r>
          </w:p>
        </w:tc>
        <w:tc>
          <w:tcPr>
            <w:tcW w:w="993" w:type="dxa"/>
            <w:vAlign w:val="center"/>
          </w:tcPr>
          <w:p w14:paraId="22C57CC0" w14:textId="77777777" w:rsidR="001834E0" w:rsidRPr="00CF499B" w:rsidRDefault="001834E0" w:rsidP="003F3297">
            <w:pPr>
              <w:jc w:val="center"/>
              <w:rPr>
                <w:rFonts w:ascii="Wingdings 2" w:hAnsi="Wingdings 2" w:cstheme="majorHAnsi"/>
                <w:sz w:val="24"/>
                <w:szCs w:val="24"/>
              </w:rPr>
            </w:pPr>
            <w:r w:rsidRPr="00CF499B">
              <w:rPr>
                <w:rFonts w:ascii="Wingdings 2" w:hAnsi="Wingdings 2" w:cstheme="majorHAnsi"/>
                <w:sz w:val="24"/>
                <w:szCs w:val="24"/>
              </w:rPr>
              <w:t></w:t>
            </w:r>
          </w:p>
        </w:tc>
        <w:tc>
          <w:tcPr>
            <w:tcW w:w="992" w:type="dxa"/>
            <w:vAlign w:val="center"/>
          </w:tcPr>
          <w:p w14:paraId="0D4F9437" w14:textId="77777777" w:rsidR="001834E0" w:rsidRPr="00CF499B" w:rsidRDefault="001834E0" w:rsidP="003F3297">
            <w:pPr>
              <w:jc w:val="center"/>
              <w:rPr>
                <w:rFonts w:ascii="Wingdings 2" w:hAnsi="Wingdings 2" w:cstheme="majorHAnsi"/>
                <w:sz w:val="24"/>
                <w:szCs w:val="24"/>
              </w:rPr>
            </w:pPr>
          </w:p>
        </w:tc>
        <w:tc>
          <w:tcPr>
            <w:tcW w:w="1498" w:type="dxa"/>
            <w:vAlign w:val="center"/>
          </w:tcPr>
          <w:p w14:paraId="40F5B9E1"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Application, Interview</w:t>
            </w:r>
          </w:p>
        </w:tc>
      </w:tr>
      <w:tr w:rsidR="001834E0" w:rsidRPr="001834E0" w14:paraId="06D219DD" w14:textId="77777777" w:rsidTr="001834E0">
        <w:trPr>
          <w:trHeight w:hRule="exact" w:val="580"/>
        </w:trPr>
        <w:tc>
          <w:tcPr>
            <w:tcW w:w="6345" w:type="dxa"/>
            <w:vAlign w:val="center"/>
          </w:tcPr>
          <w:p w14:paraId="533CCE49"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Administrative experience in an educational environment</w:t>
            </w:r>
          </w:p>
        </w:tc>
        <w:tc>
          <w:tcPr>
            <w:tcW w:w="993" w:type="dxa"/>
            <w:vAlign w:val="center"/>
          </w:tcPr>
          <w:p w14:paraId="5EC2AAD9" w14:textId="77777777" w:rsidR="001834E0" w:rsidRPr="00CF499B" w:rsidRDefault="001834E0" w:rsidP="003F3297">
            <w:pPr>
              <w:jc w:val="center"/>
              <w:rPr>
                <w:rFonts w:ascii="Wingdings 2" w:hAnsi="Wingdings 2" w:cstheme="majorHAnsi"/>
                <w:sz w:val="24"/>
                <w:szCs w:val="24"/>
              </w:rPr>
            </w:pPr>
          </w:p>
        </w:tc>
        <w:tc>
          <w:tcPr>
            <w:tcW w:w="992" w:type="dxa"/>
            <w:vAlign w:val="center"/>
          </w:tcPr>
          <w:p w14:paraId="6D2128FC" w14:textId="77777777" w:rsidR="001834E0" w:rsidRPr="00CF499B" w:rsidRDefault="001834E0" w:rsidP="003F3297">
            <w:pPr>
              <w:jc w:val="center"/>
              <w:rPr>
                <w:rFonts w:ascii="Wingdings 2" w:hAnsi="Wingdings 2" w:cstheme="majorHAnsi"/>
                <w:sz w:val="24"/>
                <w:szCs w:val="24"/>
              </w:rPr>
            </w:pPr>
            <w:r w:rsidRPr="00CF499B">
              <w:rPr>
                <w:rFonts w:ascii="Wingdings 2" w:hAnsi="Wingdings 2" w:cstheme="majorHAnsi"/>
                <w:sz w:val="24"/>
                <w:szCs w:val="24"/>
              </w:rPr>
              <w:t></w:t>
            </w:r>
          </w:p>
        </w:tc>
        <w:tc>
          <w:tcPr>
            <w:tcW w:w="1498" w:type="dxa"/>
            <w:vAlign w:val="center"/>
          </w:tcPr>
          <w:p w14:paraId="758BF802" w14:textId="77777777" w:rsid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Application, Interview</w:t>
            </w:r>
          </w:p>
          <w:p w14:paraId="0F0BEA14" w14:textId="77777777" w:rsidR="001834E0" w:rsidRDefault="001834E0" w:rsidP="003F3297">
            <w:pPr>
              <w:rPr>
                <w:rFonts w:asciiTheme="minorHAnsi" w:hAnsiTheme="minorHAnsi" w:cstheme="minorHAnsi"/>
                <w:sz w:val="18"/>
                <w:szCs w:val="18"/>
              </w:rPr>
            </w:pPr>
          </w:p>
          <w:p w14:paraId="2C2E49CD" w14:textId="77777777" w:rsidR="001834E0" w:rsidRPr="001834E0" w:rsidRDefault="001834E0" w:rsidP="003F3297">
            <w:pPr>
              <w:rPr>
                <w:rFonts w:asciiTheme="minorHAnsi" w:hAnsiTheme="minorHAnsi" w:cstheme="minorHAnsi"/>
                <w:sz w:val="18"/>
                <w:szCs w:val="18"/>
              </w:rPr>
            </w:pPr>
          </w:p>
        </w:tc>
      </w:tr>
      <w:tr w:rsidR="001834E0" w:rsidRPr="001834E0" w14:paraId="6608FAF8" w14:textId="77777777" w:rsidTr="001834E0">
        <w:tc>
          <w:tcPr>
            <w:tcW w:w="9828" w:type="dxa"/>
            <w:gridSpan w:val="4"/>
            <w:shd w:val="clear" w:color="auto" w:fill="B4C6E7" w:themeFill="accent1" w:themeFillTint="66"/>
            <w:vAlign w:val="center"/>
          </w:tcPr>
          <w:p w14:paraId="4536E556"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b/>
                <w:sz w:val="18"/>
                <w:szCs w:val="18"/>
              </w:rPr>
              <w:t>Skills and Knowledge</w:t>
            </w:r>
          </w:p>
        </w:tc>
      </w:tr>
      <w:tr w:rsidR="001834E0" w:rsidRPr="001834E0" w14:paraId="302BFA8B" w14:textId="77777777" w:rsidTr="003F3297">
        <w:tc>
          <w:tcPr>
            <w:tcW w:w="6345" w:type="dxa"/>
            <w:vAlign w:val="center"/>
          </w:tcPr>
          <w:p w14:paraId="0190D710"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Proficiency in working with standard office applications such as MS Word, Excel and Outlook</w:t>
            </w:r>
          </w:p>
        </w:tc>
        <w:tc>
          <w:tcPr>
            <w:tcW w:w="993" w:type="dxa"/>
            <w:vAlign w:val="center"/>
          </w:tcPr>
          <w:p w14:paraId="2C97218F" w14:textId="77777777" w:rsidR="001834E0" w:rsidRPr="00CF499B" w:rsidRDefault="001834E0" w:rsidP="003F3297">
            <w:pPr>
              <w:jc w:val="center"/>
              <w:rPr>
                <w:rFonts w:ascii="Wingdings 2" w:hAnsi="Wingdings 2" w:cstheme="majorHAnsi"/>
                <w:sz w:val="24"/>
                <w:szCs w:val="24"/>
              </w:rPr>
            </w:pPr>
            <w:r w:rsidRPr="00CF499B">
              <w:rPr>
                <w:rFonts w:ascii="Wingdings 2" w:hAnsi="Wingdings 2" w:cstheme="majorHAnsi"/>
                <w:sz w:val="24"/>
                <w:szCs w:val="24"/>
              </w:rPr>
              <w:t></w:t>
            </w:r>
          </w:p>
        </w:tc>
        <w:tc>
          <w:tcPr>
            <w:tcW w:w="992" w:type="dxa"/>
            <w:vAlign w:val="center"/>
          </w:tcPr>
          <w:p w14:paraId="3CEF2CE3" w14:textId="77777777" w:rsidR="001834E0" w:rsidRPr="00CF499B" w:rsidRDefault="001834E0" w:rsidP="003F3297">
            <w:pPr>
              <w:jc w:val="center"/>
              <w:rPr>
                <w:rFonts w:ascii="Wingdings 2" w:hAnsi="Wingdings 2" w:cstheme="majorHAnsi"/>
                <w:sz w:val="24"/>
                <w:szCs w:val="24"/>
              </w:rPr>
            </w:pPr>
          </w:p>
        </w:tc>
        <w:tc>
          <w:tcPr>
            <w:tcW w:w="1498" w:type="dxa"/>
            <w:vAlign w:val="center"/>
          </w:tcPr>
          <w:p w14:paraId="3E99DFD0"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Application, Interview, Test</w:t>
            </w:r>
          </w:p>
        </w:tc>
      </w:tr>
      <w:tr w:rsidR="001834E0" w:rsidRPr="001834E0" w14:paraId="576706AB" w14:textId="77777777" w:rsidTr="003F3297">
        <w:tc>
          <w:tcPr>
            <w:tcW w:w="6345" w:type="dxa"/>
            <w:vAlign w:val="center"/>
          </w:tcPr>
          <w:p w14:paraId="22376104" w14:textId="132F2D1B"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Proficiency in working with desktop publishing software such as Pages, Keynote and In Design</w:t>
            </w:r>
          </w:p>
        </w:tc>
        <w:tc>
          <w:tcPr>
            <w:tcW w:w="993" w:type="dxa"/>
            <w:vAlign w:val="center"/>
          </w:tcPr>
          <w:p w14:paraId="4191AAF9" w14:textId="77777777" w:rsidR="001834E0" w:rsidRPr="00CF499B" w:rsidRDefault="001834E0" w:rsidP="003F3297">
            <w:pPr>
              <w:jc w:val="center"/>
              <w:rPr>
                <w:rFonts w:ascii="Wingdings 2" w:hAnsi="Wingdings 2" w:cstheme="majorHAnsi"/>
                <w:sz w:val="24"/>
                <w:szCs w:val="24"/>
              </w:rPr>
            </w:pPr>
          </w:p>
        </w:tc>
        <w:tc>
          <w:tcPr>
            <w:tcW w:w="992" w:type="dxa"/>
            <w:vAlign w:val="center"/>
          </w:tcPr>
          <w:p w14:paraId="0C58E81B" w14:textId="77777777" w:rsidR="001834E0" w:rsidRPr="00CF499B" w:rsidRDefault="001834E0" w:rsidP="003F3297">
            <w:pPr>
              <w:jc w:val="center"/>
              <w:rPr>
                <w:rFonts w:ascii="Wingdings 2" w:hAnsi="Wingdings 2" w:cstheme="majorHAnsi"/>
                <w:sz w:val="24"/>
                <w:szCs w:val="24"/>
              </w:rPr>
            </w:pPr>
            <w:r w:rsidRPr="00CF499B">
              <w:rPr>
                <w:rFonts w:ascii="Wingdings 2" w:hAnsi="Wingdings 2" w:cstheme="majorHAnsi"/>
                <w:sz w:val="24"/>
                <w:szCs w:val="24"/>
              </w:rPr>
              <w:t></w:t>
            </w:r>
          </w:p>
        </w:tc>
        <w:tc>
          <w:tcPr>
            <w:tcW w:w="1498" w:type="dxa"/>
            <w:vAlign w:val="center"/>
          </w:tcPr>
          <w:p w14:paraId="49CCF886"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Application, Interview, Test</w:t>
            </w:r>
          </w:p>
        </w:tc>
      </w:tr>
      <w:tr w:rsidR="001834E0" w:rsidRPr="001834E0" w14:paraId="34B92FF3" w14:textId="77777777" w:rsidTr="003F3297">
        <w:tc>
          <w:tcPr>
            <w:tcW w:w="6345" w:type="dxa"/>
            <w:vAlign w:val="center"/>
          </w:tcPr>
          <w:p w14:paraId="2677ADBB"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Excellent organisational and administrative skills</w:t>
            </w:r>
          </w:p>
        </w:tc>
        <w:tc>
          <w:tcPr>
            <w:tcW w:w="993" w:type="dxa"/>
            <w:vAlign w:val="center"/>
          </w:tcPr>
          <w:p w14:paraId="5850B014" w14:textId="77777777" w:rsidR="001834E0" w:rsidRPr="00CF499B" w:rsidRDefault="001834E0" w:rsidP="003F3297">
            <w:pPr>
              <w:jc w:val="center"/>
              <w:rPr>
                <w:rFonts w:ascii="Wingdings 2" w:hAnsi="Wingdings 2" w:cstheme="majorHAnsi"/>
                <w:sz w:val="24"/>
                <w:szCs w:val="24"/>
              </w:rPr>
            </w:pPr>
            <w:r w:rsidRPr="00CF499B">
              <w:rPr>
                <w:rFonts w:ascii="Wingdings 2" w:hAnsi="Wingdings 2" w:cstheme="majorHAnsi"/>
                <w:sz w:val="24"/>
                <w:szCs w:val="24"/>
              </w:rPr>
              <w:t></w:t>
            </w:r>
          </w:p>
        </w:tc>
        <w:tc>
          <w:tcPr>
            <w:tcW w:w="992" w:type="dxa"/>
            <w:vAlign w:val="center"/>
          </w:tcPr>
          <w:p w14:paraId="2A7FE49B" w14:textId="77777777" w:rsidR="001834E0" w:rsidRPr="00CF499B" w:rsidRDefault="001834E0" w:rsidP="003F3297">
            <w:pPr>
              <w:jc w:val="center"/>
              <w:rPr>
                <w:rFonts w:ascii="Wingdings 2" w:hAnsi="Wingdings 2" w:cstheme="majorHAnsi"/>
                <w:sz w:val="24"/>
                <w:szCs w:val="24"/>
              </w:rPr>
            </w:pPr>
          </w:p>
        </w:tc>
        <w:tc>
          <w:tcPr>
            <w:tcW w:w="1498" w:type="dxa"/>
            <w:vAlign w:val="center"/>
          </w:tcPr>
          <w:p w14:paraId="0771D306"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Application, Interview</w:t>
            </w:r>
          </w:p>
        </w:tc>
      </w:tr>
      <w:tr w:rsidR="001834E0" w:rsidRPr="001834E0" w14:paraId="4176C845" w14:textId="77777777" w:rsidTr="003F3297">
        <w:trPr>
          <w:trHeight w:val="296"/>
        </w:trPr>
        <w:tc>
          <w:tcPr>
            <w:tcW w:w="6345" w:type="dxa"/>
            <w:vAlign w:val="center"/>
          </w:tcPr>
          <w:p w14:paraId="3F713B8B"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Ability to prioritise and multitask</w:t>
            </w:r>
          </w:p>
        </w:tc>
        <w:tc>
          <w:tcPr>
            <w:tcW w:w="993" w:type="dxa"/>
            <w:vAlign w:val="center"/>
          </w:tcPr>
          <w:p w14:paraId="76061B29" w14:textId="77777777" w:rsidR="001834E0" w:rsidRPr="00CF499B" w:rsidRDefault="001834E0" w:rsidP="003F3297">
            <w:pPr>
              <w:jc w:val="center"/>
              <w:rPr>
                <w:rFonts w:ascii="Wingdings 2" w:hAnsi="Wingdings 2" w:cstheme="majorHAnsi"/>
                <w:sz w:val="24"/>
                <w:szCs w:val="24"/>
              </w:rPr>
            </w:pPr>
            <w:r w:rsidRPr="00CF499B">
              <w:rPr>
                <w:rFonts w:ascii="Wingdings 2" w:hAnsi="Wingdings 2" w:cstheme="majorHAnsi"/>
                <w:sz w:val="24"/>
                <w:szCs w:val="24"/>
              </w:rPr>
              <w:t></w:t>
            </w:r>
          </w:p>
        </w:tc>
        <w:tc>
          <w:tcPr>
            <w:tcW w:w="992" w:type="dxa"/>
            <w:vAlign w:val="center"/>
          </w:tcPr>
          <w:p w14:paraId="634CE1AA" w14:textId="77777777" w:rsidR="001834E0" w:rsidRPr="00CF499B" w:rsidRDefault="001834E0" w:rsidP="003F3297">
            <w:pPr>
              <w:jc w:val="center"/>
              <w:rPr>
                <w:rFonts w:ascii="Wingdings 2" w:hAnsi="Wingdings 2" w:cstheme="majorHAnsi"/>
                <w:sz w:val="24"/>
                <w:szCs w:val="24"/>
              </w:rPr>
            </w:pPr>
          </w:p>
        </w:tc>
        <w:tc>
          <w:tcPr>
            <w:tcW w:w="1498" w:type="dxa"/>
            <w:vAlign w:val="center"/>
          </w:tcPr>
          <w:p w14:paraId="177A14A5"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Application, Interview</w:t>
            </w:r>
          </w:p>
        </w:tc>
      </w:tr>
      <w:tr w:rsidR="001834E0" w:rsidRPr="001834E0" w14:paraId="26187F88" w14:textId="77777777" w:rsidTr="003F3297">
        <w:trPr>
          <w:trHeight w:val="296"/>
        </w:trPr>
        <w:tc>
          <w:tcPr>
            <w:tcW w:w="6345" w:type="dxa"/>
            <w:vAlign w:val="center"/>
          </w:tcPr>
          <w:p w14:paraId="04EDE01A"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Ability to manage own workload</w:t>
            </w:r>
          </w:p>
        </w:tc>
        <w:tc>
          <w:tcPr>
            <w:tcW w:w="993" w:type="dxa"/>
            <w:vAlign w:val="center"/>
          </w:tcPr>
          <w:p w14:paraId="34BB018A" w14:textId="77777777" w:rsidR="001834E0" w:rsidRPr="00CF499B" w:rsidRDefault="001834E0" w:rsidP="003F3297">
            <w:pPr>
              <w:jc w:val="center"/>
              <w:rPr>
                <w:rFonts w:ascii="Wingdings 2" w:hAnsi="Wingdings 2" w:cstheme="majorHAnsi"/>
                <w:sz w:val="24"/>
                <w:szCs w:val="24"/>
              </w:rPr>
            </w:pPr>
            <w:r w:rsidRPr="00CF499B">
              <w:rPr>
                <w:rFonts w:ascii="Wingdings 2" w:hAnsi="Wingdings 2" w:cstheme="majorHAnsi"/>
                <w:sz w:val="24"/>
                <w:szCs w:val="24"/>
              </w:rPr>
              <w:t></w:t>
            </w:r>
          </w:p>
        </w:tc>
        <w:tc>
          <w:tcPr>
            <w:tcW w:w="992" w:type="dxa"/>
            <w:vAlign w:val="center"/>
          </w:tcPr>
          <w:p w14:paraId="0536D88A" w14:textId="77777777" w:rsidR="001834E0" w:rsidRPr="00CF499B" w:rsidRDefault="001834E0" w:rsidP="003F3297">
            <w:pPr>
              <w:jc w:val="center"/>
              <w:rPr>
                <w:rFonts w:ascii="Wingdings 2" w:hAnsi="Wingdings 2" w:cstheme="majorHAnsi"/>
                <w:sz w:val="24"/>
                <w:szCs w:val="24"/>
              </w:rPr>
            </w:pPr>
          </w:p>
        </w:tc>
        <w:tc>
          <w:tcPr>
            <w:tcW w:w="1498" w:type="dxa"/>
            <w:vAlign w:val="center"/>
          </w:tcPr>
          <w:p w14:paraId="241DCB99"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Interview</w:t>
            </w:r>
          </w:p>
        </w:tc>
      </w:tr>
      <w:tr w:rsidR="001834E0" w:rsidRPr="001834E0" w14:paraId="696FAB98" w14:textId="77777777" w:rsidTr="003F3297">
        <w:trPr>
          <w:trHeight w:val="296"/>
        </w:trPr>
        <w:tc>
          <w:tcPr>
            <w:tcW w:w="6345" w:type="dxa"/>
            <w:vAlign w:val="center"/>
          </w:tcPr>
          <w:p w14:paraId="14E13ACF" w14:textId="77777777" w:rsidR="001834E0" w:rsidRPr="001834E0" w:rsidRDefault="001834E0" w:rsidP="003F3297">
            <w:pPr>
              <w:rPr>
                <w:rFonts w:asciiTheme="minorHAnsi" w:hAnsiTheme="minorHAnsi" w:cstheme="minorHAnsi"/>
                <w:b/>
                <w:sz w:val="18"/>
                <w:szCs w:val="18"/>
              </w:rPr>
            </w:pPr>
            <w:r w:rsidRPr="001834E0">
              <w:rPr>
                <w:rFonts w:asciiTheme="minorHAnsi" w:hAnsiTheme="minorHAnsi" w:cstheme="minorHAnsi"/>
                <w:sz w:val="18"/>
                <w:szCs w:val="18"/>
              </w:rPr>
              <w:t>Ability to meet deadlines</w:t>
            </w:r>
          </w:p>
        </w:tc>
        <w:tc>
          <w:tcPr>
            <w:tcW w:w="993" w:type="dxa"/>
            <w:vAlign w:val="center"/>
          </w:tcPr>
          <w:p w14:paraId="1F99C5BB" w14:textId="77777777" w:rsidR="001834E0" w:rsidRPr="00CF499B" w:rsidRDefault="001834E0" w:rsidP="003F3297">
            <w:pPr>
              <w:jc w:val="center"/>
              <w:rPr>
                <w:rFonts w:ascii="Wingdings 2" w:hAnsi="Wingdings 2" w:cstheme="majorHAnsi"/>
                <w:sz w:val="24"/>
                <w:szCs w:val="24"/>
              </w:rPr>
            </w:pPr>
            <w:r w:rsidRPr="00CF499B">
              <w:rPr>
                <w:rFonts w:ascii="Wingdings 2" w:hAnsi="Wingdings 2" w:cstheme="majorHAnsi"/>
                <w:sz w:val="24"/>
                <w:szCs w:val="24"/>
              </w:rPr>
              <w:t></w:t>
            </w:r>
          </w:p>
        </w:tc>
        <w:tc>
          <w:tcPr>
            <w:tcW w:w="992" w:type="dxa"/>
            <w:vAlign w:val="center"/>
          </w:tcPr>
          <w:p w14:paraId="6943690E" w14:textId="77777777" w:rsidR="001834E0" w:rsidRPr="00CF499B" w:rsidRDefault="001834E0" w:rsidP="003F3297">
            <w:pPr>
              <w:jc w:val="center"/>
              <w:rPr>
                <w:rFonts w:ascii="Wingdings 2" w:hAnsi="Wingdings 2" w:cstheme="majorHAnsi"/>
                <w:sz w:val="24"/>
                <w:szCs w:val="24"/>
              </w:rPr>
            </w:pPr>
          </w:p>
        </w:tc>
        <w:tc>
          <w:tcPr>
            <w:tcW w:w="1498" w:type="dxa"/>
            <w:vAlign w:val="center"/>
          </w:tcPr>
          <w:p w14:paraId="5A221AEC"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Application, Interview</w:t>
            </w:r>
          </w:p>
        </w:tc>
      </w:tr>
      <w:tr w:rsidR="001834E0" w:rsidRPr="001834E0" w14:paraId="31F6F492" w14:textId="77777777" w:rsidTr="003F3297">
        <w:trPr>
          <w:trHeight w:val="296"/>
        </w:trPr>
        <w:tc>
          <w:tcPr>
            <w:tcW w:w="6345" w:type="dxa"/>
            <w:vAlign w:val="center"/>
          </w:tcPr>
          <w:p w14:paraId="7C16DA94"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Willing to adapt to changing priorities</w:t>
            </w:r>
          </w:p>
        </w:tc>
        <w:tc>
          <w:tcPr>
            <w:tcW w:w="993" w:type="dxa"/>
            <w:vAlign w:val="center"/>
          </w:tcPr>
          <w:p w14:paraId="13CC6358" w14:textId="77777777" w:rsidR="001834E0" w:rsidRPr="00CF499B" w:rsidRDefault="001834E0" w:rsidP="003F3297">
            <w:pPr>
              <w:jc w:val="center"/>
              <w:rPr>
                <w:rFonts w:ascii="Wingdings 2" w:hAnsi="Wingdings 2" w:cstheme="majorHAnsi"/>
                <w:sz w:val="24"/>
                <w:szCs w:val="24"/>
              </w:rPr>
            </w:pPr>
            <w:r w:rsidRPr="00CF499B">
              <w:rPr>
                <w:rFonts w:ascii="Wingdings 2" w:hAnsi="Wingdings 2" w:cstheme="majorHAnsi"/>
                <w:sz w:val="24"/>
                <w:szCs w:val="24"/>
              </w:rPr>
              <w:t></w:t>
            </w:r>
          </w:p>
        </w:tc>
        <w:tc>
          <w:tcPr>
            <w:tcW w:w="992" w:type="dxa"/>
            <w:vAlign w:val="center"/>
          </w:tcPr>
          <w:p w14:paraId="230BD8F3" w14:textId="77777777" w:rsidR="001834E0" w:rsidRPr="00CF499B" w:rsidRDefault="001834E0" w:rsidP="003F3297">
            <w:pPr>
              <w:jc w:val="center"/>
              <w:rPr>
                <w:rFonts w:ascii="Wingdings 2" w:hAnsi="Wingdings 2" w:cstheme="majorHAnsi"/>
                <w:sz w:val="24"/>
                <w:szCs w:val="24"/>
              </w:rPr>
            </w:pPr>
          </w:p>
        </w:tc>
        <w:tc>
          <w:tcPr>
            <w:tcW w:w="1498" w:type="dxa"/>
            <w:vAlign w:val="center"/>
          </w:tcPr>
          <w:p w14:paraId="188E9BAD"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Interview</w:t>
            </w:r>
          </w:p>
        </w:tc>
      </w:tr>
      <w:tr w:rsidR="001834E0" w:rsidRPr="001834E0" w14:paraId="0018C44D" w14:textId="77777777" w:rsidTr="003F3297">
        <w:trPr>
          <w:trHeight w:val="296"/>
        </w:trPr>
        <w:tc>
          <w:tcPr>
            <w:tcW w:w="6345" w:type="dxa"/>
            <w:vAlign w:val="center"/>
          </w:tcPr>
          <w:p w14:paraId="6A114BC5"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Excellent telephone manner</w:t>
            </w:r>
          </w:p>
        </w:tc>
        <w:tc>
          <w:tcPr>
            <w:tcW w:w="993" w:type="dxa"/>
            <w:vAlign w:val="center"/>
          </w:tcPr>
          <w:p w14:paraId="3494B064" w14:textId="77777777" w:rsidR="001834E0" w:rsidRPr="00CF499B" w:rsidRDefault="001834E0" w:rsidP="003F3297">
            <w:pPr>
              <w:jc w:val="center"/>
              <w:rPr>
                <w:rFonts w:ascii="Wingdings 2" w:hAnsi="Wingdings 2" w:cstheme="majorHAnsi"/>
                <w:sz w:val="24"/>
                <w:szCs w:val="24"/>
              </w:rPr>
            </w:pPr>
            <w:r w:rsidRPr="00CF499B">
              <w:rPr>
                <w:rFonts w:ascii="Wingdings 2" w:hAnsi="Wingdings 2" w:cstheme="majorHAnsi"/>
                <w:sz w:val="24"/>
                <w:szCs w:val="24"/>
              </w:rPr>
              <w:t></w:t>
            </w:r>
          </w:p>
        </w:tc>
        <w:tc>
          <w:tcPr>
            <w:tcW w:w="992" w:type="dxa"/>
            <w:vAlign w:val="center"/>
          </w:tcPr>
          <w:p w14:paraId="473FAE6A" w14:textId="77777777" w:rsidR="001834E0" w:rsidRPr="00CF499B" w:rsidRDefault="001834E0" w:rsidP="003F3297">
            <w:pPr>
              <w:jc w:val="center"/>
              <w:rPr>
                <w:rFonts w:ascii="Wingdings 2" w:hAnsi="Wingdings 2" w:cstheme="majorHAnsi"/>
                <w:sz w:val="24"/>
                <w:szCs w:val="24"/>
              </w:rPr>
            </w:pPr>
          </w:p>
        </w:tc>
        <w:tc>
          <w:tcPr>
            <w:tcW w:w="1498" w:type="dxa"/>
            <w:vAlign w:val="center"/>
          </w:tcPr>
          <w:p w14:paraId="7112FA49"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Interview</w:t>
            </w:r>
          </w:p>
        </w:tc>
      </w:tr>
      <w:tr w:rsidR="001834E0" w:rsidRPr="001834E0" w14:paraId="4C78DB69" w14:textId="77777777" w:rsidTr="003F3297">
        <w:trPr>
          <w:trHeight w:val="296"/>
        </w:trPr>
        <w:tc>
          <w:tcPr>
            <w:tcW w:w="6345" w:type="dxa"/>
            <w:vAlign w:val="center"/>
          </w:tcPr>
          <w:p w14:paraId="512F622A"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The ability to maintain quality and organisational procedures for the efficient running of the College office</w:t>
            </w:r>
          </w:p>
        </w:tc>
        <w:tc>
          <w:tcPr>
            <w:tcW w:w="993" w:type="dxa"/>
            <w:vAlign w:val="center"/>
          </w:tcPr>
          <w:p w14:paraId="21D5B4D6" w14:textId="77777777" w:rsidR="001834E0" w:rsidRPr="00CF499B" w:rsidRDefault="001834E0" w:rsidP="003F3297">
            <w:pPr>
              <w:jc w:val="center"/>
              <w:rPr>
                <w:rFonts w:ascii="Wingdings 2" w:hAnsi="Wingdings 2" w:cstheme="majorHAnsi"/>
                <w:sz w:val="24"/>
                <w:szCs w:val="24"/>
              </w:rPr>
            </w:pPr>
            <w:r w:rsidRPr="00CF499B">
              <w:rPr>
                <w:rFonts w:ascii="Wingdings 2" w:hAnsi="Wingdings 2" w:cstheme="majorHAnsi"/>
                <w:sz w:val="24"/>
                <w:szCs w:val="24"/>
              </w:rPr>
              <w:t></w:t>
            </w:r>
          </w:p>
        </w:tc>
        <w:tc>
          <w:tcPr>
            <w:tcW w:w="992" w:type="dxa"/>
            <w:vAlign w:val="center"/>
          </w:tcPr>
          <w:p w14:paraId="1E87331C" w14:textId="77777777" w:rsidR="001834E0" w:rsidRPr="00CF499B" w:rsidRDefault="001834E0" w:rsidP="003F3297">
            <w:pPr>
              <w:jc w:val="center"/>
              <w:rPr>
                <w:rFonts w:ascii="Wingdings 2" w:hAnsi="Wingdings 2" w:cstheme="majorHAnsi"/>
                <w:sz w:val="24"/>
                <w:szCs w:val="24"/>
              </w:rPr>
            </w:pPr>
          </w:p>
        </w:tc>
        <w:tc>
          <w:tcPr>
            <w:tcW w:w="1498" w:type="dxa"/>
            <w:vAlign w:val="center"/>
          </w:tcPr>
          <w:p w14:paraId="43C089F2"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Interview</w:t>
            </w:r>
          </w:p>
        </w:tc>
      </w:tr>
      <w:tr w:rsidR="001834E0" w:rsidRPr="001834E0" w14:paraId="58D400EC" w14:textId="77777777" w:rsidTr="003F3297">
        <w:trPr>
          <w:trHeight w:val="296"/>
        </w:trPr>
        <w:tc>
          <w:tcPr>
            <w:tcW w:w="6345" w:type="dxa"/>
            <w:vAlign w:val="center"/>
          </w:tcPr>
          <w:p w14:paraId="53862475"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 xml:space="preserve">The ability to </w:t>
            </w:r>
            <w:proofErr w:type="spellStart"/>
            <w:r w:rsidRPr="001834E0">
              <w:rPr>
                <w:rFonts w:asciiTheme="minorHAnsi" w:hAnsiTheme="minorHAnsi" w:cstheme="minorHAnsi"/>
                <w:sz w:val="18"/>
                <w:szCs w:val="18"/>
              </w:rPr>
              <w:t>recognise</w:t>
            </w:r>
            <w:proofErr w:type="spellEnd"/>
            <w:r w:rsidRPr="001834E0">
              <w:rPr>
                <w:rFonts w:asciiTheme="minorHAnsi" w:hAnsiTheme="minorHAnsi" w:cstheme="minorHAnsi"/>
                <w:sz w:val="18"/>
                <w:szCs w:val="18"/>
              </w:rPr>
              <w:t xml:space="preserve"> and appreciate the confidential nature of some work undertaken</w:t>
            </w:r>
          </w:p>
        </w:tc>
        <w:tc>
          <w:tcPr>
            <w:tcW w:w="993" w:type="dxa"/>
            <w:vAlign w:val="center"/>
          </w:tcPr>
          <w:p w14:paraId="5C318A1F" w14:textId="77777777" w:rsidR="001834E0" w:rsidRPr="00CF499B" w:rsidRDefault="001834E0" w:rsidP="003F3297">
            <w:pPr>
              <w:jc w:val="center"/>
              <w:rPr>
                <w:rFonts w:ascii="Wingdings 2" w:hAnsi="Wingdings 2" w:cstheme="majorHAnsi"/>
                <w:sz w:val="24"/>
                <w:szCs w:val="24"/>
              </w:rPr>
            </w:pPr>
            <w:r w:rsidRPr="00CF499B">
              <w:rPr>
                <w:rFonts w:ascii="Wingdings 2" w:hAnsi="Wingdings 2" w:cstheme="majorHAnsi"/>
                <w:sz w:val="24"/>
                <w:szCs w:val="24"/>
              </w:rPr>
              <w:t></w:t>
            </w:r>
          </w:p>
        </w:tc>
        <w:tc>
          <w:tcPr>
            <w:tcW w:w="992" w:type="dxa"/>
            <w:vAlign w:val="center"/>
          </w:tcPr>
          <w:p w14:paraId="738CBD7F" w14:textId="77777777" w:rsidR="001834E0" w:rsidRPr="00CF499B" w:rsidRDefault="001834E0" w:rsidP="003F3297">
            <w:pPr>
              <w:jc w:val="center"/>
              <w:rPr>
                <w:rFonts w:ascii="Wingdings 2" w:hAnsi="Wingdings 2" w:cstheme="majorHAnsi"/>
                <w:sz w:val="24"/>
                <w:szCs w:val="24"/>
              </w:rPr>
            </w:pPr>
          </w:p>
        </w:tc>
        <w:tc>
          <w:tcPr>
            <w:tcW w:w="1498" w:type="dxa"/>
            <w:vAlign w:val="center"/>
          </w:tcPr>
          <w:p w14:paraId="794EA319"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Interview</w:t>
            </w:r>
          </w:p>
        </w:tc>
      </w:tr>
      <w:tr w:rsidR="001834E0" w:rsidRPr="001834E0" w14:paraId="606C86AB" w14:textId="77777777" w:rsidTr="003F3297">
        <w:trPr>
          <w:trHeight w:val="284"/>
        </w:trPr>
        <w:tc>
          <w:tcPr>
            <w:tcW w:w="6345" w:type="dxa"/>
            <w:vAlign w:val="center"/>
          </w:tcPr>
          <w:p w14:paraId="58344DE7"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Excellent attention to detail</w:t>
            </w:r>
          </w:p>
        </w:tc>
        <w:tc>
          <w:tcPr>
            <w:tcW w:w="993" w:type="dxa"/>
            <w:vAlign w:val="center"/>
          </w:tcPr>
          <w:p w14:paraId="699D6D88" w14:textId="77777777" w:rsidR="001834E0" w:rsidRPr="00CF499B" w:rsidRDefault="001834E0" w:rsidP="003F3297">
            <w:pPr>
              <w:jc w:val="center"/>
              <w:rPr>
                <w:rFonts w:ascii="Wingdings 2" w:hAnsi="Wingdings 2" w:cstheme="majorHAnsi"/>
                <w:sz w:val="24"/>
                <w:szCs w:val="24"/>
              </w:rPr>
            </w:pPr>
            <w:r w:rsidRPr="00CF499B">
              <w:rPr>
                <w:rFonts w:ascii="Wingdings 2" w:hAnsi="Wingdings 2" w:cstheme="majorHAnsi"/>
                <w:sz w:val="24"/>
                <w:szCs w:val="24"/>
              </w:rPr>
              <w:t></w:t>
            </w:r>
          </w:p>
        </w:tc>
        <w:tc>
          <w:tcPr>
            <w:tcW w:w="992" w:type="dxa"/>
            <w:vAlign w:val="center"/>
          </w:tcPr>
          <w:p w14:paraId="577FF9B5" w14:textId="77777777" w:rsidR="001834E0" w:rsidRPr="00CF499B" w:rsidRDefault="001834E0" w:rsidP="003F3297">
            <w:pPr>
              <w:jc w:val="center"/>
              <w:rPr>
                <w:rFonts w:ascii="Wingdings 2" w:hAnsi="Wingdings 2" w:cstheme="majorHAnsi"/>
                <w:sz w:val="24"/>
                <w:szCs w:val="24"/>
              </w:rPr>
            </w:pPr>
          </w:p>
        </w:tc>
        <w:tc>
          <w:tcPr>
            <w:tcW w:w="1498" w:type="dxa"/>
            <w:vAlign w:val="center"/>
          </w:tcPr>
          <w:p w14:paraId="639B85E5"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Application, Interview, Test</w:t>
            </w:r>
          </w:p>
        </w:tc>
      </w:tr>
      <w:tr w:rsidR="001834E0" w:rsidRPr="001834E0" w14:paraId="4B0F84DE" w14:textId="77777777" w:rsidTr="003F3297">
        <w:trPr>
          <w:trHeight w:val="362"/>
        </w:trPr>
        <w:tc>
          <w:tcPr>
            <w:tcW w:w="6345" w:type="dxa"/>
            <w:vAlign w:val="center"/>
          </w:tcPr>
          <w:p w14:paraId="3E773E37"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lastRenderedPageBreak/>
              <w:t xml:space="preserve">Ability to empathise with </w:t>
            </w:r>
            <w:proofErr w:type="gramStart"/>
            <w:r w:rsidRPr="001834E0">
              <w:rPr>
                <w:rFonts w:asciiTheme="minorHAnsi" w:hAnsiTheme="minorHAnsi" w:cstheme="minorHAnsi"/>
                <w:sz w:val="18"/>
                <w:szCs w:val="18"/>
              </w:rPr>
              <w:t>16-19 year olds</w:t>
            </w:r>
            <w:proofErr w:type="gramEnd"/>
            <w:r w:rsidRPr="001834E0">
              <w:rPr>
                <w:rFonts w:asciiTheme="minorHAnsi" w:hAnsiTheme="minorHAnsi" w:cstheme="minorHAnsi"/>
                <w:sz w:val="18"/>
                <w:szCs w:val="18"/>
              </w:rPr>
              <w:t xml:space="preserve"> within a college situation</w:t>
            </w:r>
          </w:p>
        </w:tc>
        <w:tc>
          <w:tcPr>
            <w:tcW w:w="993" w:type="dxa"/>
            <w:vAlign w:val="center"/>
          </w:tcPr>
          <w:p w14:paraId="7F9A93A0" w14:textId="77777777" w:rsidR="001834E0" w:rsidRPr="00CF499B" w:rsidRDefault="001834E0" w:rsidP="003F3297">
            <w:pPr>
              <w:jc w:val="center"/>
              <w:rPr>
                <w:rFonts w:ascii="Wingdings 2" w:hAnsi="Wingdings 2" w:cstheme="majorHAnsi"/>
                <w:sz w:val="24"/>
                <w:szCs w:val="24"/>
              </w:rPr>
            </w:pPr>
            <w:r w:rsidRPr="00CF499B">
              <w:rPr>
                <w:rFonts w:ascii="Wingdings 2" w:hAnsi="Wingdings 2" w:cstheme="majorHAnsi"/>
                <w:sz w:val="24"/>
                <w:szCs w:val="24"/>
              </w:rPr>
              <w:t></w:t>
            </w:r>
          </w:p>
        </w:tc>
        <w:tc>
          <w:tcPr>
            <w:tcW w:w="992" w:type="dxa"/>
            <w:vAlign w:val="center"/>
          </w:tcPr>
          <w:p w14:paraId="681E648C" w14:textId="77777777" w:rsidR="001834E0" w:rsidRPr="00CF499B" w:rsidRDefault="001834E0" w:rsidP="003F3297">
            <w:pPr>
              <w:jc w:val="center"/>
              <w:rPr>
                <w:rFonts w:ascii="Wingdings 2" w:hAnsi="Wingdings 2" w:cstheme="majorHAnsi"/>
                <w:sz w:val="24"/>
                <w:szCs w:val="24"/>
              </w:rPr>
            </w:pPr>
          </w:p>
        </w:tc>
        <w:tc>
          <w:tcPr>
            <w:tcW w:w="1498" w:type="dxa"/>
            <w:vAlign w:val="center"/>
          </w:tcPr>
          <w:p w14:paraId="71043FC6"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Interview</w:t>
            </w:r>
          </w:p>
        </w:tc>
      </w:tr>
      <w:tr w:rsidR="001834E0" w:rsidRPr="001834E0" w14:paraId="0184500A" w14:textId="77777777" w:rsidTr="001834E0">
        <w:trPr>
          <w:trHeight w:hRule="exact" w:val="472"/>
        </w:trPr>
        <w:tc>
          <w:tcPr>
            <w:tcW w:w="6345" w:type="dxa"/>
            <w:vAlign w:val="center"/>
          </w:tcPr>
          <w:p w14:paraId="2D690EE4"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High level of literacy/communication skills</w:t>
            </w:r>
          </w:p>
        </w:tc>
        <w:tc>
          <w:tcPr>
            <w:tcW w:w="993" w:type="dxa"/>
            <w:vAlign w:val="center"/>
          </w:tcPr>
          <w:p w14:paraId="326D1D4A" w14:textId="77777777" w:rsidR="001834E0" w:rsidRPr="00CF499B" w:rsidRDefault="001834E0" w:rsidP="003F3297">
            <w:pPr>
              <w:jc w:val="center"/>
              <w:rPr>
                <w:rFonts w:ascii="Wingdings 2" w:hAnsi="Wingdings 2" w:cstheme="majorHAnsi"/>
                <w:sz w:val="24"/>
                <w:szCs w:val="24"/>
              </w:rPr>
            </w:pPr>
            <w:r w:rsidRPr="00CF499B">
              <w:rPr>
                <w:rFonts w:ascii="Wingdings 2" w:hAnsi="Wingdings 2" w:cstheme="majorHAnsi"/>
                <w:sz w:val="24"/>
                <w:szCs w:val="24"/>
              </w:rPr>
              <w:t></w:t>
            </w:r>
          </w:p>
        </w:tc>
        <w:tc>
          <w:tcPr>
            <w:tcW w:w="992" w:type="dxa"/>
            <w:vAlign w:val="center"/>
          </w:tcPr>
          <w:p w14:paraId="1F097F45" w14:textId="77777777" w:rsidR="001834E0" w:rsidRPr="00CF499B" w:rsidRDefault="001834E0" w:rsidP="003F3297">
            <w:pPr>
              <w:jc w:val="center"/>
              <w:rPr>
                <w:rFonts w:ascii="Wingdings 2" w:hAnsi="Wingdings 2" w:cstheme="majorHAnsi"/>
                <w:sz w:val="24"/>
                <w:szCs w:val="24"/>
              </w:rPr>
            </w:pPr>
          </w:p>
        </w:tc>
        <w:tc>
          <w:tcPr>
            <w:tcW w:w="1498" w:type="dxa"/>
            <w:vAlign w:val="center"/>
          </w:tcPr>
          <w:p w14:paraId="4A64364F"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Application, Interview</w:t>
            </w:r>
          </w:p>
        </w:tc>
      </w:tr>
      <w:tr w:rsidR="001834E0" w:rsidRPr="001834E0" w14:paraId="6A648629" w14:textId="77777777" w:rsidTr="001834E0">
        <w:trPr>
          <w:trHeight w:hRule="exact" w:val="578"/>
        </w:trPr>
        <w:tc>
          <w:tcPr>
            <w:tcW w:w="6345" w:type="dxa"/>
            <w:vAlign w:val="center"/>
          </w:tcPr>
          <w:p w14:paraId="4BFF5338"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 xml:space="preserve">Evidence of commitment to Continuous Professional Development </w:t>
            </w:r>
          </w:p>
        </w:tc>
        <w:tc>
          <w:tcPr>
            <w:tcW w:w="993" w:type="dxa"/>
            <w:vAlign w:val="center"/>
          </w:tcPr>
          <w:p w14:paraId="1D285F0B" w14:textId="77777777" w:rsidR="001834E0" w:rsidRPr="00CF499B" w:rsidRDefault="001834E0" w:rsidP="003F3297">
            <w:pPr>
              <w:jc w:val="center"/>
              <w:rPr>
                <w:rFonts w:ascii="Wingdings 2" w:hAnsi="Wingdings 2" w:cstheme="majorHAnsi"/>
                <w:sz w:val="24"/>
                <w:szCs w:val="24"/>
              </w:rPr>
            </w:pPr>
            <w:r w:rsidRPr="00CF499B">
              <w:rPr>
                <w:rFonts w:ascii="Wingdings 2" w:hAnsi="Wingdings 2" w:cstheme="majorHAnsi"/>
                <w:sz w:val="24"/>
                <w:szCs w:val="24"/>
              </w:rPr>
              <w:t></w:t>
            </w:r>
          </w:p>
        </w:tc>
        <w:tc>
          <w:tcPr>
            <w:tcW w:w="992" w:type="dxa"/>
            <w:vAlign w:val="center"/>
          </w:tcPr>
          <w:p w14:paraId="30D2E3D1" w14:textId="77777777" w:rsidR="001834E0" w:rsidRPr="00CF499B" w:rsidRDefault="001834E0" w:rsidP="003F3297">
            <w:pPr>
              <w:jc w:val="center"/>
              <w:rPr>
                <w:rFonts w:ascii="Wingdings 2" w:hAnsi="Wingdings 2" w:cstheme="majorHAnsi"/>
                <w:sz w:val="24"/>
                <w:szCs w:val="24"/>
              </w:rPr>
            </w:pPr>
          </w:p>
        </w:tc>
        <w:tc>
          <w:tcPr>
            <w:tcW w:w="1498" w:type="dxa"/>
            <w:vAlign w:val="center"/>
          </w:tcPr>
          <w:p w14:paraId="257A92F5"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Application, Interview</w:t>
            </w:r>
          </w:p>
        </w:tc>
      </w:tr>
      <w:tr w:rsidR="001834E0" w:rsidRPr="001834E0" w14:paraId="00616EA6" w14:textId="77777777" w:rsidTr="001834E0">
        <w:tc>
          <w:tcPr>
            <w:tcW w:w="9828" w:type="dxa"/>
            <w:gridSpan w:val="4"/>
            <w:shd w:val="clear" w:color="auto" w:fill="B4C6E7" w:themeFill="accent1" w:themeFillTint="66"/>
            <w:vAlign w:val="center"/>
          </w:tcPr>
          <w:p w14:paraId="2D7BC5D6"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b/>
                <w:sz w:val="18"/>
                <w:szCs w:val="18"/>
              </w:rPr>
              <w:t>Qualifications</w:t>
            </w:r>
          </w:p>
        </w:tc>
      </w:tr>
      <w:tr w:rsidR="001834E0" w:rsidRPr="001834E0" w14:paraId="6BE2855A" w14:textId="77777777" w:rsidTr="003F3297">
        <w:tc>
          <w:tcPr>
            <w:tcW w:w="6345" w:type="dxa"/>
            <w:vAlign w:val="center"/>
          </w:tcPr>
          <w:p w14:paraId="34DE89DB"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A relevant administrative qualification or evidence of formal training.</w:t>
            </w:r>
          </w:p>
        </w:tc>
        <w:tc>
          <w:tcPr>
            <w:tcW w:w="993" w:type="dxa"/>
            <w:vAlign w:val="center"/>
          </w:tcPr>
          <w:p w14:paraId="585B6F33" w14:textId="77777777" w:rsidR="001834E0" w:rsidRPr="00CF499B" w:rsidRDefault="001834E0" w:rsidP="003F3297">
            <w:pPr>
              <w:jc w:val="center"/>
              <w:rPr>
                <w:rFonts w:ascii="Wingdings 2" w:hAnsi="Wingdings 2" w:cstheme="majorHAnsi"/>
                <w:sz w:val="24"/>
                <w:szCs w:val="24"/>
              </w:rPr>
            </w:pPr>
          </w:p>
        </w:tc>
        <w:tc>
          <w:tcPr>
            <w:tcW w:w="992" w:type="dxa"/>
            <w:vAlign w:val="center"/>
          </w:tcPr>
          <w:p w14:paraId="46C5DB2F" w14:textId="77777777" w:rsidR="001834E0" w:rsidRPr="00CF499B" w:rsidRDefault="001834E0" w:rsidP="003F3297">
            <w:pPr>
              <w:jc w:val="center"/>
              <w:rPr>
                <w:rFonts w:ascii="Wingdings 2" w:hAnsi="Wingdings 2" w:cstheme="majorHAnsi"/>
                <w:sz w:val="24"/>
                <w:szCs w:val="24"/>
              </w:rPr>
            </w:pPr>
            <w:r w:rsidRPr="00CF499B">
              <w:rPr>
                <w:rFonts w:ascii="Wingdings 2" w:hAnsi="Wingdings 2" w:cstheme="majorHAnsi"/>
                <w:sz w:val="24"/>
                <w:szCs w:val="24"/>
              </w:rPr>
              <w:t></w:t>
            </w:r>
          </w:p>
        </w:tc>
        <w:tc>
          <w:tcPr>
            <w:tcW w:w="1498" w:type="dxa"/>
            <w:vAlign w:val="center"/>
          </w:tcPr>
          <w:p w14:paraId="2F7663E1"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Application, Interview</w:t>
            </w:r>
          </w:p>
        </w:tc>
      </w:tr>
      <w:tr w:rsidR="001834E0" w:rsidRPr="001834E0" w14:paraId="0E1F43DB" w14:textId="77777777" w:rsidTr="001834E0">
        <w:tc>
          <w:tcPr>
            <w:tcW w:w="9828" w:type="dxa"/>
            <w:gridSpan w:val="4"/>
            <w:tcBorders>
              <w:bottom w:val="nil"/>
            </w:tcBorders>
            <w:shd w:val="clear" w:color="auto" w:fill="B4C6E7" w:themeFill="accent1" w:themeFillTint="66"/>
            <w:vAlign w:val="center"/>
          </w:tcPr>
          <w:p w14:paraId="6C22CCFF"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b/>
                <w:sz w:val="18"/>
                <w:szCs w:val="18"/>
              </w:rPr>
              <w:t>Attitude and Impact</w:t>
            </w:r>
          </w:p>
        </w:tc>
      </w:tr>
      <w:tr w:rsidR="001834E0" w:rsidRPr="001834E0" w14:paraId="4D101C21" w14:textId="77777777" w:rsidTr="003F3297">
        <w:tc>
          <w:tcPr>
            <w:tcW w:w="6345" w:type="dxa"/>
            <w:vAlign w:val="center"/>
          </w:tcPr>
          <w:p w14:paraId="607AEDB7"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Positive and Enthusiastic</w:t>
            </w:r>
          </w:p>
        </w:tc>
        <w:tc>
          <w:tcPr>
            <w:tcW w:w="993" w:type="dxa"/>
            <w:vAlign w:val="center"/>
          </w:tcPr>
          <w:p w14:paraId="66FE786B" w14:textId="77777777" w:rsidR="001834E0" w:rsidRPr="00CF499B" w:rsidRDefault="001834E0" w:rsidP="003F3297">
            <w:pPr>
              <w:jc w:val="center"/>
              <w:rPr>
                <w:rFonts w:ascii="Wingdings 2" w:hAnsi="Wingdings 2" w:cstheme="majorHAnsi"/>
                <w:sz w:val="24"/>
                <w:szCs w:val="24"/>
              </w:rPr>
            </w:pPr>
            <w:r w:rsidRPr="00CF499B">
              <w:rPr>
                <w:rFonts w:ascii="Wingdings 2" w:hAnsi="Wingdings 2" w:cstheme="majorHAnsi"/>
                <w:sz w:val="24"/>
                <w:szCs w:val="24"/>
              </w:rPr>
              <w:t></w:t>
            </w:r>
          </w:p>
        </w:tc>
        <w:tc>
          <w:tcPr>
            <w:tcW w:w="992" w:type="dxa"/>
            <w:vAlign w:val="center"/>
          </w:tcPr>
          <w:p w14:paraId="4B5E9323" w14:textId="77777777" w:rsidR="001834E0" w:rsidRPr="00CF499B" w:rsidRDefault="001834E0" w:rsidP="003F3297">
            <w:pPr>
              <w:jc w:val="center"/>
              <w:rPr>
                <w:rFonts w:ascii="Wingdings 2" w:hAnsi="Wingdings 2" w:cstheme="majorHAnsi"/>
                <w:sz w:val="24"/>
                <w:szCs w:val="24"/>
              </w:rPr>
            </w:pPr>
          </w:p>
        </w:tc>
        <w:tc>
          <w:tcPr>
            <w:tcW w:w="1498" w:type="dxa"/>
            <w:vAlign w:val="center"/>
          </w:tcPr>
          <w:p w14:paraId="063F7FA2"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Interview</w:t>
            </w:r>
          </w:p>
        </w:tc>
      </w:tr>
      <w:tr w:rsidR="001834E0" w:rsidRPr="001834E0" w14:paraId="35CB0729" w14:textId="77777777" w:rsidTr="003F3297">
        <w:tc>
          <w:tcPr>
            <w:tcW w:w="6345" w:type="dxa"/>
            <w:vAlign w:val="center"/>
          </w:tcPr>
          <w:p w14:paraId="7E13F341"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 xml:space="preserve">Flexibility and a readiness to undertake a wide range of tasks </w:t>
            </w:r>
          </w:p>
        </w:tc>
        <w:tc>
          <w:tcPr>
            <w:tcW w:w="993" w:type="dxa"/>
            <w:vAlign w:val="center"/>
          </w:tcPr>
          <w:p w14:paraId="5E67F993" w14:textId="77777777" w:rsidR="001834E0" w:rsidRPr="00CF499B" w:rsidRDefault="001834E0" w:rsidP="003F3297">
            <w:pPr>
              <w:jc w:val="center"/>
              <w:rPr>
                <w:rFonts w:ascii="Wingdings 2" w:hAnsi="Wingdings 2" w:cstheme="majorHAnsi"/>
                <w:sz w:val="24"/>
                <w:szCs w:val="24"/>
              </w:rPr>
            </w:pPr>
            <w:r w:rsidRPr="00CF499B">
              <w:rPr>
                <w:rFonts w:ascii="Wingdings 2" w:hAnsi="Wingdings 2" w:cstheme="majorHAnsi"/>
                <w:sz w:val="24"/>
                <w:szCs w:val="24"/>
              </w:rPr>
              <w:t></w:t>
            </w:r>
          </w:p>
        </w:tc>
        <w:tc>
          <w:tcPr>
            <w:tcW w:w="992" w:type="dxa"/>
            <w:vAlign w:val="center"/>
          </w:tcPr>
          <w:p w14:paraId="55DE6B12" w14:textId="77777777" w:rsidR="001834E0" w:rsidRPr="00CF499B" w:rsidRDefault="001834E0" w:rsidP="003F3297">
            <w:pPr>
              <w:jc w:val="center"/>
              <w:rPr>
                <w:rFonts w:ascii="Wingdings 2" w:hAnsi="Wingdings 2" w:cstheme="majorHAnsi"/>
                <w:sz w:val="24"/>
                <w:szCs w:val="24"/>
              </w:rPr>
            </w:pPr>
          </w:p>
        </w:tc>
        <w:tc>
          <w:tcPr>
            <w:tcW w:w="1498" w:type="dxa"/>
          </w:tcPr>
          <w:p w14:paraId="50BE763E"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Interview</w:t>
            </w:r>
          </w:p>
        </w:tc>
      </w:tr>
      <w:tr w:rsidR="001834E0" w:rsidRPr="001834E0" w14:paraId="11D02B1E" w14:textId="77777777" w:rsidTr="003F3297">
        <w:tc>
          <w:tcPr>
            <w:tcW w:w="6345" w:type="dxa"/>
            <w:vAlign w:val="center"/>
          </w:tcPr>
          <w:p w14:paraId="48DE732E"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Smart in appearance and manner</w:t>
            </w:r>
          </w:p>
        </w:tc>
        <w:tc>
          <w:tcPr>
            <w:tcW w:w="993" w:type="dxa"/>
            <w:vAlign w:val="center"/>
          </w:tcPr>
          <w:p w14:paraId="18F589E6" w14:textId="77777777" w:rsidR="001834E0" w:rsidRPr="00CF499B" w:rsidRDefault="001834E0" w:rsidP="003F3297">
            <w:pPr>
              <w:jc w:val="center"/>
              <w:rPr>
                <w:rFonts w:ascii="Wingdings 2" w:hAnsi="Wingdings 2" w:cstheme="majorHAnsi"/>
                <w:sz w:val="24"/>
                <w:szCs w:val="24"/>
              </w:rPr>
            </w:pPr>
            <w:r w:rsidRPr="00CF499B">
              <w:rPr>
                <w:rFonts w:ascii="Wingdings 2" w:hAnsi="Wingdings 2" w:cstheme="majorHAnsi"/>
                <w:sz w:val="24"/>
                <w:szCs w:val="24"/>
              </w:rPr>
              <w:t></w:t>
            </w:r>
          </w:p>
        </w:tc>
        <w:tc>
          <w:tcPr>
            <w:tcW w:w="992" w:type="dxa"/>
            <w:vAlign w:val="center"/>
          </w:tcPr>
          <w:p w14:paraId="1EB7FC65" w14:textId="77777777" w:rsidR="001834E0" w:rsidRPr="00CF499B" w:rsidRDefault="001834E0" w:rsidP="003F3297">
            <w:pPr>
              <w:jc w:val="center"/>
              <w:rPr>
                <w:rFonts w:ascii="Wingdings 2" w:hAnsi="Wingdings 2" w:cstheme="majorHAnsi"/>
                <w:sz w:val="24"/>
                <w:szCs w:val="24"/>
              </w:rPr>
            </w:pPr>
          </w:p>
        </w:tc>
        <w:tc>
          <w:tcPr>
            <w:tcW w:w="1498" w:type="dxa"/>
          </w:tcPr>
          <w:p w14:paraId="135A7F3E"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Interview</w:t>
            </w:r>
          </w:p>
        </w:tc>
      </w:tr>
      <w:tr w:rsidR="001834E0" w:rsidRPr="001834E0" w14:paraId="4F33CA60" w14:textId="77777777" w:rsidTr="003F3297">
        <w:trPr>
          <w:trHeight w:val="269"/>
        </w:trPr>
        <w:tc>
          <w:tcPr>
            <w:tcW w:w="6345" w:type="dxa"/>
            <w:tcBorders>
              <w:top w:val="single" w:sz="4" w:space="0" w:color="auto"/>
              <w:left w:val="single" w:sz="4" w:space="0" w:color="auto"/>
              <w:bottom w:val="single" w:sz="4" w:space="0" w:color="auto"/>
            </w:tcBorders>
            <w:vAlign w:val="center"/>
          </w:tcPr>
          <w:p w14:paraId="7A12DD36"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Ability to work outside normal office hours on occasions</w:t>
            </w:r>
          </w:p>
        </w:tc>
        <w:tc>
          <w:tcPr>
            <w:tcW w:w="993" w:type="dxa"/>
            <w:tcBorders>
              <w:top w:val="single" w:sz="4" w:space="0" w:color="auto"/>
              <w:bottom w:val="single" w:sz="4" w:space="0" w:color="auto"/>
            </w:tcBorders>
            <w:vAlign w:val="center"/>
          </w:tcPr>
          <w:p w14:paraId="40BD4D1D" w14:textId="77777777" w:rsidR="001834E0" w:rsidRPr="00CF499B" w:rsidRDefault="001834E0" w:rsidP="003F3297">
            <w:pPr>
              <w:jc w:val="center"/>
              <w:rPr>
                <w:rFonts w:ascii="Wingdings 2" w:hAnsi="Wingdings 2" w:cstheme="majorHAnsi"/>
                <w:sz w:val="24"/>
                <w:szCs w:val="24"/>
              </w:rPr>
            </w:pPr>
            <w:r w:rsidRPr="00CF499B">
              <w:rPr>
                <w:rFonts w:ascii="Wingdings 2" w:hAnsi="Wingdings 2" w:cstheme="majorHAnsi"/>
                <w:sz w:val="24"/>
                <w:szCs w:val="24"/>
              </w:rPr>
              <w:t></w:t>
            </w:r>
          </w:p>
        </w:tc>
        <w:tc>
          <w:tcPr>
            <w:tcW w:w="992" w:type="dxa"/>
            <w:tcBorders>
              <w:top w:val="single" w:sz="4" w:space="0" w:color="auto"/>
              <w:bottom w:val="single" w:sz="4" w:space="0" w:color="auto"/>
              <w:right w:val="single" w:sz="4" w:space="0" w:color="auto"/>
            </w:tcBorders>
            <w:vAlign w:val="center"/>
          </w:tcPr>
          <w:p w14:paraId="39442BF9" w14:textId="77777777" w:rsidR="001834E0" w:rsidRPr="00CF499B" w:rsidRDefault="001834E0" w:rsidP="003F3297">
            <w:pPr>
              <w:jc w:val="center"/>
              <w:rPr>
                <w:rFonts w:ascii="Wingdings 2" w:hAnsi="Wingdings 2" w:cstheme="majorHAnsi"/>
                <w:sz w:val="24"/>
                <w:szCs w:val="24"/>
              </w:rPr>
            </w:pPr>
          </w:p>
        </w:tc>
        <w:tc>
          <w:tcPr>
            <w:tcW w:w="1498" w:type="dxa"/>
            <w:tcBorders>
              <w:top w:val="single" w:sz="4" w:space="0" w:color="auto"/>
              <w:bottom w:val="single" w:sz="4" w:space="0" w:color="auto"/>
              <w:right w:val="single" w:sz="4" w:space="0" w:color="auto"/>
            </w:tcBorders>
          </w:tcPr>
          <w:p w14:paraId="0757D284"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Interview</w:t>
            </w:r>
          </w:p>
        </w:tc>
      </w:tr>
      <w:tr w:rsidR="001834E0" w:rsidRPr="001834E0" w14:paraId="7E67C3AA" w14:textId="77777777" w:rsidTr="003F3297">
        <w:tc>
          <w:tcPr>
            <w:tcW w:w="6345" w:type="dxa"/>
            <w:tcBorders>
              <w:top w:val="single" w:sz="4" w:space="0" w:color="auto"/>
              <w:left w:val="single" w:sz="4" w:space="0" w:color="auto"/>
              <w:bottom w:val="single" w:sz="4" w:space="0" w:color="auto"/>
            </w:tcBorders>
            <w:vAlign w:val="center"/>
          </w:tcPr>
          <w:p w14:paraId="10E7961A"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In sympathy with the Catholic ethos of the College, including a commitment to co-operation and helpfulness and a concern for the well-being of others</w:t>
            </w:r>
          </w:p>
        </w:tc>
        <w:tc>
          <w:tcPr>
            <w:tcW w:w="993" w:type="dxa"/>
            <w:tcBorders>
              <w:top w:val="single" w:sz="4" w:space="0" w:color="auto"/>
              <w:bottom w:val="single" w:sz="4" w:space="0" w:color="auto"/>
            </w:tcBorders>
            <w:vAlign w:val="center"/>
          </w:tcPr>
          <w:p w14:paraId="1F761307" w14:textId="77777777" w:rsidR="001834E0" w:rsidRPr="00CF499B" w:rsidRDefault="001834E0" w:rsidP="003F3297">
            <w:pPr>
              <w:jc w:val="center"/>
              <w:rPr>
                <w:rFonts w:ascii="Wingdings 2" w:hAnsi="Wingdings 2" w:cstheme="majorHAnsi"/>
                <w:sz w:val="24"/>
                <w:szCs w:val="24"/>
              </w:rPr>
            </w:pPr>
            <w:r w:rsidRPr="00CF499B">
              <w:rPr>
                <w:rFonts w:ascii="Wingdings 2" w:hAnsi="Wingdings 2" w:cstheme="majorHAnsi"/>
                <w:sz w:val="24"/>
                <w:szCs w:val="24"/>
              </w:rPr>
              <w:t></w:t>
            </w:r>
          </w:p>
        </w:tc>
        <w:tc>
          <w:tcPr>
            <w:tcW w:w="992" w:type="dxa"/>
            <w:tcBorders>
              <w:top w:val="single" w:sz="4" w:space="0" w:color="auto"/>
              <w:bottom w:val="single" w:sz="4" w:space="0" w:color="auto"/>
              <w:right w:val="single" w:sz="4" w:space="0" w:color="auto"/>
            </w:tcBorders>
            <w:vAlign w:val="center"/>
          </w:tcPr>
          <w:p w14:paraId="0FC4B422" w14:textId="77777777" w:rsidR="001834E0" w:rsidRPr="00CF499B" w:rsidRDefault="001834E0" w:rsidP="003F3297">
            <w:pPr>
              <w:jc w:val="center"/>
              <w:rPr>
                <w:rFonts w:ascii="Wingdings 2" w:hAnsi="Wingdings 2" w:cstheme="majorHAnsi"/>
                <w:sz w:val="24"/>
                <w:szCs w:val="24"/>
              </w:rPr>
            </w:pPr>
          </w:p>
        </w:tc>
        <w:tc>
          <w:tcPr>
            <w:tcW w:w="1498" w:type="dxa"/>
            <w:tcBorders>
              <w:top w:val="single" w:sz="4" w:space="0" w:color="auto"/>
              <w:bottom w:val="single" w:sz="4" w:space="0" w:color="auto"/>
              <w:right w:val="single" w:sz="4" w:space="0" w:color="auto"/>
            </w:tcBorders>
          </w:tcPr>
          <w:p w14:paraId="083F45DC"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Interview</w:t>
            </w:r>
          </w:p>
        </w:tc>
      </w:tr>
      <w:tr w:rsidR="001834E0" w:rsidRPr="001834E0" w14:paraId="65667274" w14:textId="77777777" w:rsidTr="003F3297">
        <w:tc>
          <w:tcPr>
            <w:tcW w:w="6345" w:type="dxa"/>
            <w:tcBorders>
              <w:top w:val="single" w:sz="4" w:space="0" w:color="auto"/>
              <w:left w:val="single" w:sz="4" w:space="0" w:color="auto"/>
              <w:bottom w:val="single" w:sz="4" w:space="0" w:color="auto"/>
            </w:tcBorders>
            <w:vAlign w:val="center"/>
          </w:tcPr>
          <w:p w14:paraId="6DCA3A2E"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A willingness to show flexibility in working arrangements in terms of duties and working patterns to meet emergencies and changes circumstances</w:t>
            </w:r>
          </w:p>
        </w:tc>
        <w:tc>
          <w:tcPr>
            <w:tcW w:w="993" w:type="dxa"/>
            <w:tcBorders>
              <w:top w:val="single" w:sz="4" w:space="0" w:color="auto"/>
              <w:bottom w:val="single" w:sz="4" w:space="0" w:color="auto"/>
            </w:tcBorders>
            <w:vAlign w:val="center"/>
          </w:tcPr>
          <w:p w14:paraId="0226E66F" w14:textId="77777777" w:rsidR="001834E0" w:rsidRPr="00CF499B" w:rsidRDefault="001834E0" w:rsidP="003F3297">
            <w:pPr>
              <w:jc w:val="center"/>
              <w:rPr>
                <w:rFonts w:ascii="Wingdings 2" w:hAnsi="Wingdings 2" w:cstheme="majorHAnsi"/>
                <w:sz w:val="24"/>
                <w:szCs w:val="24"/>
              </w:rPr>
            </w:pPr>
            <w:r w:rsidRPr="00CF499B">
              <w:rPr>
                <w:rFonts w:ascii="Wingdings 2" w:hAnsi="Wingdings 2" w:cstheme="majorHAnsi"/>
                <w:sz w:val="24"/>
                <w:szCs w:val="24"/>
              </w:rPr>
              <w:t></w:t>
            </w:r>
          </w:p>
        </w:tc>
        <w:tc>
          <w:tcPr>
            <w:tcW w:w="992" w:type="dxa"/>
            <w:tcBorders>
              <w:top w:val="single" w:sz="4" w:space="0" w:color="auto"/>
              <w:bottom w:val="single" w:sz="4" w:space="0" w:color="auto"/>
              <w:right w:val="single" w:sz="4" w:space="0" w:color="auto"/>
            </w:tcBorders>
            <w:vAlign w:val="center"/>
          </w:tcPr>
          <w:p w14:paraId="2962DD35" w14:textId="77777777" w:rsidR="001834E0" w:rsidRPr="00CF499B" w:rsidRDefault="001834E0" w:rsidP="003F3297">
            <w:pPr>
              <w:jc w:val="center"/>
              <w:rPr>
                <w:rFonts w:ascii="Wingdings 2" w:hAnsi="Wingdings 2" w:cstheme="majorHAnsi"/>
                <w:sz w:val="24"/>
                <w:szCs w:val="24"/>
              </w:rPr>
            </w:pPr>
          </w:p>
        </w:tc>
        <w:tc>
          <w:tcPr>
            <w:tcW w:w="1498" w:type="dxa"/>
            <w:tcBorders>
              <w:top w:val="single" w:sz="4" w:space="0" w:color="auto"/>
              <w:bottom w:val="single" w:sz="4" w:space="0" w:color="auto"/>
              <w:right w:val="single" w:sz="4" w:space="0" w:color="auto"/>
            </w:tcBorders>
          </w:tcPr>
          <w:p w14:paraId="50CD0C87"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Interview</w:t>
            </w:r>
          </w:p>
        </w:tc>
      </w:tr>
      <w:tr w:rsidR="001834E0" w:rsidRPr="001834E0" w14:paraId="0417EB45" w14:textId="77777777" w:rsidTr="003F3297">
        <w:tc>
          <w:tcPr>
            <w:tcW w:w="6345" w:type="dxa"/>
            <w:tcBorders>
              <w:top w:val="single" w:sz="4" w:space="0" w:color="auto"/>
              <w:left w:val="single" w:sz="4" w:space="0" w:color="auto"/>
              <w:bottom w:val="single" w:sz="4" w:space="0" w:color="auto"/>
            </w:tcBorders>
            <w:vAlign w:val="center"/>
          </w:tcPr>
          <w:p w14:paraId="2641BD0F"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Committed to Equality and Diversity</w:t>
            </w:r>
          </w:p>
        </w:tc>
        <w:tc>
          <w:tcPr>
            <w:tcW w:w="993" w:type="dxa"/>
            <w:tcBorders>
              <w:top w:val="single" w:sz="4" w:space="0" w:color="auto"/>
              <w:bottom w:val="single" w:sz="4" w:space="0" w:color="auto"/>
            </w:tcBorders>
            <w:vAlign w:val="center"/>
          </w:tcPr>
          <w:p w14:paraId="42FEB806" w14:textId="77777777" w:rsidR="001834E0" w:rsidRPr="00CF499B" w:rsidRDefault="001834E0" w:rsidP="003F3297">
            <w:pPr>
              <w:jc w:val="center"/>
              <w:rPr>
                <w:rFonts w:ascii="Wingdings 2" w:hAnsi="Wingdings 2" w:cstheme="majorHAnsi"/>
                <w:sz w:val="24"/>
                <w:szCs w:val="24"/>
              </w:rPr>
            </w:pPr>
            <w:r w:rsidRPr="00CF499B">
              <w:rPr>
                <w:rFonts w:ascii="Wingdings 2" w:hAnsi="Wingdings 2" w:cstheme="majorHAnsi"/>
                <w:sz w:val="24"/>
                <w:szCs w:val="24"/>
              </w:rPr>
              <w:t></w:t>
            </w:r>
          </w:p>
        </w:tc>
        <w:tc>
          <w:tcPr>
            <w:tcW w:w="992" w:type="dxa"/>
            <w:tcBorders>
              <w:top w:val="single" w:sz="4" w:space="0" w:color="auto"/>
              <w:bottom w:val="single" w:sz="4" w:space="0" w:color="auto"/>
              <w:right w:val="single" w:sz="4" w:space="0" w:color="auto"/>
            </w:tcBorders>
            <w:vAlign w:val="center"/>
          </w:tcPr>
          <w:p w14:paraId="40E69446" w14:textId="77777777" w:rsidR="001834E0" w:rsidRPr="00CF499B" w:rsidRDefault="001834E0" w:rsidP="003F3297">
            <w:pPr>
              <w:jc w:val="center"/>
              <w:rPr>
                <w:rFonts w:ascii="Wingdings 2" w:hAnsi="Wingdings 2" w:cstheme="majorHAnsi"/>
                <w:sz w:val="24"/>
                <w:szCs w:val="24"/>
              </w:rPr>
            </w:pPr>
          </w:p>
        </w:tc>
        <w:tc>
          <w:tcPr>
            <w:tcW w:w="1498" w:type="dxa"/>
            <w:tcBorders>
              <w:top w:val="single" w:sz="4" w:space="0" w:color="auto"/>
              <w:bottom w:val="single" w:sz="4" w:space="0" w:color="auto"/>
              <w:right w:val="single" w:sz="4" w:space="0" w:color="auto"/>
            </w:tcBorders>
          </w:tcPr>
          <w:p w14:paraId="68D30FF4"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Interview</w:t>
            </w:r>
          </w:p>
        </w:tc>
      </w:tr>
      <w:tr w:rsidR="001834E0" w:rsidRPr="001834E0" w14:paraId="13765D55" w14:textId="77777777" w:rsidTr="001834E0">
        <w:tc>
          <w:tcPr>
            <w:tcW w:w="9828" w:type="dxa"/>
            <w:gridSpan w:val="4"/>
            <w:tcBorders>
              <w:bottom w:val="nil"/>
            </w:tcBorders>
            <w:shd w:val="clear" w:color="auto" w:fill="B4C6E7" w:themeFill="accent1" w:themeFillTint="66"/>
            <w:vAlign w:val="center"/>
          </w:tcPr>
          <w:p w14:paraId="24A97190"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b/>
                <w:sz w:val="18"/>
                <w:szCs w:val="18"/>
              </w:rPr>
              <w:t>Personal</w:t>
            </w:r>
          </w:p>
        </w:tc>
      </w:tr>
      <w:tr w:rsidR="001834E0" w:rsidRPr="001834E0" w14:paraId="7102976B" w14:textId="77777777" w:rsidTr="003F3297">
        <w:tc>
          <w:tcPr>
            <w:tcW w:w="6345" w:type="dxa"/>
            <w:vAlign w:val="center"/>
          </w:tcPr>
          <w:p w14:paraId="3EE74C50"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Enhanced DBS Clearance *</w:t>
            </w:r>
          </w:p>
        </w:tc>
        <w:tc>
          <w:tcPr>
            <w:tcW w:w="993" w:type="dxa"/>
            <w:vAlign w:val="center"/>
          </w:tcPr>
          <w:p w14:paraId="4A676903" w14:textId="77777777" w:rsidR="001834E0" w:rsidRPr="00CF499B" w:rsidRDefault="001834E0" w:rsidP="003F3297">
            <w:pPr>
              <w:jc w:val="center"/>
              <w:rPr>
                <w:rFonts w:ascii="Wingdings 2" w:hAnsi="Wingdings 2" w:cstheme="majorHAnsi"/>
                <w:sz w:val="24"/>
                <w:szCs w:val="24"/>
              </w:rPr>
            </w:pPr>
            <w:r w:rsidRPr="00CF499B">
              <w:rPr>
                <w:rFonts w:ascii="Wingdings 2" w:hAnsi="Wingdings 2" w:cstheme="majorHAnsi"/>
                <w:sz w:val="24"/>
                <w:szCs w:val="24"/>
              </w:rPr>
              <w:t></w:t>
            </w:r>
          </w:p>
        </w:tc>
        <w:tc>
          <w:tcPr>
            <w:tcW w:w="992" w:type="dxa"/>
            <w:vAlign w:val="center"/>
          </w:tcPr>
          <w:p w14:paraId="7C346AA8" w14:textId="77777777" w:rsidR="001834E0" w:rsidRPr="00CF499B" w:rsidRDefault="001834E0" w:rsidP="003F3297">
            <w:pPr>
              <w:jc w:val="center"/>
              <w:rPr>
                <w:rFonts w:ascii="Wingdings 2" w:hAnsi="Wingdings 2" w:cstheme="majorHAnsi"/>
                <w:sz w:val="24"/>
                <w:szCs w:val="24"/>
              </w:rPr>
            </w:pPr>
          </w:p>
        </w:tc>
        <w:tc>
          <w:tcPr>
            <w:tcW w:w="1498" w:type="dxa"/>
            <w:vAlign w:val="center"/>
          </w:tcPr>
          <w:p w14:paraId="01ECB5AE"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Pre-employment check</w:t>
            </w:r>
          </w:p>
        </w:tc>
      </w:tr>
      <w:tr w:rsidR="001834E0" w:rsidRPr="001834E0" w14:paraId="1DAC33C0" w14:textId="77777777" w:rsidTr="003F3297">
        <w:tc>
          <w:tcPr>
            <w:tcW w:w="6345" w:type="dxa"/>
            <w:tcBorders>
              <w:bottom w:val="single" w:sz="4" w:space="0" w:color="auto"/>
            </w:tcBorders>
            <w:vAlign w:val="center"/>
          </w:tcPr>
          <w:p w14:paraId="0B77E175"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Ability to meet the requirements of the Asylum and Immigration Act (to be legally employed to work in the UK)</w:t>
            </w:r>
          </w:p>
        </w:tc>
        <w:tc>
          <w:tcPr>
            <w:tcW w:w="993" w:type="dxa"/>
            <w:tcBorders>
              <w:bottom w:val="single" w:sz="4" w:space="0" w:color="auto"/>
            </w:tcBorders>
            <w:vAlign w:val="center"/>
          </w:tcPr>
          <w:p w14:paraId="1110FA2F" w14:textId="77777777" w:rsidR="001834E0" w:rsidRPr="00CF499B" w:rsidRDefault="001834E0" w:rsidP="003F3297">
            <w:pPr>
              <w:jc w:val="center"/>
              <w:rPr>
                <w:rFonts w:ascii="Wingdings 2" w:hAnsi="Wingdings 2" w:cstheme="majorHAnsi"/>
                <w:sz w:val="24"/>
                <w:szCs w:val="24"/>
              </w:rPr>
            </w:pPr>
            <w:r w:rsidRPr="00CF499B">
              <w:rPr>
                <w:rFonts w:ascii="Wingdings 2" w:hAnsi="Wingdings 2" w:cstheme="majorHAnsi"/>
                <w:sz w:val="24"/>
                <w:szCs w:val="24"/>
              </w:rPr>
              <w:t></w:t>
            </w:r>
          </w:p>
        </w:tc>
        <w:tc>
          <w:tcPr>
            <w:tcW w:w="992" w:type="dxa"/>
            <w:tcBorders>
              <w:bottom w:val="single" w:sz="4" w:space="0" w:color="auto"/>
            </w:tcBorders>
            <w:vAlign w:val="center"/>
          </w:tcPr>
          <w:p w14:paraId="535A84C9" w14:textId="77777777" w:rsidR="001834E0" w:rsidRPr="00CF499B" w:rsidRDefault="001834E0" w:rsidP="003F3297">
            <w:pPr>
              <w:jc w:val="center"/>
              <w:rPr>
                <w:rFonts w:ascii="Wingdings 2" w:hAnsi="Wingdings 2" w:cstheme="majorHAnsi"/>
                <w:sz w:val="24"/>
                <w:szCs w:val="24"/>
              </w:rPr>
            </w:pPr>
          </w:p>
        </w:tc>
        <w:tc>
          <w:tcPr>
            <w:tcW w:w="1498" w:type="dxa"/>
            <w:tcBorders>
              <w:bottom w:val="single" w:sz="4" w:space="0" w:color="auto"/>
            </w:tcBorders>
            <w:vAlign w:val="center"/>
          </w:tcPr>
          <w:p w14:paraId="52A4F733" w14:textId="77777777" w:rsidR="001834E0" w:rsidRPr="001834E0" w:rsidRDefault="001834E0" w:rsidP="003F3297">
            <w:pPr>
              <w:rPr>
                <w:rFonts w:asciiTheme="minorHAnsi" w:hAnsiTheme="minorHAnsi" w:cstheme="minorHAnsi"/>
                <w:sz w:val="18"/>
                <w:szCs w:val="18"/>
              </w:rPr>
            </w:pPr>
            <w:r w:rsidRPr="001834E0">
              <w:rPr>
                <w:rFonts w:asciiTheme="minorHAnsi" w:hAnsiTheme="minorHAnsi" w:cstheme="minorHAnsi"/>
                <w:sz w:val="18"/>
                <w:szCs w:val="18"/>
              </w:rPr>
              <w:t>Interview</w:t>
            </w:r>
          </w:p>
        </w:tc>
      </w:tr>
      <w:tr w:rsidR="001834E0" w:rsidRPr="00CF499B" w14:paraId="1CE8F7E2" w14:textId="77777777" w:rsidTr="003F3297">
        <w:tc>
          <w:tcPr>
            <w:tcW w:w="9828" w:type="dxa"/>
            <w:gridSpan w:val="4"/>
            <w:tcBorders>
              <w:bottom w:val="single" w:sz="4" w:space="0" w:color="auto"/>
            </w:tcBorders>
            <w:vAlign w:val="center"/>
          </w:tcPr>
          <w:p w14:paraId="6A84613D" w14:textId="0CE27460" w:rsidR="00D03A0C" w:rsidRDefault="00D03A0C" w:rsidP="003F3297">
            <w:pPr>
              <w:jc w:val="both"/>
              <w:rPr>
                <w:rFonts w:asciiTheme="majorHAnsi" w:hAnsiTheme="majorHAnsi" w:cstheme="majorHAnsi"/>
                <w:i/>
                <w:sz w:val="18"/>
                <w:szCs w:val="18"/>
              </w:rPr>
            </w:pPr>
            <w:r>
              <w:rPr>
                <w:rFonts w:asciiTheme="majorHAnsi" w:hAnsiTheme="majorHAnsi" w:cstheme="majorHAnsi"/>
                <w:i/>
                <w:sz w:val="18"/>
                <w:szCs w:val="18"/>
              </w:rPr>
              <w:t>*This will follow an initial offer of employment</w:t>
            </w:r>
          </w:p>
          <w:p w14:paraId="724A0684" w14:textId="7147CCB0" w:rsidR="001834E0" w:rsidRPr="00CF499B" w:rsidRDefault="001834E0" w:rsidP="003F3297">
            <w:pPr>
              <w:jc w:val="both"/>
              <w:rPr>
                <w:rFonts w:asciiTheme="majorHAnsi" w:hAnsiTheme="majorHAnsi" w:cstheme="majorHAnsi"/>
                <w:i/>
                <w:sz w:val="16"/>
                <w:szCs w:val="16"/>
              </w:rPr>
            </w:pPr>
            <w:r w:rsidRPr="00CF499B">
              <w:rPr>
                <w:rFonts w:asciiTheme="majorHAnsi" w:hAnsiTheme="majorHAnsi" w:cstheme="majorHAnsi"/>
                <w:i/>
                <w:sz w:val="18"/>
                <w:szCs w:val="18"/>
              </w:rPr>
              <w:t>The College is committed to safeguarding and promoting the welfare of young people and vulnerable adults and expects all staff and volunteers to share this commitment.</w:t>
            </w:r>
          </w:p>
        </w:tc>
      </w:tr>
    </w:tbl>
    <w:p w14:paraId="14A552AA" w14:textId="77777777" w:rsidR="00FD075C" w:rsidRPr="00E130C3" w:rsidRDefault="00FD075C" w:rsidP="00FD075C">
      <w:pPr>
        <w:spacing w:after="160"/>
        <w:rPr>
          <w:lang w:val="en-GB"/>
        </w:rPr>
      </w:pPr>
    </w:p>
    <w:p w14:paraId="48A5194C" w14:textId="77777777" w:rsidR="007F6ACA" w:rsidRDefault="007F6ACA"/>
    <w:sectPr w:rsidR="007F6ACA" w:rsidSect="00FD075C">
      <w:footerReference w:type="even" r:id="rId8"/>
      <w:footerReference w:type="first" r:id="rId9"/>
      <w:pgSz w:w="11906" w:h="16838"/>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0C120" w14:textId="77777777" w:rsidR="009B3704" w:rsidRDefault="009B3704">
      <w:pPr>
        <w:spacing w:line="240" w:lineRule="auto"/>
      </w:pPr>
      <w:r>
        <w:separator/>
      </w:r>
    </w:p>
  </w:endnote>
  <w:endnote w:type="continuationSeparator" w:id="0">
    <w:p w14:paraId="5DF7F644" w14:textId="77777777" w:rsidR="009B3704" w:rsidRDefault="009B37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iDocIDFielda70e7a86-e3ee-463a-b631-c7fa"/>
  <w:p w14:paraId="5EFF687E" w14:textId="181F8875" w:rsidR="002672CF" w:rsidRDefault="002672CF">
    <w:pPr>
      <w:pStyle w:val="DocID"/>
    </w:pPr>
    <w:r>
      <w:fldChar w:fldCharType="begin"/>
    </w:r>
    <w:r>
      <w:instrText xml:space="preserve">  DOCPROPERTY "CUS_DocIDChunk0" </w:instrText>
    </w:r>
    <w:r>
      <w:fldChar w:fldCharType="separate"/>
    </w:r>
    <w:r w:rsidR="00441A1B">
      <w:rPr>
        <w:b/>
        <w:bCs/>
        <w:lang w:val="en-GB"/>
      </w:rPr>
      <w:t>Error! Unknown document property name.</w:t>
    </w:r>
    <w:r>
      <w:fldChar w:fldCharType="end"/>
    </w:r>
    <w:bookmarkEnd w:id="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iDocIDField27eb9faf-5c0e-4369-8efb-9bf5"/>
  <w:p w14:paraId="770475C0" w14:textId="13263554" w:rsidR="002672CF" w:rsidRDefault="002672CF">
    <w:pPr>
      <w:pStyle w:val="DocID"/>
    </w:pPr>
    <w:r>
      <w:fldChar w:fldCharType="begin"/>
    </w:r>
    <w:r>
      <w:instrText xml:space="preserve">  DOCPROPERTY "CUS_DocIDChunk0" </w:instrText>
    </w:r>
    <w:r>
      <w:fldChar w:fldCharType="separate"/>
    </w:r>
    <w:r w:rsidR="00441A1B">
      <w:rPr>
        <w:b/>
        <w:bCs/>
        <w:lang w:val="en-GB"/>
      </w:rPr>
      <w:t>Error! Unknown document property name.</w:t>
    </w:r>
    <w:r>
      <w:fldChar w:fldCharType="end"/>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45E29" w14:textId="77777777" w:rsidR="009B3704" w:rsidRDefault="009B3704">
      <w:pPr>
        <w:spacing w:line="240" w:lineRule="auto"/>
      </w:pPr>
      <w:r>
        <w:separator/>
      </w:r>
    </w:p>
  </w:footnote>
  <w:footnote w:type="continuationSeparator" w:id="0">
    <w:p w14:paraId="4DD2D333" w14:textId="77777777" w:rsidR="009B3704" w:rsidRDefault="009B370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0C8AB9E"/>
    <w:lvl w:ilvl="0" w:tplc="7D689ED4">
      <w:start w:val="1"/>
      <w:numFmt w:val="bullet"/>
      <w:lvlText w:val=""/>
      <w:lvlJc w:val="left"/>
      <w:pPr>
        <w:ind w:left="720" w:hanging="360"/>
      </w:pPr>
      <w:rPr>
        <w:rFonts w:ascii="Symbol" w:hAnsi="Symbol"/>
        <w:b w:val="0"/>
        <w:bCs w:val="0"/>
      </w:rPr>
    </w:lvl>
    <w:lvl w:ilvl="1" w:tplc="627219C0">
      <w:start w:val="1"/>
      <w:numFmt w:val="bullet"/>
      <w:lvlText w:val="o"/>
      <w:lvlJc w:val="left"/>
      <w:pPr>
        <w:tabs>
          <w:tab w:val="num" w:pos="1440"/>
        </w:tabs>
        <w:ind w:left="1440" w:hanging="360"/>
      </w:pPr>
      <w:rPr>
        <w:rFonts w:ascii="Courier New" w:hAnsi="Courier New"/>
      </w:rPr>
    </w:lvl>
    <w:lvl w:ilvl="2" w:tplc="458C7592">
      <w:start w:val="1"/>
      <w:numFmt w:val="bullet"/>
      <w:lvlText w:val=""/>
      <w:lvlJc w:val="left"/>
      <w:pPr>
        <w:tabs>
          <w:tab w:val="num" w:pos="2160"/>
        </w:tabs>
        <w:ind w:left="2160" w:hanging="360"/>
      </w:pPr>
      <w:rPr>
        <w:rFonts w:ascii="Wingdings" w:hAnsi="Wingdings"/>
      </w:rPr>
    </w:lvl>
    <w:lvl w:ilvl="3" w:tplc="BD9C8096">
      <w:start w:val="1"/>
      <w:numFmt w:val="bullet"/>
      <w:lvlText w:val=""/>
      <w:lvlJc w:val="left"/>
      <w:pPr>
        <w:tabs>
          <w:tab w:val="num" w:pos="2880"/>
        </w:tabs>
        <w:ind w:left="2880" w:hanging="360"/>
      </w:pPr>
      <w:rPr>
        <w:rFonts w:ascii="Symbol" w:hAnsi="Symbol"/>
      </w:rPr>
    </w:lvl>
    <w:lvl w:ilvl="4" w:tplc="761EDB3C">
      <w:start w:val="1"/>
      <w:numFmt w:val="bullet"/>
      <w:lvlText w:val="o"/>
      <w:lvlJc w:val="left"/>
      <w:pPr>
        <w:tabs>
          <w:tab w:val="num" w:pos="3600"/>
        </w:tabs>
        <w:ind w:left="3600" w:hanging="360"/>
      </w:pPr>
      <w:rPr>
        <w:rFonts w:ascii="Courier New" w:hAnsi="Courier New"/>
      </w:rPr>
    </w:lvl>
    <w:lvl w:ilvl="5" w:tplc="47A85A24">
      <w:start w:val="1"/>
      <w:numFmt w:val="bullet"/>
      <w:lvlText w:val=""/>
      <w:lvlJc w:val="left"/>
      <w:pPr>
        <w:tabs>
          <w:tab w:val="num" w:pos="4320"/>
        </w:tabs>
        <w:ind w:left="4320" w:hanging="360"/>
      </w:pPr>
      <w:rPr>
        <w:rFonts w:ascii="Wingdings" w:hAnsi="Wingdings"/>
      </w:rPr>
    </w:lvl>
    <w:lvl w:ilvl="6" w:tplc="92FC778E">
      <w:start w:val="1"/>
      <w:numFmt w:val="bullet"/>
      <w:lvlText w:val=""/>
      <w:lvlJc w:val="left"/>
      <w:pPr>
        <w:tabs>
          <w:tab w:val="num" w:pos="5040"/>
        </w:tabs>
        <w:ind w:left="5040" w:hanging="360"/>
      </w:pPr>
      <w:rPr>
        <w:rFonts w:ascii="Symbol" w:hAnsi="Symbol"/>
      </w:rPr>
    </w:lvl>
    <w:lvl w:ilvl="7" w:tplc="FAD66730">
      <w:start w:val="1"/>
      <w:numFmt w:val="bullet"/>
      <w:lvlText w:val="o"/>
      <w:lvlJc w:val="left"/>
      <w:pPr>
        <w:tabs>
          <w:tab w:val="num" w:pos="5760"/>
        </w:tabs>
        <w:ind w:left="5760" w:hanging="360"/>
      </w:pPr>
      <w:rPr>
        <w:rFonts w:ascii="Courier New" w:hAnsi="Courier New"/>
      </w:rPr>
    </w:lvl>
    <w:lvl w:ilvl="8" w:tplc="3218279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7"/>
    <w:multiLevelType w:val="hybridMultilevel"/>
    <w:tmpl w:val="00000007"/>
    <w:lvl w:ilvl="0" w:tplc="12F6CDD2">
      <w:start w:val="1"/>
      <w:numFmt w:val="bullet"/>
      <w:lvlText w:val=""/>
      <w:lvlJc w:val="left"/>
      <w:pPr>
        <w:ind w:left="720" w:hanging="360"/>
      </w:pPr>
      <w:rPr>
        <w:rFonts w:ascii="Symbol" w:hAnsi="Symbol"/>
        <w:b w:val="0"/>
        <w:bCs w:val="0"/>
      </w:rPr>
    </w:lvl>
    <w:lvl w:ilvl="1" w:tplc="99107D4C">
      <w:start w:val="1"/>
      <w:numFmt w:val="bullet"/>
      <w:lvlText w:val="o"/>
      <w:lvlJc w:val="left"/>
      <w:pPr>
        <w:tabs>
          <w:tab w:val="num" w:pos="1440"/>
        </w:tabs>
        <w:ind w:left="1440" w:hanging="360"/>
      </w:pPr>
      <w:rPr>
        <w:rFonts w:ascii="Courier New" w:hAnsi="Courier New"/>
      </w:rPr>
    </w:lvl>
    <w:lvl w:ilvl="2" w:tplc="48BA7F62">
      <w:start w:val="1"/>
      <w:numFmt w:val="bullet"/>
      <w:lvlText w:val=""/>
      <w:lvlJc w:val="left"/>
      <w:pPr>
        <w:tabs>
          <w:tab w:val="num" w:pos="2160"/>
        </w:tabs>
        <w:ind w:left="2160" w:hanging="360"/>
      </w:pPr>
      <w:rPr>
        <w:rFonts w:ascii="Wingdings" w:hAnsi="Wingdings"/>
      </w:rPr>
    </w:lvl>
    <w:lvl w:ilvl="3" w:tplc="435C8262">
      <w:start w:val="1"/>
      <w:numFmt w:val="bullet"/>
      <w:lvlText w:val=""/>
      <w:lvlJc w:val="left"/>
      <w:pPr>
        <w:tabs>
          <w:tab w:val="num" w:pos="2880"/>
        </w:tabs>
        <w:ind w:left="2880" w:hanging="360"/>
      </w:pPr>
      <w:rPr>
        <w:rFonts w:ascii="Symbol" w:hAnsi="Symbol"/>
      </w:rPr>
    </w:lvl>
    <w:lvl w:ilvl="4" w:tplc="4DFC4F64">
      <w:start w:val="1"/>
      <w:numFmt w:val="bullet"/>
      <w:lvlText w:val="o"/>
      <w:lvlJc w:val="left"/>
      <w:pPr>
        <w:tabs>
          <w:tab w:val="num" w:pos="3600"/>
        </w:tabs>
        <w:ind w:left="3600" w:hanging="360"/>
      </w:pPr>
      <w:rPr>
        <w:rFonts w:ascii="Courier New" w:hAnsi="Courier New"/>
      </w:rPr>
    </w:lvl>
    <w:lvl w:ilvl="5" w:tplc="43D0D188">
      <w:start w:val="1"/>
      <w:numFmt w:val="bullet"/>
      <w:lvlText w:val=""/>
      <w:lvlJc w:val="left"/>
      <w:pPr>
        <w:tabs>
          <w:tab w:val="num" w:pos="4320"/>
        </w:tabs>
        <w:ind w:left="4320" w:hanging="360"/>
      </w:pPr>
      <w:rPr>
        <w:rFonts w:ascii="Wingdings" w:hAnsi="Wingdings"/>
      </w:rPr>
    </w:lvl>
    <w:lvl w:ilvl="6" w:tplc="FBB641D2">
      <w:start w:val="1"/>
      <w:numFmt w:val="bullet"/>
      <w:lvlText w:val=""/>
      <w:lvlJc w:val="left"/>
      <w:pPr>
        <w:tabs>
          <w:tab w:val="num" w:pos="5040"/>
        </w:tabs>
        <w:ind w:left="5040" w:hanging="360"/>
      </w:pPr>
      <w:rPr>
        <w:rFonts w:ascii="Symbol" w:hAnsi="Symbol"/>
      </w:rPr>
    </w:lvl>
    <w:lvl w:ilvl="7" w:tplc="97369D68">
      <w:start w:val="1"/>
      <w:numFmt w:val="bullet"/>
      <w:lvlText w:val="o"/>
      <w:lvlJc w:val="left"/>
      <w:pPr>
        <w:tabs>
          <w:tab w:val="num" w:pos="5760"/>
        </w:tabs>
        <w:ind w:left="5760" w:hanging="360"/>
      </w:pPr>
      <w:rPr>
        <w:rFonts w:ascii="Courier New" w:hAnsi="Courier New"/>
      </w:rPr>
    </w:lvl>
    <w:lvl w:ilvl="8" w:tplc="0AD83B04">
      <w:start w:val="1"/>
      <w:numFmt w:val="bullet"/>
      <w:lvlText w:val=""/>
      <w:lvlJc w:val="left"/>
      <w:pPr>
        <w:tabs>
          <w:tab w:val="num" w:pos="6480"/>
        </w:tabs>
        <w:ind w:left="6480" w:hanging="360"/>
      </w:pPr>
      <w:rPr>
        <w:rFonts w:ascii="Wingdings" w:hAnsi="Wingdings"/>
      </w:rPr>
    </w:lvl>
  </w:abstractNum>
  <w:abstractNum w:abstractNumId="2" w15:restartNumberingAfterBreak="0">
    <w:nsid w:val="073E7760"/>
    <w:multiLevelType w:val="hybridMultilevel"/>
    <w:tmpl w:val="CE447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40DE9"/>
    <w:multiLevelType w:val="hybridMultilevel"/>
    <w:tmpl w:val="BD8E88E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830A8E"/>
    <w:multiLevelType w:val="hybridMultilevel"/>
    <w:tmpl w:val="309C5192"/>
    <w:lvl w:ilvl="0" w:tplc="DC44AD9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830185"/>
    <w:multiLevelType w:val="hybridMultilevel"/>
    <w:tmpl w:val="C4B87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970AF1"/>
    <w:multiLevelType w:val="hybridMultilevel"/>
    <w:tmpl w:val="796C8F2E"/>
    <w:lvl w:ilvl="0" w:tplc="891215B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1B1DCE"/>
    <w:multiLevelType w:val="hybridMultilevel"/>
    <w:tmpl w:val="585299B0"/>
    <w:lvl w:ilvl="0" w:tplc="85EE669E">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13032">
    <w:abstractNumId w:val="0"/>
  </w:num>
  <w:num w:numId="2" w16cid:durableId="761989966">
    <w:abstractNumId w:val="1"/>
  </w:num>
  <w:num w:numId="3" w16cid:durableId="1789736181">
    <w:abstractNumId w:val="2"/>
  </w:num>
  <w:num w:numId="4" w16cid:durableId="691759610">
    <w:abstractNumId w:val="3"/>
  </w:num>
  <w:num w:numId="5" w16cid:durableId="1438208669">
    <w:abstractNumId w:val="5"/>
  </w:num>
  <w:num w:numId="6" w16cid:durableId="1825512080">
    <w:abstractNumId w:val="7"/>
  </w:num>
  <w:num w:numId="7" w16cid:durableId="1949047899">
    <w:abstractNumId w:val="4"/>
  </w:num>
  <w:num w:numId="8" w16cid:durableId="5223249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5C"/>
    <w:rsid w:val="001834E0"/>
    <w:rsid w:val="002352AD"/>
    <w:rsid w:val="002672CF"/>
    <w:rsid w:val="0035450C"/>
    <w:rsid w:val="003A7FAD"/>
    <w:rsid w:val="00441A1B"/>
    <w:rsid w:val="005F2BD3"/>
    <w:rsid w:val="00601FF9"/>
    <w:rsid w:val="007238D2"/>
    <w:rsid w:val="007F6ACA"/>
    <w:rsid w:val="00856196"/>
    <w:rsid w:val="00930B86"/>
    <w:rsid w:val="0099001D"/>
    <w:rsid w:val="009B3704"/>
    <w:rsid w:val="00A909BC"/>
    <w:rsid w:val="00B84AA5"/>
    <w:rsid w:val="00BE321E"/>
    <w:rsid w:val="00C30A00"/>
    <w:rsid w:val="00C47C6A"/>
    <w:rsid w:val="00D03A0C"/>
    <w:rsid w:val="00FD075C"/>
    <w:rsid w:val="00FF3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7F3D"/>
  <w15:chartTrackingRefBased/>
  <w15:docId w15:val="{81F80D85-6109-44D1-BE12-D14747D3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75C"/>
    <w:pPr>
      <w:spacing w:after="0"/>
    </w:pPr>
    <w:rPr>
      <w:rFonts w:ascii="Calibri" w:eastAsia="Calibri" w:hAnsi="Calibri" w:cs="Calibri"/>
      <w:kern w:val="0"/>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75C"/>
    <w:pPr>
      <w:tabs>
        <w:tab w:val="center" w:pos="4513"/>
        <w:tab w:val="right" w:pos="9026"/>
      </w:tabs>
      <w:spacing w:line="240" w:lineRule="auto"/>
    </w:pPr>
  </w:style>
  <w:style w:type="character" w:customStyle="1" w:styleId="HeaderChar">
    <w:name w:val="Header Char"/>
    <w:basedOn w:val="DefaultParagraphFont"/>
    <w:link w:val="Header"/>
    <w:uiPriority w:val="99"/>
    <w:rsid w:val="00FD075C"/>
    <w:rPr>
      <w:rFonts w:ascii="Calibri" w:eastAsia="Calibri" w:hAnsi="Calibri" w:cs="Calibri"/>
      <w:kern w:val="0"/>
      <w:lang w:val="en-US"/>
      <w14:ligatures w14:val="none"/>
    </w:rPr>
  </w:style>
  <w:style w:type="character" w:styleId="CommentReference">
    <w:name w:val="annotation reference"/>
    <w:basedOn w:val="DefaultParagraphFont"/>
    <w:uiPriority w:val="99"/>
    <w:semiHidden/>
    <w:unhideWhenUsed/>
    <w:rsid w:val="00FD075C"/>
    <w:rPr>
      <w:sz w:val="16"/>
      <w:szCs w:val="16"/>
    </w:rPr>
  </w:style>
  <w:style w:type="paragraph" w:styleId="CommentText">
    <w:name w:val="annotation text"/>
    <w:basedOn w:val="Normal"/>
    <w:link w:val="CommentTextChar"/>
    <w:uiPriority w:val="99"/>
    <w:unhideWhenUsed/>
    <w:rsid w:val="00FD075C"/>
    <w:pPr>
      <w:spacing w:line="240" w:lineRule="auto"/>
    </w:pPr>
    <w:rPr>
      <w:sz w:val="20"/>
      <w:szCs w:val="20"/>
    </w:rPr>
  </w:style>
  <w:style w:type="character" w:customStyle="1" w:styleId="CommentTextChar">
    <w:name w:val="Comment Text Char"/>
    <w:basedOn w:val="DefaultParagraphFont"/>
    <w:link w:val="CommentText"/>
    <w:uiPriority w:val="99"/>
    <w:rsid w:val="00FD075C"/>
    <w:rPr>
      <w:rFonts w:ascii="Calibri" w:eastAsia="Calibri" w:hAnsi="Calibri" w:cs="Calibri"/>
      <w:kern w:val="0"/>
      <w:sz w:val="20"/>
      <w:szCs w:val="20"/>
      <w:lang w:val="en-US"/>
      <w14:ligatures w14:val="none"/>
    </w:rPr>
  </w:style>
  <w:style w:type="paragraph" w:customStyle="1" w:styleId="DocID">
    <w:name w:val="DocID"/>
    <w:basedOn w:val="Footer"/>
    <w:next w:val="Footer"/>
    <w:link w:val="DocIDChar"/>
    <w:rsid w:val="00FD075C"/>
  </w:style>
  <w:style w:type="character" w:customStyle="1" w:styleId="DocIDChar">
    <w:name w:val="DocID Char"/>
    <w:basedOn w:val="DefaultParagraphFont"/>
    <w:link w:val="DocID"/>
    <w:rsid w:val="00FD075C"/>
    <w:rPr>
      <w:rFonts w:ascii="Calibri" w:eastAsia="Calibri" w:hAnsi="Calibri" w:cs="Calibri"/>
      <w:kern w:val="0"/>
      <w:lang w:val="en-US"/>
      <w14:ligatures w14:val="none"/>
    </w:rPr>
  </w:style>
  <w:style w:type="paragraph" w:styleId="NoSpacing">
    <w:name w:val="No Spacing"/>
    <w:uiPriority w:val="1"/>
    <w:qFormat/>
    <w:rsid w:val="00FD075C"/>
    <w:pPr>
      <w:spacing w:after="0" w:line="240" w:lineRule="auto"/>
    </w:pPr>
    <w:rPr>
      <w:rFonts w:ascii="Calibri" w:eastAsia="Calibri" w:hAnsi="Calibri" w:cs="Calibri"/>
      <w:kern w:val="0"/>
      <w:lang w:val="en-US"/>
      <w14:ligatures w14:val="none"/>
    </w:rPr>
  </w:style>
  <w:style w:type="paragraph" w:styleId="ListParagraph">
    <w:name w:val="List Paragraph"/>
    <w:basedOn w:val="Normal"/>
    <w:uiPriority w:val="34"/>
    <w:qFormat/>
    <w:rsid w:val="00FD075C"/>
    <w:pPr>
      <w:spacing w:after="160"/>
      <w:ind w:left="720"/>
      <w:contextualSpacing/>
    </w:pPr>
    <w:rPr>
      <w:rFonts w:asciiTheme="minorHAnsi" w:eastAsiaTheme="minorHAnsi" w:hAnsiTheme="minorHAnsi" w:cstheme="minorBidi"/>
    </w:rPr>
  </w:style>
  <w:style w:type="table" w:styleId="TableGrid">
    <w:name w:val="Table Grid"/>
    <w:basedOn w:val="TableNormal"/>
    <w:uiPriority w:val="39"/>
    <w:rsid w:val="00FD075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FD075C"/>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FD075C"/>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1488</TotalTime>
  <Pages>3</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Loreto Sixth Form College</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Johnson</dc:creator>
  <cp:keywords/>
  <dc:description/>
  <cp:lastModifiedBy>Hannah Steele</cp:lastModifiedBy>
  <cp:revision>12</cp:revision>
  <cp:lastPrinted>2025-01-24T09:41:00Z</cp:lastPrinted>
  <dcterms:created xsi:type="dcterms:W3CDTF">2024-12-12T11:44:00Z</dcterms:created>
  <dcterms:modified xsi:type="dcterms:W3CDTF">2025-02-19T15:13:00Z</dcterms:modified>
</cp:coreProperties>
</file>