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84" w:rsidRPr="00454484" w:rsidRDefault="006F2222" w:rsidP="00454484">
      <w:pPr>
        <w:spacing w:after="0" w:line="240" w:lineRule="auto"/>
        <w:ind w:right="98"/>
        <w:rPr>
          <w:rFonts w:ascii="Arial" w:eastAsia="Times New Roman" w:hAnsi="Arial" w:cs="Arial"/>
          <w:sz w:val="20"/>
          <w:szCs w:val="20"/>
        </w:rPr>
      </w:pPr>
      <w:r>
        <w:rPr>
          <w:rFonts w:ascii="Arial" w:eastAsia="Times New Roman" w:hAnsi="Arial" w:cs="Arial"/>
          <w:noProof/>
          <w:sz w:val="20"/>
          <w:szCs w:val="20"/>
        </w:rPr>
        <mc:AlternateContent>
          <mc:Choice Requires="wps">
            <w:drawing>
              <wp:inline distT="0" distB="0" distL="0" distR="0">
                <wp:extent cx="1600200" cy="31432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6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" filled="f" stroked="f">
                <o:lock v:ext="edit" aspectratio="t"/>
                <w10:anchorlock/>
              </v:rect>
            </w:pict>
          </mc:Fallback>
        </mc:AlternateContent>
      </w:r>
      <w:r w:rsidR="00454484" w:rsidRPr="00454484">
        <w:rPr>
          <w:rFonts w:ascii="Arial" w:eastAsia="Times New Roman" w:hAnsi="Arial" w:cs="Arial"/>
          <w:sz w:val="20"/>
          <w:szCs w:val="20"/>
        </w:rPr>
        <w:t xml:space="preserve">                                                           </w:t>
      </w:r>
      <w:r w:rsidR="00454484" w:rsidRPr="00454484">
        <w:rPr>
          <w:rFonts w:ascii="Arial" w:eastAsia="Times New Roman" w:hAnsi="Arial" w:cs="Arial"/>
          <w:b/>
          <w:bCs/>
          <w:sz w:val="20"/>
          <w:szCs w:val="20"/>
        </w:rPr>
        <w:t xml:space="preserve">HEADTEACHER JOB DESCRIPTION                              </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 </w:t>
      </w:r>
    </w:p>
    <w:tbl>
      <w:tblPr>
        <w:tblW w:w="14473" w:type="dxa"/>
        <w:tblInd w:w="-2" w:type="dxa"/>
        <w:tblCellMar>
          <w:left w:w="0" w:type="dxa"/>
          <w:right w:w="0" w:type="dxa"/>
        </w:tblCellMar>
        <w:tblLook w:val="04A0" w:firstRow="1" w:lastRow="0" w:firstColumn="1" w:lastColumn="0" w:noHBand="0" w:noVBand="1"/>
      </w:tblPr>
      <w:tblGrid>
        <w:gridCol w:w="4465"/>
        <w:gridCol w:w="2141"/>
        <w:gridCol w:w="2476"/>
        <w:gridCol w:w="4131"/>
        <w:gridCol w:w="940"/>
        <w:gridCol w:w="309"/>
        <w:gridCol w:w="11"/>
      </w:tblGrid>
      <w:tr w:rsidR="005631C5" w:rsidRPr="00454484" w:rsidTr="005631C5">
        <w:trPr>
          <w:trHeight w:val="264"/>
        </w:trPr>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31C5" w:rsidRPr="00454484" w:rsidRDefault="005631C5"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Post Title:        Headteacher</w:t>
            </w:r>
          </w:p>
        </w:tc>
        <w:tc>
          <w:tcPr>
            <w:tcW w:w="7615" w:type="dxa"/>
            <w:gridSpan w:val="3"/>
            <w:tcBorders>
              <w:top w:val="single" w:sz="8" w:space="0" w:color="auto"/>
              <w:left w:val="nil"/>
              <w:bottom w:val="single" w:sz="8" w:space="0" w:color="auto"/>
            </w:tcBorders>
            <w:tcMar>
              <w:top w:w="0" w:type="dxa"/>
              <w:left w:w="108" w:type="dxa"/>
              <w:bottom w:w="0" w:type="dxa"/>
              <w:right w:w="108" w:type="dxa"/>
            </w:tcMar>
            <w:hideMark/>
          </w:tcPr>
          <w:p w:rsidR="005631C5" w:rsidRPr="00454484" w:rsidRDefault="005631C5"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Berwick Middle School</w:t>
            </w:r>
          </w:p>
        </w:tc>
        <w:tc>
          <w:tcPr>
            <w:tcW w:w="236" w:type="dxa"/>
            <w:gridSpan w:val="2"/>
            <w:tcBorders>
              <w:top w:val="single" w:sz="4" w:space="0" w:color="auto"/>
              <w:bottom w:val="single" w:sz="4" w:space="0" w:color="auto"/>
              <w:right w:val="single" w:sz="8" w:space="0" w:color="auto"/>
            </w:tcBorders>
            <w:tcMar>
              <w:top w:w="0" w:type="dxa"/>
              <w:left w:w="108" w:type="dxa"/>
              <w:bottom w:w="0" w:type="dxa"/>
              <w:right w:w="108" w:type="dxa"/>
            </w:tcMar>
          </w:tcPr>
          <w:p w:rsidR="005631C5" w:rsidRPr="00454484" w:rsidRDefault="005631C5" w:rsidP="00454484">
            <w:pPr>
              <w:spacing w:after="0" w:line="240" w:lineRule="auto"/>
              <w:rPr>
                <w:rFonts w:ascii="Arial" w:eastAsia="Times New Roman" w:hAnsi="Arial" w:cs="Arial"/>
                <w:sz w:val="20"/>
                <w:szCs w:val="20"/>
              </w:rPr>
            </w:pPr>
          </w:p>
        </w:tc>
      </w:tr>
      <w:tr w:rsidR="005631C5" w:rsidRPr="00454484" w:rsidTr="005631C5">
        <w:trPr>
          <w:trHeight w:val="387"/>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31C5" w:rsidRPr="006F2222" w:rsidRDefault="005631C5" w:rsidP="005631C5">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 xml:space="preserve">Group Size:     </w:t>
            </w:r>
            <w:r>
              <w:rPr>
                <w:rFonts w:ascii="Arial" w:eastAsia="Times New Roman" w:hAnsi="Arial" w:cs="Arial"/>
                <w:b/>
                <w:bCs/>
                <w:sz w:val="20"/>
                <w:szCs w:val="20"/>
              </w:rPr>
              <w:t xml:space="preserve">3, Leadership </w:t>
            </w:r>
            <w:r>
              <w:rPr>
                <w:rFonts w:ascii="Arial" w:eastAsia="Times New Roman" w:hAnsi="Arial" w:cs="Arial"/>
                <w:b/>
                <w:bCs/>
                <w:iCs/>
                <w:sz w:val="20"/>
                <w:szCs w:val="20"/>
              </w:rPr>
              <w:t>Range 18-24</w:t>
            </w:r>
          </w:p>
        </w:tc>
        <w:tc>
          <w:tcPr>
            <w:tcW w:w="7615" w:type="dxa"/>
            <w:gridSpan w:val="3"/>
            <w:tcBorders>
              <w:top w:val="nil"/>
              <w:left w:val="nil"/>
              <w:bottom w:val="single" w:sz="4" w:space="0" w:color="auto"/>
            </w:tcBorders>
            <w:tcMar>
              <w:top w:w="0" w:type="dxa"/>
              <w:left w:w="108" w:type="dxa"/>
              <w:bottom w:w="0" w:type="dxa"/>
              <w:right w:w="108" w:type="dxa"/>
            </w:tcMar>
            <w:hideMark/>
          </w:tcPr>
          <w:p w:rsidR="005631C5" w:rsidRPr="00454484" w:rsidRDefault="005631C5"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Workplace:      Berwick Middle School</w:t>
            </w:r>
          </w:p>
        </w:tc>
        <w:tc>
          <w:tcPr>
            <w:tcW w:w="236" w:type="dxa"/>
            <w:gridSpan w:val="2"/>
            <w:tcBorders>
              <w:top w:val="single" w:sz="4" w:space="0" w:color="auto"/>
              <w:bottom w:val="single" w:sz="4" w:space="0" w:color="auto"/>
              <w:right w:val="single" w:sz="8" w:space="0" w:color="auto"/>
            </w:tcBorders>
            <w:tcMar>
              <w:top w:w="0" w:type="dxa"/>
              <w:left w:w="108" w:type="dxa"/>
              <w:bottom w:w="0" w:type="dxa"/>
              <w:right w:w="108" w:type="dxa"/>
            </w:tcMar>
            <w:hideMark/>
          </w:tcPr>
          <w:p w:rsidR="005631C5" w:rsidRPr="00454484" w:rsidRDefault="005631C5" w:rsidP="00454484">
            <w:pPr>
              <w:spacing w:after="0" w:line="240" w:lineRule="auto"/>
              <w:rPr>
                <w:rFonts w:ascii="Arial" w:eastAsia="Times New Roman" w:hAnsi="Arial" w:cs="Arial"/>
                <w:sz w:val="20"/>
                <w:szCs w:val="20"/>
              </w:rPr>
            </w:pPr>
          </w:p>
        </w:tc>
      </w:tr>
      <w:tr w:rsidR="005631C5" w:rsidRPr="00454484" w:rsidTr="005631C5">
        <w:trPr>
          <w:gridAfter w:val="1"/>
          <w:wAfter w:w="14" w:type="dxa"/>
          <w:trHeight w:val="387"/>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31C5" w:rsidRPr="00454484" w:rsidRDefault="005631C5" w:rsidP="005631C5">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Responsible to: </w:t>
            </w:r>
            <w:r w:rsidRPr="00454484">
              <w:rPr>
                <w:rFonts w:ascii="Arial" w:eastAsia="Times New Roman" w:hAnsi="Arial" w:cs="Arial"/>
                <w:b/>
                <w:bCs/>
                <w:sz w:val="20"/>
                <w:szCs w:val="20"/>
              </w:rPr>
              <w:t xml:space="preserve">Governing Body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631C5" w:rsidRPr="00454484" w:rsidRDefault="005631C5" w:rsidP="00454484">
            <w:pPr>
              <w:spacing w:after="0" w:line="240" w:lineRule="auto"/>
              <w:rPr>
                <w:rFonts w:ascii="Arial" w:eastAsia="Times New Roman" w:hAnsi="Arial" w:cs="Arial"/>
                <w:sz w:val="20"/>
                <w:szCs w:val="20"/>
              </w:rPr>
            </w:pPr>
            <w:r>
              <w:rPr>
                <w:rFonts w:ascii="Arial" w:eastAsia="Times New Roman" w:hAnsi="Arial" w:cs="Arial"/>
                <w:b/>
                <w:bCs/>
                <w:sz w:val="20"/>
                <w:szCs w:val="20"/>
              </w:rPr>
              <w:t>Date: January 2017</w:t>
            </w:r>
          </w:p>
        </w:tc>
        <w:tc>
          <w:tcPr>
            <w:tcW w:w="5724" w:type="dxa"/>
            <w:gridSpan w:val="2"/>
            <w:tcBorders>
              <w:top w:val="nil"/>
              <w:left w:val="nil"/>
              <w:bottom w:val="single" w:sz="8" w:space="0" w:color="auto"/>
            </w:tcBorders>
            <w:tcMar>
              <w:top w:w="0" w:type="dxa"/>
              <w:left w:w="108" w:type="dxa"/>
              <w:bottom w:w="0" w:type="dxa"/>
              <w:right w:w="108" w:type="dxa"/>
            </w:tcMar>
            <w:hideMark/>
          </w:tcPr>
          <w:p w:rsidR="005631C5" w:rsidRPr="00454484" w:rsidRDefault="005631C5" w:rsidP="00454484">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Manager Lever: </w:t>
            </w:r>
            <w:r w:rsidRPr="00454484">
              <w:rPr>
                <w:rFonts w:ascii="Arial" w:eastAsia="Times New Roman" w:hAnsi="Arial" w:cs="Arial"/>
                <w:b/>
                <w:bCs/>
                <w:sz w:val="20"/>
                <w:szCs w:val="20"/>
              </w:rPr>
              <w:t>Senior</w:t>
            </w:r>
          </w:p>
        </w:tc>
        <w:tc>
          <w:tcPr>
            <w:tcW w:w="222" w:type="dxa"/>
            <w:tcBorders>
              <w:bottom w:val="single" w:sz="8" w:space="0" w:color="auto"/>
              <w:right w:val="single" w:sz="8" w:space="0" w:color="auto"/>
            </w:tcBorders>
            <w:vAlign w:val="center"/>
            <w:hideMark/>
          </w:tcPr>
          <w:p w:rsidR="005631C5" w:rsidRPr="00454484" w:rsidRDefault="005631C5" w:rsidP="00454484">
            <w:pPr>
              <w:spacing w:after="0" w:line="240" w:lineRule="auto"/>
              <w:rPr>
                <w:rFonts w:ascii="Arial" w:eastAsia="Times New Roman" w:hAnsi="Arial" w:cs="Arial"/>
                <w:sz w:val="20"/>
                <w:szCs w:val="20"/>
              </w:rPr>
            </w:pPr>
          </w:p>
        </w:tc>
      </w:tr>
      <w:tr w:rsidR="00454484" w:rsidRPr="00454484" w:rsidTr="005631C5">
        <w:trPr>
          <w:gridAfter w:val="1"/>
          <w:wAfter w:w="14" w:type="dxa"/>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Job Purpose:  To provide professional leadership for the school which secures its success and improvement, ensuring high</w:t>
            </w:r>
            <w:r w:rsidR="005631C5">
              <w:rPr>
                <w:rFonts w:ascii="Arial" w:eastAsia="Times New Roman" w:hAnsi="Arial" w:cs="Arial"/>
                <w:b/>
                <w:bCs/>
                <w:sz w:val="20"/>
                <w:szCs w:val="20"/>
              </w:rPr>
              <w:t xml:space="preserve"> quality</w:t>
            </w:r>
            <w:r w:rsidRPr="00454484">
              <w:rPr>
                <w:rFonts w:ascii="Arial" w:eastAsia="Times New Roman" w:hAnsi="Arial" w:cs="Arial"/>
                <w:b/>
                <w:bCs/>
                <w:sz w:val="20"/>
                <w:szCs w:val="20"/>
              </w:rPr>
              <w:t xml:space="preserve"> education for all pupils and improved standards of learning and achievement.</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r>
      <w:tr w:rsidR="00454484" w:rsidRPr="00454484" w:rsidTr="005631C5">
        <w:trPr>
          <w:gridAfter w:val="1"/>
          <w:wAfter w:w="14" w:type="dxa"/>
          <w:trHeight w:val="312"/>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Resources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jc w:val="right"/>
              <w:rPr>
                <w:rFonts w:ascii="Arial" w:eastAsia="Times New Roman" w:hAnsi="Arial" w:cs="Arial"/>
                <w:sz w:val="20"/>
                <w:szCs w:val="20"/>
              </w:rPr>
            </w:pPr>
            <w:r w:rsidRPr="00454484">
              <w:rPr>
                <w:rFonts w:ascii="Arial" w:eastAsia="Times New Roman" w:hAnsi="Arial" w:cs="Arial"/>
                <w:sz w:val="20"/>
                <w:szCs w:val="20"/>
              </w:rPr>
              <w:t>Staff</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rsidR="00454484" w:rsidRPr="006F2222" w:rsidRDefault="006F2222" w:rsidP="00454484">
            <w:pPr>
              <w:spacing w:after="0" w:line="240" w:lineRule="auto"/>
              <w:rPr>
                <w:rFonts w:ascii="Arial" w:eastAsia="Times New Roman" w:hAnsi="Arial" w:cs="Arial"/>
                <w:sz w:val="20"/>
                <w:szCs w:val="20"/>
              </w:rPr>
            </w:pPr>
            <w:r>
              <w:rPr>
                <w:rFonts w:ascii="Arial" w:eastAsia="Times New Roman" w:hAnsi="Arial" w:cs="Arial"/>
                <w:iCs/>
                <w:sz w:val="20"/>
                <w:szCs w:val="20"/>
              </w:rPr>
              <w:t xml:space="preserve"> Teaching /</w:t>
            </w:r>
            <w:r w:rsidR="00454484" w:rsidRPr="006F2222">
              <w:rPr>
                <w:rFonts w:ascii="Arial" w:eastAsia="Times New Roman" w:hAnsi="Arial" w:cs="Arial"/>
                <w:iCs/>
                <w:sz w:val="20"/>
                <w:szCs w:val="20"/>
              </w:rPr>
              <w:t xml:space="preserve"> Support Staff</w:t>
            </w:r>
          </w:p>
        </w:tc>
      </w:tr>
      <w:tr w:rsidR="00454484" w:rsidRPr="00454484" w:rsidTr="005631C5">
        <w:trPr>
          <w:gridAfter w:val="1"/>
          <w:wAfter w:w="14" w:type="dxa"/>
          <w:trHeight w:val="312"/>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6F2222" w:rsidP="00454484">
            <w:pPr>
              <w:spacing w:after="0" w:line="240" w:lineRule="auto"/>
              <w:jc w:val="right"/>
              <w:rPr>
                <w:rFonts w:ascii="Arial" w:eastAsia="Times New Roman" w:hAnsi="Arial" w:cs="Arial"/>
                <w:sz w:val="20"/>
                <w:szCs w:val="20"/>
              </w:rPr>
            </w:pPr>
            <w:r>
              <w:rPr>
                <w:rFonts w:ascii="Arial" w:eastAsia="Times New Roman" w:hAnsi="Arial" w:cs="Arial"/>
                <w:sz w:val="20"/>
                <w:szCs w:val="20"/>
              </w:rPr>
              <w:t>Finan</w:t>
            </w:r>
            <w:r w:rsidR="00454484" w:rsidRPr="00454484">
              <w:rPr>
                <w:rFonts w:ascii="Arial" w:eastAsia="Times New Roman" w:hAnsi="Arial" w:cs="Arial"/>
                <w:sz w:val="20"/>
                <w:szCs w:val="20"/>
              </w:rPr>
              <w:t>ce</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rsidR="00454484" w:rsidRPr="006F2222" w:rsidRDefault="006F2222" w:rsidP="00454484">
            <w:pPr>
              <w:spacing w:after="0" w:line="240" w:lineRule="auto"/>
              <w:rPr>
                <w:rFonts w:ascii="Arial" w:eastAsia="Times New Roman" w:hAnsi="Arial" w:cs="Arial"/>
                <w:sz w:val="20"/>
                <w:szCs w:val="20"/>
              </w:rPr>
            </w:pPr>
            <w:r>
              <w:rPr>
                <w:rFonts w:ascii="Arial" w:eastAsia="Times New Roman" w:hAnsi="Arial" w:cs="Arial"/>
                <w:iCs/>
                <w:sz w:val="20"/>
                <w:szCs w:val="20"/>
              </w:rPr>
              <w:t xml:space="preserve"> Annual Budget, </w:t>
            </w:r>
            <w:r w:rsidR="00454484" w:rsidRPr="006F2222">
              <w:rPr>
                <w:rFonts w:ascii="Arial" w:eastAsia="Times New Roman" w:hAnsi="Arial" w:cs="Arial"/>
                <w:iCs/>
                <w:sz w:val="20"/>
                <w:szCs w:val="20"/>
              </w:rPr>
              <w:t xml:space="preserve"> Formula Capital Allocation &amp; Other School Funds</w:t>
            </w:r>
          </w:p>
        </w:tc>
      </w:tr>
      <w:tr w:rsidR="00454484" w:rsidRPr="00454484" w:rsidTr="005631C5">
        <w:trPr>
          <w:gridAfter w:val="1"/>
          <w:wAfter w:w="14" w:type="dxa"/>
          <w:trHeight w:val="312"/>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jc w:val="right"/>
              <w:rPr>
                <w:rFonts w:ascii="Arial" w:eastAsia="Times New Roman" w:hAnsi="Arial" w:cs="Arial"/>
                <w:sz w:val="20"/>
                <w:szCs w:val="20"/>
              </w:rPr>
            </w:pPr>
            <w:r w:rsidRPr="00454484">
              <w:rPr>
                <w:rFonts w:ascii="Arial" w:eastAsia="Times New Roman" w:hAnsi="Arial" w:cs="Arial"/>
                <w:sz w:val="20"/>
                <w:szCs w:val="20"/>
              </w:rPr>
              <w:t>Physical</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rsidR="00454484" w:rsidRPr="006F2222" w:rsidRDefault="00454484" w:rsidP="00454484">
            <w:pPr>
              <w:spacing w:after="0" w:line="240" w:lineRule="auto"/>
              <w:rPr>
                <w:rFonts w:ascii="Arial" w:eastAsia="Times New Roman" w:hAnsi="Arial" w:cs="Arial"/>
                <w:sz w:val="20"/>
                <w:szCs w:val="20"/>
              </w:rPr>
            </w:pPr>
            <w:r w:rsidRPr="006F2222">
              <w:rPr>
                <w:rFonts w:ascii="Arial" w:eastAsia="Times New Roman" w:hAnsi="Arial" w:cs="Arial"/>
                <w:iCs/>
                <w:sz w:val="20"/>
                <w:szCs w:val="20"/>
              </w:rPr>
              <w:t>Building / School Site / Resources / Health &amp; Safety / Safeguarding / Staff &amp; Pupil Records</w:t>
            </w:r>
          </w:p>
        </w:tc>
      </w:tr>
      <w:tr w:rsidR="00454484" w:rsidRPr="00454484" w:rsidTr="005631C5">
        <w:trPr>
          <w:gridAfter w:val="1"/>
          <w:wAfter w:w="14" w:type="dxa"/>
          <w:trHeight w:val="312"/>
        </w:trPr>
        <w:tc>
          <w:tcPr>
            <w:tcW w:w="0" w:type="auto"/>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jc w:val="right"/>
              <w:rPr>
                <w:rFonts w:ascii="Arial" w:eastAsia="Times New Roman" w:hAnsi="Arial" w:cs="Arial"/>
                <w:sz w:val="20"/>
                <w:szCs w:val="20"/>
              </w:rPr>
            </w:pPr>
            <w:r w:rsidRPr="00454484">
              <w:rPr>
                <w:rFonts w:ascii="Arial" w:eastAsia="Times New Roman" w:hAnsi="Arial" w:cs="Arial"/>
                <w:sz w:val="20"/>
                <w:szCs w:val="20"/>
              </w:rPr>
              <w:t>Clients</w:t>
            </w:r>
          </w:p>
        </w:tc>
        <w:tc>
          <w:tcPr>
            <w:tcW w:w="0" w:type="auto"/>
            <w:gridSpan w:val="4"/>
            <w:tcBorders>
              <w:top w:val="nil"/>
              <w:left w:val="nil"/>
              <w:bottom w:val="single" w:sz="4" w:space="0" w:color="auto"/>
              <w:right w:val="single" w:sz="8" w:space="0" w:color="auto"/>
            </w:tcBorders>
            <w:tcMar>
              <w:top w:w="0" w:type="dxa"/>
              <w:left w:w="108" w:type="dxa"/>
              <w:bottom w:w="0" w:type="dxa"/>
              <w:right w:w="108" w:type="dxa"/>
            </w:tcMar>
            <w:hideMark/>
          </w:tcPr>
          <w:p w:rsidR="00454484" w:rsidRPr="006F2222" w:rsidRDefault="00454484" w:rsidP="00454484">
            <w:pPr>
              <w:spacing w:after="0" w:line="240" w:lineRule="auto"/>
              <w:rPr>
                <w:rFonts w:ascii="Arial" w:eastAsia="Times New Roman" w:hAnsi="Arial" w:cs="Arial"/>
                <w:sz w:val="20"/>
                <w:szCs w:val="20"/>
              </w:rPr>
            </w:pPr>
            <w:r w:rsidRPr="006F2222">
              <w:rPr>
                <w:rFonts w:ascii="Arial" w:eastAsia="Times New Roman" w:hAnsi="Arial" w:cs="Arial"/>
                <w:iCs/>
                <w:sz w:val="20"/>
                <w:szCs w:val="20"/>
              </w:rPr>
              <w:t>Pupils / Parents / Wider Community</w:t>
            </w:r>
          </w:p>
        </w:tc>
      </w:tr>
      <w:tr w:rsidR="00454484" w:rsidRPr="00454484" w:rsidTr="005631C5">
        <w:trPr>
          <w:gridAfter w:val="1"/>
          <w:wAfter w:w="14" w:type="dxa"/>
        </w:trPr>
        <w:tc>
          <w:tcPr>
            <w:tcW w:w="0" w:type="auto"/>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Duties and key result areas:</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Professional Duties to be carried out in accordance with the terms and conditions of the current School Teachers’ Pay and Cond</w:t>
            </w:r>
            <w:r w:rsidR="005631C5">
              <w:rPr>
                <w:rFonts w:ascii="Arial" w:eastAsia="Times New Roman" w:hAnsi="Arial" w:cs="Arial"/>
                <w:sz w:val="20"/>
                <w:szCs w:val="20"/>
              </w:rPr>
              <w:t xml:space="preserve">itions Document issued by the </w:t>
            </w:r>
            <w:proofErr w:type="spellStart"/>
            <w:r w:rsidR="005631C5">
              <w:rPr>
                <w:rFonts w:ascii="Arial" w:eastAsia="Times New Roman" w:hAnsi="Arial" w:cs="Arial"/>
                <w:sz w:val="20"/>
                <w:szCs w:val="20"/>
              </w:rPr>
              <w:t>Df</w:t>
            </w:r>
            <w:r w:rsidRPr="00454484">
              <w:rPr>
                <w:rFonts w:ascii="Arial" w:eastAsia="Times New Roman" w:hAnsi="Arial" w:cs="Arial"/>
                <w:sz w:val="20"/>
                <w:szCs w:val="20"/>
              </w:rPr>
              <w:t>E</w:t>
            </w:r>
            <w:proofErr w:type="spellEnd"/>
            <w:r w:rsidRPr="00454484">
              <w:rPr>
                <w:rFonts w:ascii="Arial" w:eastAsia="Times New Roman" w:hAnsi="Arial" w:cs="Arial"/>
                <w:sz w:val="20"/>
                <w:szCs w:val="20"/>
              </w:rPr>
              <w:t>.  The Headteacher would be required to carry out the Governing Body’s policies concerning racial and sex equality and the rights of people with disabilities in terms of equal opportunity for employment in all posts within the school.  The professional duties of the Headteacher shall include:</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ind w:left="720" w:hanging="360"/>
              <w:jc w:val="both"/>
              <w:textAlignment w:val="baseline"/>
              <w:rPr>
                <w:rFonts w:ascii="Arial" w:eastAsia="Times New Roman" w:hAnsi="Arial" w:cs="Arial"/>
                <w:sz w:val="20"/>
                <w:szCs w:val="20"/>
              </w:rPr>
            </w:pPr>
            <w:r w:rsidRPr="00454484">
              <w:rPr>
                <w:rFonts w:ascii="Wingdings" w:eastAsia="Times New Roman" w:hAnsi="Wingdings"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b/>
                <w:bCs/>
                <w:sz w:val="20"/>
                <w:szCs w:val="20"/>
              </w:rPr>
              <w:t>Strategic Direction and Development of the School</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b/>
                <w:bCs/>
                <w:sz w:val="20"/>
                <w:szCs w:val="20"/>
              </w:rPr>
              <w:t> </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working with the governing body to provide vision, leadership and a clear direction for the school</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formulating the overall aims and objectives of the school and policies for their implementation</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producing, monitoring and evaluating a school development plan, underpinned by sound financial planning, which identifies priorities and targets for ensuring that pupils achieve high standards and make progress, increasing teachers’ effectiveness and securing school improvement</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securing the commitment of staff, pupils, parents and the wider community to the vision and direction of the school</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ensuring that the management, finance, organisation and administration of the school support its vision and aims</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 xml:space="preserve">arranging for the deputy Headteacher or other suitable person to assume responsibility for the discharge of the </w:t>
            </w:r>
            <w:proofErr w:type="spellStart"/>
            <w:r w:rsidRPr="00454484">
              <w:rPr>
                <w:rFonts w:ascii="Arial" w:eastAsia="Times New Roman" w:hAnsi="Arial" w:cs="Arial"/>
                <w:sz w:val="20"/>
                <w:szCs w:val="20"/>
              </w:rPr>
              <w:t>Headteacher’s</w:t>
            </w:r>
            <w:proofErr w:type="spellEnd"/>
            <w:r w:rsidRPr="00454484">
              <w:rPr>
                <w:rFonts w:ascii="Arial" w:eastAsia="Times New Roman" w:hAnsi="Arial" w:cs="Arial"/>
                <w:sz w:val="20"/>
                <w:szCs w:val="20"/>
              </w:rPr>
              <w:t xml:space="preserve"> functions at any time when absent from the school</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006F2222">
              <w:rPr>
                <w:rFonts w:ascii="Arial" w:eastAsia="Times New Roman" w:hAnsi="Arial" w:cs="Arial"/>
                <w:sz w:val="20"/>
                <w:szCs w:val="20"/>
              </w:rPr>
              <w:t>e</w:t>
            </w:r>
            <w:r w:rsidRPr="00454484">
              <w:rPr>
                <w:rFonts w:ascii="Arial" w:eastAsia="Times New Roman" w:hAnsi="Arial" w:cs="Arial"/>
                <w:sz w:val="20"/>
                <w:szCs w:val="20"/>
              </w:rPr>
              <w:t>nsuring that safeguarding and protecting children is a core priority to the school’s work within a culture of vigilance.</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6F2222" w:rsidRDefault="00454484" w:rsidP="00454484">
            <w:pPr>
              <w:spacing w:after="0" w:line="240" w:lineRule="auto"/>
              <w:ind w:left="720" w:hanging="360"/>
              <w:jc w:val="both"/>
              <w:textAlignment w:val="baseline"/>
              <w:rPr>
                <w:rFonts w:ascii="Arial" w:eastAsia="Times New Roman" w:hAnsi="Arial" w:cs="Arial"/>
                <w:b/>
                <w:bCs/>
                <w:sz w:val="20"/>
                <w:szCs w:val="20"/>
              </w:rPr>
            </w:pPr>
            <w:r w:rsidRPr="00454484">
              <w:rPr>
                <w:rFonts w:ascii="Arial" w:eastAsia="Times New Roman" w:hAnsi="Arial" w:cs="Arial"/>
                <w:b/>
                <w:bCs/>
                <w:sz w:val="20"/>
                <w:szCs w:val="20"/>
              </w:rPr>
              <w:br w:type="page"/>
            </w:r>
          </w:p>
          <w:p w:rsidR="006F2222" w:rsidRDefault="006F2222" w:rsidP="00454484">
            <w:pPr>
              <w:spacing w:after="0" w:line="240" w:lineRule="auto"/>
              <w:ind w:left="720" w:hanging="360"/>
              <w:jc w:val="both"/>
              <w:textAlignment w:val="baseline"/>
              <w:rPr>
                <w:rFonts w:ascii="Arial" w:eastAsia="Times New Roman" w:hAnsi="Arial" w:cs="Arial"/>
                <w:b/>
                <w:bCs/>
                <w:sz w:val="20"/>
                <w:szCs w:val="20"/>
              </w:rPr>
            </w:pPr>
          </w:p>
          <w:p w:rsidR="005631C5" w:rsidRDefault="005631C5" w:rsidP="00454484">
            <w:pPr>
              <w:spacing w:after="0" w:line="240" w:lineRule="auto"/>
              <w:ind w:left="720" w:hanging="360"/>
              <w:jc w:val="both"/>
              <w:textAlignment w:val="baseline"/>
              <w:rPr>
                <w:rFonts w:ascii="Wingdings" w:eastAsia="Times New Roman" w:hAnsi="Wingdings" w:cs="Arial"/>
                <w:sz w:val="20"/>
                <w:szCs w:val="20"/>
              </w:rPr>
            </w:pPr>
          </w:p>
          <w:p w:rsidR="005631C5" w:rsidRDefault="005631C5" w:rsidP="00454484">
            <w:pPr>
              <w:spacing w:after="0" w:line="240" w:lineRule="auto"/>
              <w:ind w:left="720" w:hanging="360"/>
              <w:jc w:val="both"/>
              <w:textAlignment w:val="baseline"/>
              <w:rPr>
                <w:rFonts w:ascii="Wingdings" w:eastAsia="Times New Roman" w:hAnsi="Wingdings" w:cs="Arial"/>
                <w:sz w:val="20"/>
                <w:szCs w:val="20"/>
              </w:rPr>
            </w:pPr>
          </w:p>
          <w:p w:rsidR="00454484" w:rsidRPr="00454484" w:rsidRDefault="00454484" w:rsidP="00454484">
            <w:pPr>
              <w:spacing w:after="0" w:line="240" w:lineRule="auto"/>
              <w:ind w:left="720" w:hanging="360"/>
              <w:jc w:val="both"/>
              <w:textAlignment w:val="baseline"/>
              <w:rPr>
                <w:rFonts w:ascii="Arial" w:eastAsia="Times New Roman" w:hAnsi="Arial" w:cs="Arial"/>
                <w:sz w:val="20"/>
                <w:szCs w:val="20"/>
              </w:rPr>
            </w:pPr>
            <w:r w:rsidRPr="00454484">
              <w:rPr>
                <w:rFonts w:ascii="Wingdings" w:eastAsia="Times New Roman" w:hAnsi="Wingdings"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b/>
                <w:bCs/>
                <w:sz w:val="20"/>
                <w:szCs w:val="20"/>
              </w:rPr>
              <w:t>Teaching and Learning</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promoting and securing good teaching, effective learning, high standards of achievement, good behaviour and discipline within a safeguarding culture</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determining, organising, implementing and monitoring the curriculum and its assessment in order to identify and act on areas for improvement</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monitoring and evaluating the quality of teaching and standards of learning and achievement of all pupils, including those with special educational needs, in order to set and meet challenging, realistic targets for improvement</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creating and maintaining an effective partnership with parents to support and improve pupils’ achievements and personal development.</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ind w:left="720" w:hanging="360"/>
              <w:jc w:val="both"/>
              <w:textAlignment w:val="baseline"/>
              <w:rPr>
                <w:rFonts w:ascii="Arial" w:eastAsia="Times New Roman" w:hAnsi="Arial" w:cs="Arial"/>
                <w:sz w:val="20"/>
                <w:szCs w:val="20"/>
              </w:rPr>
            </w:pPr>
            <w:r w:rsidRPr="00454484">
              <w:rPr>
                <w:rFonts w:ascii="Wingdings" w:eastAsia="Times New Roman" w:hAnsi="Wingdings"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b/>
                <w:bCs/>
                <w:sz w:val="20"/>
                <w:szCs w:val="20"/>
              </w:rPr>
              <w:t>Leading and Managing Staff</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b/>
                <w:bCs/>
                <w:sz w:val="20"/>
                <w:szCs w:val="20"/>
              </w:rPr>
              <w:t> </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with the governing body, participating in the selection and appointment of the teaching and non-teaching staff as appropriate to ensure that appointees have the potential to achieve the agreed aims of the school</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deploying and managing all teaching and non-teaching staff and allocating particular duties, including such duties of the Headteacher as may be properly delegated, in a manner consistent with conditions of employment</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implementing and sustaining effective systems for the management of staff performance, incorporating targets for teachers, including targets relating to pupils’ achievement</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motivating and enabling all staff in the school to carry out their respective roles to the highest standard, through high quality continuing professional development based on assessment of needs.</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ind w:left="720" w:hanging="360"/>
              <w:jc w:val="both"/>
              <w:textAlignment w:val="baseline"/>
              <w:rPr>
                <w:rFonts w:ascii="Arial" w:eastAsia="Times New Roman" w:hAnsi="Arial" w:cs="Arial"/>
                <w:sz w:val="20"/>
                <w:szCs w:val="20"/>
              </w:rPr>
            </w:pPr>
            <w:r w:rsidRPr="00454484">
              <w:rPr>
                <w:rFonts w:ascii="Wingdings" w:eastAsia="Times New Roman" w:hAnsi="Wingdings"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b/>
                <w:bCs/>
                <w:sz w:val="20"/>
                <w:szCs w:val="20"/>
              </w:rPr>
              <w:t>Efficient and Effective Deployment of Staff and Resources</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b/>
                <w:bCs/>
                <w:sz w:val="20"/>
                <w:szCs w:val="20"/>
              </w:rPr>
              <w:t> </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working with governors and senior colleagues to recruit staff of the highest quality</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deploying and developing all staff effectively in order to improve the quality of education provided</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setting appropriate priorities for expenditure, allocating funds and ensuring effective administration and control</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managing and organising accommodation efficiently and effectively to ensure that it meets the needs of the curriculum and health and safety regulations</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managing, monitoring and reviewing the range, quality, quantity and use of all available resources in order to improve the quality of education, improve pupils’ achievements, ensure efficiency and secure value for money</w:t>
            </w:r>
          </w:p>
          <w:p w:rsidR="00454484" w:rsidRDefault="00454484" w:rsidP="00454484">
            <w:pPr>
              <w:spacing w:after="0" w:line="240" w:lineRule="auto"/>
              <w:ind w:left="1080" w:hanging="360"/>
              <w:jc w:val="both"/>
              <w:textAlignment w:val="baseline"/>
              <w:rPr>
                <w:rFonts w:ascii="Arial" w:eastAsia="Times New Roman" w:hAnsi="Arial" w:cs="Arial"/>
                <w:i/>
                <w:iCs/>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ensuring all staff, volunteers and others that work with children are safe, by following appropriate procedures</w:t>
            </w:r>
            <w:r w:rsidRPr="00454484">
              <w:rPr>
                <w:rFonts w:ascii="Arial" w:eastAsia="Times New Roman" w:hAnsi="Arial" w:cs="Arial"/>
                <w:i/>
                <w:iCs/>
                <w:sz w:val="20"/>
                <w:szCs w:val="20"/>
              </w:rPr>
              <w:t>.</w:t>
            </w:r>
          </w:p>
          <w:p w:rsidR="005631C5" w:rsidRDefault="005631C5" w:rsidP="00454484">
            <w:pPr>
              <w:spacing w:after="0" w:line="240" w:lineRule="auto"/>
              <w:ind w:left="1080" w:hanging="360"/>
              <w:jc w:val="both"/>
              <w:textAlignment w:val="baseline"/>
              <w:rPr>
                <w:rFonts w:ascii="Arial" w:eastAsia="Times New Roman" w:hAnsi="Arial" w:cs="Arial"/>
                <w:sz w:val="20"/>
                <w:szCs w:val="20"/>
              </w:rPr>
            </w:pPr>
          </w:p>
          <w:p w:rsidR="005631C5" w:rsidRDefault="005631C5" w:rsidP="00454484">
            <w:pPr>
              <w:spacing w:after="0" w:line="240" w:lineRule="auto"/>
              <w:ind w:left="1080" w:hanging="360"/>
              <w:jc w:val="both"/>
              <w:textAlignment w:val="baseline"/>
              <w:rPr>
                <w:rFonts w:ascii="Arial" w:eastAsia="Times New Roman" w:hAnsi="Arial" w:cs="Arial"/>
                <w:sz w:val="20"/>
                <w:szCs w:val="20"/>
              </w:rPr>
            </w:pPr>
          </w:p>
          <w:p w:rsidR="005631C5" w:rsidRDefault="005631C5" w:rsidP="00454484">
            <w:pPr>
              <w:spacing w:after="0" w:line="240" w:lineRule="auto"/>
              <w:ind w:left="1080" w:hanging="360"/>
              <w:jc w:val="both"/>
              <w:textAlignment w:val="baseline"/>
              <w:rPr>
                <w:rFonts w:ascii="Arial" w:eastAsia="Times New Roman" w:hAnsi="Arial" w:cs="Arial"/>
                <w:sz w:val="20"/>
                <w:szCs w:val="20"/>
              </w:rPr>
            </w:pPr>
          </w:p>
          <w:p w:rsidR="005631C5" w:rsidRDefault="005631C5" w:rsidP="00454484">
            <w:pPr>
              <w:spacing w:after="0" w:line="240" w:lineRule="auto"/>
              <w:ind w:left="1080" w:hanging="360"/>
              <w:jc w:val="both"/>
              <w:textAlignment w:val="baseline"/>
              <w:rPr>
                <w:rFonts w:ascii="Arial" w:eastAsia="Times New Roman" w:hAnsi="Arial" w:cs="Arial"/>
                <w:sz w:val="20"/>
                <w:szCs w:val="20"/>
              </w:rPr>
            </w:pPr>
          </w:p>
          <w:p w:rsidR="005631C5" w:rsidRPr="00454484" w:rsidRDefault="005631C5" w:rsidP="00454484">
            <w:pPr>
              <w:spacing w:after="0" w:line="240" w:lineRule="auto"/>
              <w:ind w:left="1080" w:hanging="360"/>
              <w:jc w:val="both"/>
              <w:textAlignment w:val="baseline"/>
              <w:rPr>
                <w:rFonts w:ascii="Arial" w:eastAsia="Times New Roman" w:hAnsi="Arial" w:cs="Arial"/>
                <w:sz w:val="20"/>
                <w:szCs w:val="20"/>
              </w:rPr>
            </w:pP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ind w:left="720" w:hanging="360"/>
              <w:jc w:val="both"/>
              <w:textAlignment w:val="baseline"/>
              <w:rPr>
                <w:rFonts w:ascii="Arial" w:eastAsia="Times New Roman" w:hAnsi="Arial" w:cs="Arial"/>
                <w:sz w:val="20"/>
                <w:szCs w:val="20"/>
              </w:rPr>
            </w:pPr>
            <w:r w:rsidRPr="00454484">
              <w:rPr>
                <w:rFonts w:ascii="Arial" w:eastAsia="Times New Roman" w:hAnsi="Arial" w:cs="Arial"/>
                <w:b/>
                <w:bCs/>
                <w:sz w:val="20"/>
                <w:szCs w:val="20"/>
              </w:rPr>
              <w:lastRenderedPageBreak/>
              <w:br w:type="page"/>
            </w:r>
            <w:r w:rsidRPr="00454484">
              <w:rPr>
                <w:rFonts w:ascii="Wingdings" w:eastAsia="Times New Roman" w:hAnsi="Wingdings"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b/>
                <w:bCs/>
                <w:sz w:val="20"/>
                <w:szCs w:val="20"/>
              </w:rPr>
              <w:t>Accountability</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b/>
                <w:bCs/>
                <w:sz w:val="20"/>
                <w:szCs w:val="20"/>
              </w:rPr>
              <w:t> </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providing information, advice and support to the governing body to enable it to meet its responsibilities</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creating and developing an organisation in which all staff recognise that they are accountable for the success of the school</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presenting a coherent and accurate account of the school’s performance in a form appropriate to a range of audiences</w:t>
            </w:r>
          </w:p>
          <w:p w:rsidR="00454484" w:rsidRPr="00454484" w:rsidRDefault="00454484" w:rsidP="00454484">
            <w:pPr>
              <w:spacing w:after="0" w:line="240" w:lineRule="auto"/>
              <w:ind w:left="1080" w:hanging="360"/>
              <w:jc w:val="both"/>
              <w:textAlignment w:val="baseline"/>
              <w:rPr>
                <w:rFonts w:ascii="Arial" w:eastAsia="Times New Roman" w:hAnsi="Arial" w:cs="Arial"/>
                <w:sz w:val="20"/>
                <w:szCs w:val="20"/>
              </w:rPr>
            </w:pPr>
            <w:r w:rsidRPr="00454484">
              <w:rPr>
                <w:rFonts w:ascii="Symbol" w:eastAsia="Times New Roman" w:hAnsi="Symbol" w:cs="Arial"/>
                <w:sz w:val="20"/>
                <w:szCs w:val="20"/>
              </w:rPr>
              <w:t></w:t>
            </w:r>
            <w:r w:rsidRPr="00454484">
              <w:rPr>
                <w:rFonts w:ascii="Times New Roman" w:eastAsia="Times New Roman" w:hAnsi="Times New Roman" w:cs="Times New Roman"/>
                <w:sz w:val="14"/>
                <w:szCs w:val="14"/>
              </w:rPr>
              <w:t xml:space="preserve">         </w:t>
            </w:r>
            <w:r w:rsidRPr="00454484">
              <w:rPr>
                <w:rFonts w:ascii="Arial" w:eastAsia="Times New Roman" w:hAnsi="Arial" w:cs="Arial"/>
                <w:sz w:val="20"/>
                <w:szCs w:val="20"/>
              </w:rPr>
              <w:t xml:space="preserve">ensuring that parents and pupils are well informed about the curriculum, attainment and progress, and about the contribution that they can make to </w:t>
            </w:r>
            <w:proofErr w:type="gramStart"/>
            <w:r w:rsidRPr="00454484">
              <w:rPr>
                <w:rFonts w:ascii="Arial" w:eastAsia="Times New Roman" w:hAnsi="Arial" w:cs="Arial"/>
                <w:sz w:val="20"/>
                <w:szCs w:val="20"/>
              </w:rPr>
              <w:t>achieving</w:t>
            </w:r>
            <w:proofErr w:type="gramEnd"/>
            <w:r w:rsidRPr="00454484">
              <w:rPr>
                <w:rFonts w:ascii="Arial" w:eastAsia="Times New Roman" w:hAnsi="Arial" w:cs="Arial"/>
                <w:sz w:val="20"/>
                <w:szCs w:val="20"/>
              </w:rPr>
              <w:t xml:space="preserve"> the school’s targets for improvement.</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 </w:t>
            </w:r>
          </w:p>
          <w:p w:rsid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xml:space="preserve">The duties and responsibilities highlighted in this Job Description are indicative and may vary over time.  Post holders are expected to undertake other duties and responsibilities relevant to the nature, level and extent of the post </w:t>
            </w:r>
            <w:r w:rsidRPr="00454484">
              <w:rPr>
                <w:rFonts w:ascii="Arial" w:eastAsia="Times New Roman" w:hAnsi="Arial" w:cs="Arial"/>
                <w:i/>
                <w:iCs/>
                <w:sz w:val="20"/>
                <w:szCs w:val="20"/>
              </w:rPr>
              <w:t>and the school: the ISR</w:t>
            </w:r>
            <w:r w:rsidRPr="00454484">
              <w:rPr>
                <w:rFonts w:ascii="Arial" w:eastAsia="Times New Roman" w:hAnsi="Arial" w:cs="Arial"/>
                <w:sz w:val="20"/>
                <w:szCs w:val="20"/>
              </w:rPr>
              <w:t xml:space="preserve"> has been established on this basis.</w:t>
            </w:r>
          </w:p>
          <w:p w:rsidR="00CE14A8" w:rsidRPr="00454484" w:rsidRDefault="00CE14A8" w:rsidP="00454484">
            <w:pPr>
              <w:spacing w:after="0" w:line="240" w:lineRule="auto"/>
              <w:rPr>
                <w:rFonts w:ascii="Arial" w:eastAsia="Times New Roman" w:hAnsi="Arial" w:cs="Arial"/>
                <w:sz w:val="20"/>
                <w:szCs w:val="20"/>
              </w:rPr>
            </w:pPr>
          </w:p>
        </w:tc>
      </w:tr>
      <w:tr w:rsidR="00454484" w:rsidRPr="00454484" w:rsidTr="005631C5">
        <w:trPr>
          <w:gridAfter w:val="1"/>
          <w:wAfter w:w="14" w:type="dxa"/>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lastRenderedPageBreak/>
              <w:t>Work Arrangements</w:t>
            </w:r>
          </w:p>
        </w:tc>
      </w:tr>
      <w:tr w:rsidR="00454484" w:rsidRPr="00454484" w:rsidTr="005631C5">
        <w:trPr>
          <w:gridAfter w:val="1"/>
          <w:wAfter w:w="14" w:type="dxa"/>
          <w:trHeight w:val="354"/>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6F2222"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xml:space="preserve">Transport requirements: </w:t>
            </w:r>
            <w:r w:rsidRPr="006F2222">
              <w:rPr>
                <w:rFonts w:ascii="Arial" w:eastAsia="Times New Roman" w:hAnsi="Arial" w:cs="Arial"/>
                <w:iCs/>
                <w:sz w:val="20"/>
                <w:szCs w:val="20"/>
              </w:rPr>
              <w:t>Able to meet the transport requirements of the post.</w:t>
            </w:r>
          </w:p>
          <w:p w:rsidR="00454484" w:rsidRPr="006F2222"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Working patterns</w:t>
            </w:r>
            <w:r w:rsidRPr="006F2222">
              <w:rPr>
                <w:rFonts w:ascii="Arial" w:eastAsia="Times New Roman" w:hAnsi="Arial" w:cs="Arial"/>
                <w:sz w:val="20"/>
                <w:szCs w:val="20"/>
              </w:rPr>
              <w:t xml:space="preserve">: </w:t>
            </w:r>
            <w:r w:rsidRPr="006F2222">
              <w:rPr>
                <w:rFonts w:ascii="Arial" w:eastAsia="Times New Roman" w:hAnsi="Arial" w:cs="Arial"/>
                <w:iCs/>
                <w:sz w:val="20"/>
                <w:szCs w:val="20"/>
              </w:rPr>
              <w:t xml:space="preserve">As identified in the relevant </w:t>
            </w:r>
            <w:r w:rsidR="00CE14A8">
              <w:rPr>
                <w:rFonts w:ascii="Arial" w:eastAsia="Times New Roman" w:hAnsi="Arial" w:cs="Arial"/>
                <w:iCs/>
                <w:sz w:val="20"/>
                <w:szCs w:val="20"/>
              </w:rPr>
              <w:t xml:space="preserve">School </w:t>
            </w:r>
            <w:r w:rsidRPr="006F2222">
              <w:rPr>
                <w:rFonts w:ascii="Arial" w:eastAsia="Times New Roman" w:hAnsi="Arial" w:cs="Arial"/>
                <w:iCs/>
                <w:sz w:val="20"/>
                <w:szCs w:val="20"/>
              </w:rPr>
              <w:t>Teacher’s Pay &amp; Conditions Document</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xml:space="preserve">Working conditions: </w:t>
            </w:r>
            <w:r w:rsidR="006F2222">
              <w:rPr>
                <w:rFonts w:ascii="Arial" w:eastAsia="Times New Roman" w:hAnsi="Arial" w:cs="Arial"/>
                <w:bCs/>
                <w:iCs/>
                <w:sz w:val="20"/>
                <w:szCs w:val="20"/>
              </w:rPr>
              <w:t>As appropriate</w:t>
            </w:r>
            <w:r w:rsidRPr="00454484">
              <w:rPr>
                <w:rFonts w:ascii="Arial" w:eastAsia="Times New Roman" w:hAnsi="Arial" w:cs="Arial"/>
                <w:b/>
                <w:bCs/>
                <w:i/>
                <w:iCs/>
                <w:sz w:val="20"/>
                <w:szCs w:val="20"/>
              </w:rPr>
              <w:t xml:space="preserve">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r>
      <w:tr w:rsidR="005631C5" w:rsidRPr="00454484" w:rsidTr="005631C5">
        <w:trPr>
          <w:gridAfter w:val="1"/>
          <w:wAfter w:w="14" w:type="dxa"/>
        </w:trPr>
        <w:tc>
          <w:tcPr>
            <w:tcW w:w="4454"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c>
          <w:tcPr>
            <w:tcW w:w="2168"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c>
          <w:tcPr>
            <w:tcW w:w="1891"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c>
          <w:tcPr>
            <w:tcW w:w="4675"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c>
          <w:tcPr>
            <w:tcW w:w="1271" w:type="dxa"/>
            <w:gridSpan w:val="2"/>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r>
    </w:tbl>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br w:type="page"/>
      </w:r>
      <w:r w:rsidR="006F2222">
        <w:rPr>
          <w:rFonts w:ascii="Arial" w:eastAsia="Times New Roman" w:hAnsi="Arial" w:cs="Arial"/>
          <w:noProof/>
          <w:sz w:val="20"/>
          <w:szCs w:val="20"/>
        </w:rPr>
        <w:lastRenderedPageBreak/>
        <mc:AlternateContent>
          <mc:Choice Requires="wps">
            <w:drawing>
              <wp:inline distT="0" distB="0" distL="0" distR="0">
                <wp:extent cx="1600200" cy="31432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126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" filled="f" stroked="f">
                <o:lock v:ext="edit" aspectratio="t"/>
                <w10:anchorlock/>
              </v:rect>
            </w:pict>
          </mc:Fallback>
        </mc:AlternateContent>
      </w:r>
      <w:r w:rsidRPr="00454484">
        <w:rPr>
          <w:rFonts w:ascii="Arial" w:eastAsia="Times New Roman" w:hAnsi="Arial" w:cs="Arial"/>
          <w:sz w:val="20"/>
          <w:szCs w:val="20"/>
        </w:rPr>
        <w:t xml:space="preserve">                                                    </w:t>
      </w:r>
      <w:r w:rsidRPr="00454484">
        <w:rPr>
          <w:rFonts w:ascii="Arial" w:eastAsia="Times New Roman" w:hAnsi="Arial" w:cs="Arial"/>
          <w:b/>
          <w:bCs/>
          <w:sz w:val="20"/>
          <w:szCs w:val="20"/>
        </w:rPr>
        <w:t xml:space="preserve">PERSON SPECIFICATION                                                     </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bl>
      <w:tblPr>
        <w:tblW w:w="14572" w:type="dxa"/>
        <w:tblInd w:w="-2" w:type="dxa"/>
        <w:tblCellMar>
          <w:left w:w="0" w:type="dxa"/>
          <w:right w:w="0" w:type="dxa"/>
        </w:tblCellMar>
        <w:tblLook w:val="04A0" w:firstRow="1" w:lastRow="0" w:firstColumn="1" w:lastColumn="0" w:noHBand="0" w:noVBand="1"/>
      </w:tblPr>
      <w:tblGrid>
        <w:gridCol w:w="7375"/>
        <w:gridCol w:w="5591"/>
        <w:gridCol w:w="689"/>
        <w:gridCol w:w="917"/>
      </w:tblGrid>
      <w:tr w:rsidR="00454484" w:rsidRPr="00454484" w:rsidTr="00454484">
        <w:tc>
          <w:tcPr>
            <w:tcW w:w="7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Post Title:        Headteacher</w:t>
            </w:r>
          </w:p>
        </w:tc>
        <w:tc>
          <w:tcPr>
            <w:tcW w:w="5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                        Berwick Middle School</w:t>
            </w:r>
          </w:p>
        </w:tc>
        <w:tc>
          <w:tcPr>
            <w:tcW w:w="16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Ref:</w:t>
            </w:r>
          </w:p>
        </w:tc>
      </w:tr>
      <w:tr w:rsidR="00454484" w:rsidRPr="00454484" w:rsidTr="00454484">
        <w:tc>
          <w:tcPr>
            <w:tcW w:w="7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Essential</w:t>
            </w:r>
          </w:p>
        </w:tc>
        <w:tc>
          <w:tcPr>
            <w:tcW w:w="6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Desirable</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Assess</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by:</w:t>
            </w:r>
          </w:p>
        </w:tc>
      </w:tr>
      <w:tr w:rsidR="00454484" w:rsidRPr="00454484" w:rsidTr="00454484">
        <w:tc>
          <w:tcPr>
            <w:tcW w:w="145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Knowledge and Qualifications</w:t>
            </w:r>
          </w:p>
        </w:tc>
      </w:tr>
      <w:tr w:rsidR="00454484" w:rsidRPr="00454484" w:rsidTr="00454484">
        <w:tc>
          <w:tcPr>
            <w:tcW w:w="7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224AA5" w:rsidRDefault="00454484" w:rsidP="00224AA5">
            <w:pPr>
              <w:pStyle w:val="ListParagraph"/>
              <w:numPr>
                <w:ilvl w:val="0"/>
                <w:numId w:val="6"/>
              </w:numPr>
              <w:spacing w:after="0" w:line="240" w:lineRule="auto"/>
              <w:jc w:val="both"/>
              <w:textAlignment w:val="baseline"/>
              <w:rPr>
                <w:rFonts w:ascii="Arial" w:eastAsia="Times New Roman" w:hAnsi="Arial" w:cs="Arial"/>
                <w:sz w:val="20"/>
                <w:szCs w:val="20"/>
              </w:rPr>
            </w:pPr>
            <w:r w:rsidRPr="00224AA5">
              <w:rPr>
                <w:rFonts w:ascii="Arial" w:eastAsia="Times New Roman" w:hAnsi="Arial" w:cs="Arial"/>
                <w:sz w:val="20"/>
                <w:szCs w:val="20"/>
              </w:rPr>
              <w:t>Teaching qualification recognised by the DFE</w:t>
            </w:r>
          </w:p>
          <w:p w:rsidR="00454484" w:rsidRPr="00224AA5" w:rsidRDefault="00454484" w:rsidP="00224AA5">
            <w:pPr>
              <w:pStyle w:val="ListParagraph"/>
              <w:numPr>
                <w:ilvl w:val="0"/>
                <w:numId w:val="6"/>
              </w:numPr>
              <w:spacing w:after="0" w:line="240" w:lineRule="auto"/>
              <w:jc w:val="both"/>
              <w:textAlignment w:val="baseline"/>
              <w:rPr>
                <w:rFonts w:ascii="Arial" w:eastAsia="Times New Roman" w:hAnsi="Arial" w:cs="Arial"/>
                <w:sz w:val="20"/>
                <w:szCs w:val="20"/>
              </w:rPr>
            </w:pPr>
            <w:r w:rsidRPr="00224AA5">
              <w:rPr>
                <w:rFonts w:ascii="Arial" w:eastAsia="Times New Roman" w:hAnsi="Arial" w:cs="Arial"/>
                <w:sz w:val="20"/>
                <w:szCs w:val="20"/>
              </w:rPr>
              <w:t>Knowledge of what constitutes quality in educational provision</w:t>
            </w:r>
          </w:p>
          <w:p w:rsidR="00454484" w:rsidRPr="00224AA5" w:rsidRDefault="00454484" w:rsidP="00224AA5">
            <w:pPr>
              <w:pStyle w:val="ListParagraph"/>
              <w:numPr>
                <w:ilvl w:val="0"/>
                <w:numId w:val="6"/>
              </w:numPr>
              <w:spacing w:after="0" w:line="240" w:lineRule="auto"/>
              <w:jc w:val="both"/>
              <w:textAlignment w:val="baseline"/>
              <w:rPr>
                <w:rFonts w:ascii="Arial" w:eastAsia="Times New Roman" w:hAnsi="Arial" w:cs="Arial"/>
                <w:sz w:val="20"/>
                <w:szCs w:val="20"/>
              </w:rPr>
            </w:pPr>
            <w:r w:rsidRPr="00224AA5">
              <w:rPr>
                <w:rFonts w:ascii="Arial" w:eastAsia="Times New Roman" w:hAnsi="Arial" w:cs="Arial"/>
                <w:sz w:val="20"/>
                <w:szCs w:val="20"/>
              </w:rPr>
              <w:t>Knowledge of behaviour management</w:t>
            </w:r>
          </w:p>
          <w:p w:rsidR="00454484" w:rsidRPr="00224AA5" w:rsidRDefault="00454484" w:rsidP="00224AA5">
            <w:pPr>
              <w:pStyle w:val="ListParagraph"/>
              <w:numPr>
                <w:ilvl w:val="0"/>
                <w:numId w:val="6"/>
              </w:numPr>
              <w:spacing w:after="0" w:line="240" w:lineRule="auto"/>
              <w:jc w:val="both"/>
              <w:textAlignment w:val="baseline"/>
              <w:rPr>
                <w:rFonts w:ascii="Arial" w:eastAsia="Times New Roman" w:hAnsi="Arial" w:cs="Arial"/>
                <w:sz w:val="20"/>
                <w:szCs w:val="20"/>
              </w:rPr>
            </w:pPr>
            <w:r w:rsidRPr="00224AA5">
              <w:rPr>
                <w:rFonts w:ascii="Arial" w:eastAsia="Times New Roman" w:hAnsi="Arial" w:cs="Arial"/>
                <w:sz w:val="20"/>
                <w:szCs w:val="20"/>
              </w:rPr>
              <w:t xml:space="preserve">Knowledge of how to use comparative data, to establish benchmarks </w:t>
            </w:r>
            <w:r w:rsidR="00224AA5" w:rsidRPr="00224AA5">
              <w:rPr>
                <w:rFonts w:ascii="Arial" w:eastAsia="Times New Roman" w:hAnsi="Arial" w:cs="Arial"/>
                <w:sz w:val="20"/>
                <w:szCs w:val="20"/>
              </w:rPr>
              <w:t xml:space="preserve">and set </w:t>
            </w:r>
            <w:r w:rsidRPr="00224AA5">
              <w:rPr>
                <w:rFonts w:ascii="Arial" w:eastAsia="Times New Roman" w:hAnsi="Arial" w:cs="Arial"/>
                <w:sz w:val="20"/>
                <w:szCs w:val="20"/>
              </w:rPr>
              <w:t>targets for improvement</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6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24AA5" w:rsidRPr="00224AA5" w:rsidRDefault="00224AA5" w:rsidP="00224AA5">
            <w:pPr>
              <w:pStyle w:val="ListParagraph"/>
              <w:numPr>
                <w:ilvl w:val="0"/>
                <w:numId w:val="6"/>
              </w:numPr>
              <w:spacing w:after="0" w:line="240" w:lineRule="auto"/>
              <w:jc w:val="both"/>
              <w:textAlignment w:val="baseline"/>
              <w:rPr>
                <w:rFonts w:ascii="Arial" w:eastAsia="Times New Roman" w:hAnsi="Arial" w:cs="Arial"/>
                <w:sz w:val="20"/>
                <w:szCs w:val="20"/>
              </w:rPr>
            </w:pPr>
            <w:r w:rsidRPr="00224AA5">
              <w:rPr>
                <w:rFonts w:ascii="Arial" w:eastAsia="Times New Roman" w:hAnsi="Arial" w:cs="Arial"/>
                <w:sz w:val="20"/>
                <w:szCs w:val="20"/>
              </w:rPr>
              <w:t>Graduate Status</w:t>
            </w:r>
          </w:p>
          <w:p w:rsidR="00224AA5" w:rsidRPr="00224AA5" w:rsidRDefault="006F2222" w:rsidP="00224AA5">
            <w:pPr>
              <w:pStyle w:val="ListParagraph"/>
              <w:numPr>
                <w:ilvl w:val="0"/>
                <w:numId w:val="6"/>
              </w:numPr>
              <w:spacing w:after="0" w:line="240" w:lineRule="auto"/>
              <w:jc w:val="both"/>
              <w:textAlignment w:val="baseline"/>
              <w:rPr>
                <w:rFonts w:ascii="Arial" w:eastAsia="Times New Roman" w:hAnsi="Arial" w:cs="Arial"/>
                <w:sz w:val="20"/>
                <w:szCs w:val="20"/>
              </w:rPr>
            </w:pPr>
            <w:r w:rsidRPr="00224AA5">
              <w:rPr>
                <w:rFonts w:ascii="Arial" w:eastAsia="Times New Roman" w:hAnsi="Arial" w:cs="Arial"/>
                <w:sz w:val="20"/>
                <w:szCs w:val="20"/>
              </w:rPr>
              <w:t>National Professional Qualification for Headship (NPQH).</w:t>
            </w:r>
          </w:p>
          <w:p w:rsidR="00224AA5" w:rsidRDefault="00224AA5" w:rsidP="00224AA5">
            <w:pPr>
              <w:spacing w:after="0" w:line="240" w:lineRule="auto"/>
              <w:jc w:val="both"/>
              <w:textAlignment w:val="baseline"/>
              <w:rPr>
                <w:rFonts w:ascii="Arial" w:eastAsia="Times New Roman" w:hAnsi="Arial" w:cs="Arial"/>
                <w:sz w:val="20"/>
                <w:szCs w:val="20"/>
              </w:rPr>
            </w:pPr>
          </w:p>
          <w:p w:rsidR="006F2222" w:rsidRPr="00224AA5" w:rsidRDefault="006F2222" w:rsidP="00224AA5">
            <w:pPr>
              <w:spacing w:after="0" w:line="240" w:lineRule="auto"/>
              <w:jc w:val="both"/>
              <w:textAlignment w:val="baseline"/>
              <w:rPr>
                <w:rFonts w:ascii="Arial" w:eastAsia="Times New Roman" w:hAnsi="Arial" w:cs="Arial"/>
                <w:sz w:val="20"/>
                <w:szCs w:val="20"/>
              </w:rPr>
            </w:pPr>
            <w:r w:rsidRPr="00224AA5">
              <w:rPr>
                <w:rFonts w:ascii="Arial" w:eastAsia="Times New Roman" w:hAnsi="Arial" w:cs="Arial"/>
                <w:sz w:val="20"/>
                <w:szCs w:val="20"/>
              </w:rPr>
              <w:t>(N.B. Existing Headteachers who were appointed prior to 1 April 2004 are exempt)</w:t>
            </w:r>
          </w:p>
          <w:p w:rsidR="006F2222" w:rsidRPr="00454484" w:rsidRDefault="006F2222" w:rsidP="00454484">
            <w:pPr>
              <w:spacing w:after="0" w:line="240" w:lineRule="auto"/>
              <w:rPr>
                <w:rFonts w:ascii="Arial" w:eastAsia="Times New Roman" w:hAnsi="Arial" w:cs="Arial"/>
                <w:sz w:val="20"/>
                <w:szCs w:val="20"/>
              </w:rPr>
            </w:pP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(a) / (</w:t>
            </w:r>
            <w:proofErr w:type="spellStart"/>
            <w:r w:rsidRPr="00454484">
              <w:rPr>
                <w:rFonts w:ascii="Arial" w:eastAsia="Times New Roman" w:hAnsi="Arial" w:cs="Arial"/>
                <w:sz w:val="20"/>
                <w:szCs w:val="20"/>
              </w:rPr>
              <w:t>i</w:t>
            </w:r>
            <w:proofErr w:type="spellEnd"/>
            <w:r w:rsidRPr="00454484">
              <w:rPr>
                <w:rFonts w:ascii="Arial" w:eastAsia="Times New Roman" w:hAnsi="Arial" w:cs="Arial"/>
                <w:sz w:val="20"/>
                <w:szCs w:val="20"/>
              </w:rPr>
              <w:t xml:space="preserve">) / (r) / </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(g ) / (o) / (p)</w:t>
            </w:r>
          </w:p>
        </w:tc>
      </w:tr>
      <w:tr w:rsidR="00454484" w:rsidRPr="00454484" w:rsidTr="00454484">
        <w:tc>
          <w:tcPr>
            <w:tcW w:w="145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Experience</w:t>
            </w:r>
          </w:p>
        </w:tc>
      </w:tr>
      <w:tr w:rsidR="00454484" w:rsidRPr="00454484" w:rsidTr="00454484">
        <w:tc>
          <w:tcPr>
            <w:tcW w:w="7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CE14A8" w:rsidRDefault="00454484" w:rsidP="00CE14A8">
            <w:pPr>
              <w:pStyle w:val="ListParagraph"/>
              <w:numPr>
                <w:ilvl w:val="0"/>
                <w:numId w:val="7"/>
              </w:numPr>
              <w:spacing w:after="0" w:line="240" w:lineRule="auto"/>
              <w:jc w:val="both"/>
              <w:textAlignment w:val="baseline"/>
              <w:rPr>
                <w:rFonts w:ascii="Arial" w:eastAsia="Times New Roman" w:hAnsi="Arial" w:cs="Arial"/>
                <w:sz w:val="20"/>
                <w:szCs w:val="20"/>
              </w:rPr>
            </w:pPr>
            <w:r w:rsidRPr="00CE14A8">
              <w:rPr>
                <w:rFonts w:ascii="Arial" w:eastAsia="Times New Roman" w:hAnsi="Arial" w:cs="Arial"/>
                <w:sz w:val="20"/>
                <w:szCs w:val="20"/>
              </w:rPr>
              <w:t xml:space="preserve">Proven management experience </w:t>
            </w:r>
          </w:p>
          <w:p w:rsidR="00454484" w:rsidRPr="00CE14A8" w:rsidRDefault="00454484" w:rsidP="00CE14A8">
            <w:pPr>
              <w:pStyle w:val="ListParagraph"/>
              <w:numPr>
                <w:ilvl w:val="0"/>
                <w:numId w:val="7"/>
              </w:numPr>
              <w:spacing w:after="0" w:line="240" w:lineRule="auto"/>
              <w:jc w:val="both"/>
              <w:textAlignment w:val="baseline"/>
              <w:rPr>
                <w:rFonts w:ascii="Arial" w:eastAsia="Times New Roman" w:hAnsi="Arial" w:cs="Arial"/>
                <w:sz w:val="20"/>
                <w:szCs w:val="20"/>
              </w:rPr>
            </w:pPr>
            <w:r w:rsidRPr="00CE14A8">
              <w:rPr>
                <w:rFonts w:ascii="Arial" w:eastAsia="Times New Roman" w:hAnsi="Arial" w:cs="Arial"/>
                <w:sz w:val="20"/>
                <w:szCs w:val="20"/>
              </w:rPr>
              <w:t>Experience in monitoring and evaluating the quality of teaching and learning</w:t>
            </w:r>
          </w:p>
          <w:p w:rsidR="00454484" w:rsidRPr="00CE14A8" w:rsidRDefault="00454484" w:rsidP="00CE14A8">
            <w:pPr>
              <w:pStyle w:val="ListParagraph"/>
              <w:numPr>
                <w:ilvl w:val="0"/>
                <w:numId w:val="7"/>
              </w:numPr>
              <w:spacing w:after="0" w:line="240" w:lineRule="auto"/>
              <w:jc w:val="both"/>
              <w:textAlignment w:val="baseline"/>
              <w:rPr>
                <w:rFonts w:ascii="Arial" w:eastAsia="Times New Roman" w:hAnsi="Arial" w:cs="Arial"/>
                <w:sz w:val="20"/>
                <w:szCs w:val="20"/>
              </w:rPr>
            </w:pPr>
            <w:r w:rsidRPr="00CE14A8">
              <w:rPr>
                <w:rFonts w:ascii="Arial" w:eastAsia="Times New Roman" w:hAnsi="Arial" w:cs="Arial"/>
                <w:sz w:val="20"/>
                <w:szCs w:val="20"/>
              </w:rPr>
              <w:t>Evidence of working successfully as a member of a team</w:t>
            </w:r>
          </w:p>
          <w:p w:rsidR="00454484" w:rsidRPr="00CE14A8" w:rsidRDefault="00454484" w:rsidP="00CE14A8">
            <w:pPr>
              <w:pStyle w:val="ListParagraph"/>
              <w:numPr>
                <w:ilvl w:val="0"/>
                <w:numId w:val="7"/>
              </w:numPr>
              <w:spacing w:after="0" w:line="240" w:lineRule="auto"/>
              <w:jc w:val="both"/>
              <w:textAlignment w:val="baseline"/>
              <w:rPr>
                <w:rFonts w:ascii="Arial" w:eastAsia="Times New Roman" w:hAnsi="Arial" w:cs="Arial"/>
                <w:sz w:val="20"/>
                <w:szCs w:val="20"/>
              </w:rPr>
            </w:pPr>
            <w:r w:rsidRPr="00CE14A8">
              <w:rPr>
                <w:rFonts w:ascii="Arial" w:eastAsia="Times New Roman" w:hAnsi="Arial" w:cs="Arial"/>
                <w:sz w:val="20"/>
                <w:szCs w:val="20"/>
              </w:rPr>
              <w:t>An up to date working knowledge of the National Curriculum</w:t>
            </w:r>
          </w:p>
          <w:p w:rsidR="00454484" w:rsidRPr="00CE14A8" w:rsidRDefault="00454484" w:rsidP="00CE14A8">
            <w:pPr>
              <w:pStyle w:val="ListParagraph"/>
              <w:numPr>
                <w:ilvl w:val="0"/>
                <w:numId w:val="7"/>
              </w:numPr>
              <w:spacing w:after="0" w:line="240" w:lineRule="auto"/>
              <w:jc w:val="both"/>
              <w:textAlignment w:val="baseline"/>
              <w:rPr>
                <w:rFonts w:ascii="Arial" w:eastAsia="Times New Roman" w:hAnsi="Arial" w:cs="Arial"/>
                <w:sz w:val="20"/>
                <w:szCs w:val="20"/>
              </w:rPr>
            </w:pPr>
            <w:r w:rsidRPr="00CE14A8">
              <w:rPr>
                <w:rFonts w:ascii="Arial" w:eastAsia="Times New Roman" w:hAnsi="Arial" w:cs="Arial"/>
                <w:sz w:val="20"/>
                <w:szCs w:val="20"/>
              </w:rPr>
              <w:t>A breadth of appropriate classroom teaching experience</w:t>
            </w:r>
          </w:p>
          <w:p w:rsidR="00454484" w:rsidRPr="00CE14A8" w:rsidRDefault="00454484" w:rsidP="00CE14A8">
            <w:pPr>
              <w:pStyle w:val="ListParagraph"/>
              <w:numPr>
                <w:ilvl w:val="0"/>
                <w:numId w:val="7"/>
              </w:numPr>
              <w:spacing w:after="0" w:line="240" w:lineRule="auto"/>
              <w:jc w:val="both"/>
              <w:textAlignment w:val="baseline"/>
              <w:rPr>
                <w:rFonts w:ascii="Arial" w:eastAsia="Times New Roman" w:hAnsi="Arial" w:cs="Arial"/>
                <w:sz w:val="20"/>
                <w:szCs w:val="20"/>
              </w:rPr>
            </w:pPr>
            <w:r w:rsidRPr="00CE14A8">
              <w:rPr>
                <w:rFonts w:ascii="Arial" w:eastAsia="Times New Roman" w:hAnsi="Arial" w:cs="Arial"/>
                <w:sz w:val="20"/>
                <w:szCs w:val="20"/>
              </w:rPr>
              <w:t>Evidence of successfully developing parental/community involvement</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6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4484" w:rsidRPr="00CE14A8" w:rsidRDefault="00454484" w:rsidP="00CE14A8">
            <w:pPr>
              <w:pStyle w:val="ListParagraph"/>
              <w:numPr>
                <w:ilvl w:val="0"/>
                <w:numId w:val="7"/>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Management experience at Assistant or Deputy Headteacher level or equivalent</w:t>
            </w:r>
          </w:p>
          <w:p w:rsidR="00454484" w:rsidRPr="00CE14A8" w:rsidRDefault="00454484" w:rsidP="00CE14A8">
            <w:pPr>
              <w:pStyle w:val="ListParagraph"/>
              <w:numPr>
                <w:ilvl w:val="0"/>
                <w:numId w:val="7"/>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Tea</w:t>
            </w:r>
            <w:r w:rsidR="006F2222" w:rsidRPr="00CE14A8">
              <w:rPr>
                <w:rFonts w:ascii="Arial" w:eastAsia="Times New Roman" w:hAnsi="Arial" w:cs="Arial"/>
                <w:sz w:val="20"/>
                <w:szCs w:val="20"/>
              </w:rPr>
              <w:t xml:space="preserve">ching experience across the relevant </w:t>
            </w:r>
            <w:r w:rsidRPr="00CE14A8">
              <w:rPr>
                <w:rFonts w:ascii="Arial" w:eastAsia="Times New Roman" w:hAnsi="Arial" w:cs="Arial"/>
                <w:sz w:val="20"/>
                <w:szCs w:val="20"/>
              </w:rPr>
              <w:t>age range</w:t>
            </w:r>
          </w:p>
          <w:p w:rsidR="00454484" w:rsidRPr="00CE14A8" w:rsidRDefault="00454484" w:rsidP="00CE14A8">
            <w:pPr>
              <w:pStyle w:val="ListParagraph"/>
              <w:numPr>
                <w:ilvl w:val="0"/>
                <w:numId w:val="7"/>
              </w:numPr>
              <w:spacing w:after="0" w:line="240" w:lineRule="auto"/>
              <w:rPr>
                <w:rFonts w:ascii="Arial" w:eastAsia="Times New Roman" w:hAnsi="Arial" w:cs="Arial"/>
                <w:sz w:val="20"/>
                <w:szCs w:val="20"/>
              </w:rPr>
            </w:pPr>
            <w:r w:rsidRPr="00CE14A8">
              <w:rPr>
                <w:rFonts w:ascii="Arial" w:eastAsia="Times New Roman" w:hAnsi="Arial" w:cs="Arial"/>
                <w:sz w:val="20"/>
                <w:szCs w:val="20"/>
              </w:rPr>
              <w:t>Experience of successfully developing a range of teaching</w:t>
            </w:r>
            <w:r w:rsidR="00CE14A8" w:rsidRPr="00CE14A8">
              <w:rPr>
                <w:rFonts w:ascii="Arial" w:eastAsia="Times New Roman" w:hAnsi="Arial" w:cs="Arial"/>
                <w:sz w:val="20"/>
                <w:szCs w:val="20"/>
              </w:rPr>
              <w:t xml:space="preserve"> </w:t>
            </w:r>
            <w:r w:rsidRPr="00CE14A8">
              <w:rPr>
                <w:rFonts w:ascii="Arial" w:eastAsia="Times New Roman" w:hAnsi="Arial" w:cs="Arial"/>
                <w:sz w:val="20"/>
                <w:szCs w:val="20"/>
              </w:rPr>
              <w:t xml:space="preserve"> styles</w:t>
            </w:r>
          </w:p>
          <w:p w:rsidR="00454484" w:rsidRPr="00CE14A8" w:rsidRDefault="00454484" w:rsidP="00CE14A8">
            <w:pPr>
              <w:pStyle w:val="ListParagraph"/>
              <w:numPr>
                <w:ilvl w:val="0"/>
                <w:numId w:val="7"/>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Experience of budget monitoring</w:t>
            </w:r>
          </w:p>
          <w:p w:rsidR="00454484" w:rsidRPr="00CE14A8" w:rsidRDefault="00454484" w:rsidP="00CE14A8">
            <w:pPr>
              <w:pStyle w:val="ListParagraph"/>
              <w:numPr>
                <w:ilvl w:val="0"/>
                <w:numId w:val="7"/>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Teaching in more than one school</w:t>
            </w:r>
          </w:p>
          <w:p w:rsidR="00454484" w:rsidRPr="00454484" w:rsidRDefault="00454484" w:rsidP="00CE14A8">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CE14A8">
            <w:pPr>
              <w:spacing w:after="0" w:line="240" w:lineRule="auto"/>
              <w:rPr>
                <w:rFonts w:ascii="Arial" w:eastAsia="Times New Roman" w:hAnsi="Arial" w:cs="Arial"/>
                <w:sz w:val="20"/>
                <w:szCs w:val="20"/>
              </w:rPr>
            </w:pPr>
            <w:r w:rsidRPr="00454484">
              <w:rPr>
                <w:rFonts w:ascii="Arial" w:eastAsia="Times New Roman" w:hAnsi="Arial" w:cs="Arial"/>
                <w:sz w:val="20"/>
                <w:szCs w:val="20"/>
              </w:rPr>
              <w:t> (a) / (</w:t>
            </w:r>
            <w:proofErr w:type="spellStart"/>
            <w:r w:rsidRPr="00454484">
              <w:rPr>
                <w:rFonts w:ascii="Arial" w:eastAsia="Times New Roman" w:hAnsi="Arial" w:cs="Arial"/>
                <w:sz w:val="20"/>
                <w:szCs w:val="20"/>
              </w:rPr>
              <w:t>i</w:t>
            </w:r>
            <w:proofErr w:type="spellEnd"/>
            <w:r w:rsidRPr="00454484">
              <w:rPr>
                <w:rFonts w:ascii="Arial" w:eastAsia="Times New Roman" w:hAnsi="Arial" w:cs="Arial"/>
                <w:sz w:val="20"/>
                <w:szCs w:val="20"/>
              </w:rPr>
              <w:t>) / (r) /  (o) / (p)</w:t>
            </w:r>
          </w:p>
        </w:tc>
      </w:tr>
      <w:tr w:rsidR="00454484" w:rsidRPr="00454484" w:rsidTr="00454484">
        <w:tc>
          <w:tcPr>
            <w:tcW w:w="145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Skills and competencies</w:t>
            </w:r>
          </w:p>
        </w:tc>
      </w:tr>
      <w:tr w:rsidR="00454484" w:rsidRPr="00454484" w:rsidTr="00454484">
        <w:tc>
          <w:tcPr>
            <w:tcW w:w="7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CE14A8" w:rsidRDefault="00454484" w:rsidP="00CE14A8">
            <w:pPr>
              <w:pStyle w:val="ListParagraph"/>
              <w:numPr>
                <w:ilvl w:val="0"/>
                <w:numId w:val="8"/>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Ability to lead and manage people to work towards common goals</w:t>
            </w:r>
          </w:p>
          <w:p w:rsidR="00454484" w:rsidRPr="00CE14A8" w:rsidRDefault="00454484" w:rsidP="00CE14A8">
            <w:pPr>
              <w:pStyle w:val="ListParagraph"/>
              <w:numPr>
                <w:ilvl w:val="0"/>
                <w:numId w:val="8"/>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Ability to initiate and manage change successfully</w:t>
            </w:r>
          </w:p>
          <w:p w:rsidR="00454484" w:rsidRPr="00CE14A8" w:rsidRDefault="00454484" w:rsidP="00CE14A8">
            <w:pPr>
              <w:pStyle w:val="ListParagraph"/>
              <w:numPr>
                <w:ilvl w:val="0"/>
                <w:numId w:val="8"/>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 xml:space="preserve">Ability to monitor and evaluate standards and quality </w:t>
            </w:r>
          </w:p>
          <w:p w:rsidR="00454484" w:rsidRPr="00CE14A8" w:rsidRDefault="00454484" w:rsidP="00CE14A8">
            <w:pPr>
              <w:pStyle w:val="ListParagraph"/>
              <w:numPr>
                <w:ilvl w:val="0"/>
                <w:numId w:val="8"/>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Ability to motivate and inspire pupils, staff, parents, governors and the wider community</w:t>
            </w:r>
          </w:p>
          <w:p w:rsidR="00454484" w:rsidRPr="00CE14A8" w:rsidRDefault="00454484" w:rsidP="00CE14A8">
            <w:pPr>
              <w:pStyle w:val="ListParagraph"/>
              <w:numPr>
                <w:ilvl w:val="0"/>
                <w:numId w:val="8"/>
              </w:numPr>
              <w:spacing w:after="0" w:line="240" w:lineRule="auto"/>
              <w:textAlignment w:val="baseline"/>
              <w:rPr>
                <w:rFonts w:ascii="Arial" w:eastAsia="Times New Roman" w:hAnsi="Arial" w:cs="Arial"/>
                <w:sz w:val="20"/>
                <w:szCs w:val="20"/>
              </w:rPr>
            </w:pPr>
            <w:r w:rsidRPr="00CE14A8">
              <w:rPr>
                <w:rFonts w:ascii="Arial" w:eastAsia="Times New Roman" w:hAnsi="Arial" w:cs="Arial"/>
                <w:sz w:val="20"/>
                <w:szCs w:val="20"/>
              </w:rPr>
              <w:t>Ability to communicate effectively to a range of audiences</w:t>
            </w:r>
          </w:p>
          <w:p w:rsidR="00454484" w:rsidRPr="00454484" w:rsidRDefault="00454484" w:rsidP="00CE14A8">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6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CE14A8">
            <w:pPr>
              <w:spacing w:after="0" w:line="240" w:lineRule="auto"/>
              <w:rPr>
                <w:rFonts w:ascii="Arial" w:eastAsia="Times New Roman" w:hAnsi="Arial" w:cs="Arial"/>
                <w:sz w:val="20"/>
                <w:szCs w:val="20"/>
              </w:rPr>
            </w:pPr>
            <w:r w:rsidRPr="00454484">
              <w:rPr>
                <w:rFonts w:ascii="Arial" w:eastAsia="Times New Roman" w:hAnsi="Arial" w:cs="Arial"/>
                <w:sz w:val="20"/>
                <w:szCs w:val="20"/>
              </w:rPr>
              <w:t> (a) / (</w:t>
            </w:r>
            <w:proofErr w:type="spellStart"/>
            <w:r w:rsidRPr="00454484">
              <w:rPr>
                <w:rFonts w:ascii="Arial" w:eastAsia="Times New Roman" w:hAnsi="Arial" w:cs="Arial"/>
                <w:sz w:val="20"/>
                <w:szCs w:val="20"/>
              </w:rPr>
              <w:t>i</w:t>
            </w:r>
            <w:proofErr w:type="spellEnd"/>
            <w:r w:rsidRPr="00454484">
              <w:rPr>
                <w:rFonts w:ascii="Arial" w:eastAsia="Times New Roman" w:hAnsi="Arial" w:cs="Arial"/>
                <w:sz w:val="20"/>
                <w:szCs w:val="20"/>
              </w:rPr>
              <w:t>) / (r) / (o) / (p)</w:t>
            </w:r>
          </w:p>
        </w:tc>
      </w:tr>
      <w:tr w:rsidR="00454484" w:rsidRPr="00454484" w:rsidTr="00454484">
        <w:tc>
          <w:tcPr>
            <w:tcW w:w="145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t>Physical, mental and emotional demands</w:t>
            </w:r>
          </w:p>
        </w:tc>
      </w:tr>
      <w:tr w:rsidR="00454484" w:rsidRPr="00454484" w:rsidTr="00454484">
        <w:tc>
          <w:tcPr>
            <w:tcW w:w="7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CE14A8" w:rsidRDefault="00454484" w:rsidP="00CE14A8">
            <w:pPr>
              <w:pStyle w:val="ListParagraph"/>
              <w:numPr>
                <w:ilvl w:val="0"/>
                <w:numId w:val="9"/>
              </w:numPr>
              <w:spacing w:after="0" w:line="240" w:lineRule="auto"/>
              <w:rPr>
                <w:rFonts w:ascii="Arial" w:eastAsia="Times New Roman" w:hAnsi="Arial" w:cs="Arial"/>
                <w:sz w:val="20"/>
                <w:szCs w:val="20"/>
              </w:rPr>
            </w:pPr>
            <w:r w:rsidRPr="00CE14A8">
              <w:rPr>
                <w:rFonts w:ascii="Arial" w:eastAsia="Times New Roman" w:hAnsi="Arial" w:cs="Arial"/>
                <w:iCs/>
                <w:sz w:val="20"/>
                <w:szCs w:val="20"/>
              </w:rPr>
              <w:t>Working under pressure and with competing priorities</w:t>
            </w:r>
          </w:p>
          <w:p w:rsidR="00454484" w:rsidRPr="00CE14A8" w:rsidRDefault="00454484" w:rsidP="00CE14A8">
            <w:pPr>
              <w:pStyle w:val="ListParagraph"/>
              <w:numPr>
                <w:ilvl w:val="0"/>
                <w:numId w:val="9"/>
              </w:numPr>
              <w:spacing w:after="0" w:line="240" w:lineRule="auto"/>
              <w:rPr>
                <w:rFonts w:ascii="Arial" w:eastAsia="Times New Roman" w:hAnsi="Arial" w:cs="Arial"/>
                <w:sz w:val="20"/>
                <w:szCs w:val="20"/>
              </w:rPr>
            </w:pPr>
            <w:r w:rsidRPr="00CE14A8">
              <w:rPr>
                <w:rFonts w:ascii="Arial" w:eastAsia="Times New Roman" w:hAnsi="Arial" w:cs="Arial"/>
                <w:iCs/>
                <w:sz w:val="20"/>
                <w:szCs w:val="20"/>
              </w:rPr>
              <w:t>Emotional resilience</w:t>
            </w:r>
          </w:p>
          <w:p w:rsidR="00CE14A8" w:rsidRPr="00CE14A8" w:rsidRDefault="00CE14A8" w:rsidP="00CE14A8">
            <w:pPr>
              <w:spacing w:after="0" w:line="240" w:lineRule="auto"/>
              <w:rPr>
                <w:rFonts w:ascii="Arial" w:eastAsia="Times New Roman" w:hAnsi="Arial" w:cs="Arial"/>
                <w:sz w:val="20"/>
                <w:szCs w:val="20"/>
              </w:rPr>
            </w:pP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6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(a) / (</w:t>
            </w:r>
            <w:proofErr w:type="spellStart"/>
            <w:r w:rsidRPr="00454484">
              <w:rPr>
                <w:rFonts w:ascii="Arial" w:eastAsia="Times New Roman" w:hAnsi="Arial" w:cs="Arial"/>
                <w:sz w:val="20"/>
                <w:szCs w:val="20"/>
              </w:rPr>
              <w:t>i</w:t>
            </w:r>
            <w:proofErr w:type="spellEnd"/>
            <w:r w:rsidRPr="00454484">
              <w:rPr>
                <w:rFonts w:ascii="Arial" w:eastAsia="Times New Roman" w:hAnsi="Arial" w:cs="Arial"/>
                <w:sz w:val="20"/>
                <w:szCs w:val="20"/>
              </w:rPr>
              <w:t>) / (r) / (o) / (p)</w:t>
            </w:r>
          </w:p>
        </w:tc>
      </w:tr>
      <w:tr w:rsidR="00454484" w:rsidRPr="00454484" w:rsidTr="00CE14A8">
        <w:tc>
          <w:tcPr>
            <w:tcW w:w="14572"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b/>
                <w:bCs/>
                <w:sz w:val="20"/>
                <w:szCs w:val="20"/>
              </w:rPr>
              <w:lastRenderedPageBreak/>
              <w:t>Other</w:t>
            </w:r>
          </w:p>
        </w:tc>
      </w:tr>
      <w:tr w:rsidR="00454484" w:rsidRPr="00454484" w:rsidTr="00454484">
        <w:tc>
          <w:tcPr>
            <w:tcW w:w="7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484" w:rsidRPr="00CE14A8" w:rsidRDefault="00454484" w:rsidP="00CE14A8">
            <w:pPr>
              <w:pStyle w:val="ListParagraph"/>
              <w:numPr>
                <w:ilvl w:val="0"/>
                <w:numId w:val="10"/>
              </w:numPr>
              <w:spacing w:after="0" w:line="240" w:lineRule="auto"/>
              <w:rPr>
                <w:rFonts w:ascii="Arial" w:eastAsia="Times New Roman" w:hAnsi="Arial" w:cs="Arial"/>
                <w:sz w:val="20"/>
                <w:szCs w:val="20"/>
              </w:rPr>
            </w:pPr>
            <w:r w:rsidRPr="00CE14A8">
              <w:rPr>
                <w:rFonts w:ascii="Arial" w:eastAsia="Times New Roman" w:hAnsi="Arial" w:cs="Arial"/>
                <w:iCs/>
                <w:sz w:val="20"/>
                <w:szCs w:val="20"/>
              </w:rPr>
              <w:t>No adverse criminal record</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6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(a) / (</w:t>
            </w:r>
            <w:proofErr w:type="spellStart"/>
            <w:r w:rsidRPr="00454484">
              <w:rPr>
                <w:rFonts w:ascii="Arial" w:eastAsia="Times New Roman" w:hAnsi="Arial" w:cs="Arial"/>
                <w:sz w:val="20"/>
                <w:szCs w:val="20"/>
              </w:rPr>
              <w:t>i</w:t>
            </w:r>
            <w:proofErr w:type="spellEnd"/>
            <w:r w:rsidRPr="00454484">
              <w:rPr>
                <w:rFonts w:ascii="Arial" w:eastAsia="Times New Roman" w:hAnsi="Arial" w:cs="Arial"/>
                <w:sz w:val="20"/>
                <w:szCs w:val="20"/>
              </w:rPr>
              <w:t>) / (r) / (o) / (p)</w:t>
            </w:r>
          </w:p>
        </w:tc>
      </w:tr>
      <w:tr w:rsidR="00454484" w:rsidRPr="00454484" w:rsidTr="00454484">
        <w:tc>
          <w:tcPr>
            <w:tcW w:w="7380"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c>
          <w:tcPr>
            <w:tcW w:w="5595"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c>
          <w:tcPr>
            <w:tcW w:w="690"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c>
          <w:tcPr>
            <w:tcW w:w="915" w:type="dxa"/>
            <w:tcBorders>
              <w:top w:val="nil"/>
              <w:left w:val="nil"/>
              <w:bottom w:val="nil"/>
              <w:right w:val="nil"/>
            </w:tcBorders>
            <w:vAlign w:val="center"/>
            <w:hideMark/>
          </w:tcPr>
          <w:p w:rsidR="00454484" w:rsidRPr="00454484" w:rsidRDefault="00454484" w:rsidP="00454484">
            <w:pPr>
              <w:spacing w:after="0" w:line="240" w:lineRule="auto"/>
              <w:rPr>
                <w:rFonts w:ascii="Times New Roman" w:eastAsia="Times New Roman" w:hAnsi="Times New Roman" w:cs="Times New Roman"/>
                <w:sz w:val="1"/>
                <w:szCs w:val="24"/>
              </w:rPr>
            </w:pPr>
          </w:p>
        </w:tc>
      </w:tr>
    </w:tbl>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20"/>
          <w:szCs w:val="20"/>
        </w:rPr>
        <w:t>Key to assessment methods; (a) application form, (</w:t>
      </w:r>
      <w:proofErr w:type="spellStart"/>
      <w:r w:rsidRPr="00454484">
        <w:rPr>
          <w:rFonts w:ascii="Arial" w:eastAsia="Times New Roman" w:hAnsi="Arial" w:cs="Arial"/>
          <w:sz w:val="20"/>
          <w:szCs w:val="20"/>
        </w:rPr>
        <w:t>i</w:t>
      </w:r>
      <w:proofErr w:type="spellEnd"/>
      <w:r w:rsidRPr="00454484">
        <w:rPr>
          <w:rFonts w:ascii="Arial" w:eastAsia="Times New Roman" w:hAnsi="Arial" w:cs="Arial"/>
          <w:sz w:val="20"/>
          <w:szCs w:val="20"/>
        </w:rPr>
        <w:t>) interview, (r) references, (t) ability tests (g) assessed group work, (p) presentation, (o) others e.g. case studies/visits</w:t>
      </w:r>
    </w:p>
    <w:p w:rsidR="00454484" w:rsidRPr="00454484" w:rsidRDefault="00454484" w:rsidP="00454484">
      <w:pPr>
        <w:spacing w:after="0" w:line="240" w:lineRule="auto"/>
        <w:jc w:val="right"/>
        <w:rPr>
          <w:rFonts w:ascii="Arial" w:eastAsia="Times New Roman" w:hAnsi="Arial" w:cs="Arial"/>
          <w:sz w:val="20"/>
          <w:szCs w:val="20"/>
        </w:rPr>
      </w:pPr>
      <w:r w:rsidRPr="00454484">
        <w:rPr>
          <w:rFonts w:ascii="Arial" w:eastAsia="Times New Roman" w:hAnsi="Arial" w:cs="Arial"/>
          <w:sz w:val="24"/>
          <w:szCs w:val="24"/>
        </w:rPr>
        <w:br w:type="page"/>
      </w:r>
      <w:r w:rsidRPr="00454484">
        <w:rPr>
          <w:rFonts w:ascii="Arial" w:eastAsia="Times New Roman" w:hAnsi="Arial" w:cs="Arial"/>
          <w:b/>
          <w:bCs/>
          <w:sz w:val="24"/>
          <w:szCs w:val="24"/>
        </w:rPr>
        <w:lastRenderedPageBreak/>
        <w:t>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b/>
          <w:bCs/>
          <w:sz w:val="24"/>
          <w:szCs w:val="24"/>
        </w:rPr>
        <w:t>National Qualification Framework</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The three regulatory authorities have updated the National Qualifications Framework for England, Wales and Northern Ireland as part of a review of regulatory arrangements. (The three regulatory authorities are QCA, ACCAC and CCEA).</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xml:space="preserve">The NQF is designed to help with career progression and act as a guide to learners to make informed decisions about their training needs.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It aims to:</w:t>
      </w:r>
    </w:p>
    <w:p w:rsidR="00454484" w:rsidRPr="00454484" w:rsidRDefault="00454484" w:rsidP="00454484">
      <w:pPr>
        <w:numPr>
          <w:ilvl w:val="0"/>
          <w:numId w:val="1"/>
        </w:num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xml:space="preserve">promote access, motivation and achievement in education and training, strengthening international competitiveness </w:t>
      </w:r>
    </w:p>
    <w:p w:rsidR="00454484" w:rsidRPr="00454484" w:rsidRDefault="00454484" w:rsidP="00454484">
      <w:pPr>
        <w:numPr>
          <w:ilvl w:val="0"/>
          <w:numId w:val="1"/>
        </w:num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xml:space="preserve">promote lifelong learning by helping people to understand clear progression routes </w:t>
      </w:r>
    </w:p>
    <w:p w:rsidR="00454484" w:rsidRPr="00454484" w:rsidRDefault="00454484" w:rsidP="00454484">
      <w:pPr>
        <w:numPr>
          <w:ilvl w:val="0"/>
          <w:numId w:val="1"/>
        </w:num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xml:space="preserve">avoid duplication and overlap of qualifications while making sure all learning needs are covered </w:t>
      </w:r>
    </w:p>
    <w:p w:rsidR="00454484" w:rsidRPr="00454484" w:rsidRDefault="00454484" w:rsidP="00454484">
      <w:pPr>
        <w:numPr>
          <w:ilvl w:val="0"/>
          <w:numId w:val="1"/>
        </w:numPr>
        <w:spacing w:after="0" w:line="240" w:lineRule="auto"/>
        <w:jc w:val="both"/>
        <w:rPr>
          <w:rFonts w:ascii="Arial" w:eastAsia="Times New Roman" w:hAnsi="Arial" w:cs="Arial"/>
          <w:sz w:val="20"/>
          <w:szCs w:val="20"/>
        </w:rPr>
      </w:pPr>
      <w:proofErr w:type="gramStart"/>
      <w:r w:rsidRPr="00454484">
        <w:rPr>
          <w:rFonts w:ascii="Arial" w:eastAsia="Times New Roman" w:hAnsi="Arial" w:cs="Arial"/>
          <w:sz w:val="20"/>
          <w:szCs w:val="20"/>
        </w:rPr>
        <w:t>promote</w:t>
      </w:r>
      <w:proofErr w:type="gramEnd"/>
      <w:r w:rsidRPr="00454484">
        <w:rPr>
          <w:rFonts w:ascii="Arial" w:eastAsia="Times New Roman" w:hAnsi="Arial" w:cs="Arial"/>
          <w:sz w:val="20"/>
          <w:szCs w:val="20"/>
        </w:rPr>
        <w:t xml:space="preserve"> public and professional confidence in the integrity and relevance of national awards.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The following table provides an indication of the new frameworks.</w:t>
      </w:r>
    </w:p>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tbl>
      <w:tblPr>
        <w:tblW w:w="4964"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3"/>
        <w:gridCol w:w="7554"/>
      </w:tblGrid>
      <w:tr w:rsidR="00454484" w:rsidRPr="00454484" w:rsidTr="00CE14A8">
        <w:trPr>
          <w:trHeight w:val="528"/>
          <w:tblCellSpacing w:w="0" w:type="dxa"/>
        </w:trPr>
        <w:tc>
          <w:tcPr>
            <w:tcW w:w="0" w:type="auto"/>
            <w:tcBorders>
              <w:top w:val="single" w:sz="4" w:space="0" w:color="auto"/>
              <w:left w:val="outset" w:sz="8" w:space="0" w:color="auto"/>
              <w:bottom w:val="nil"/>
              <w:right w:val="nil"/>
            </w:tcBorders>
            <w:tcMar>
              <w:top w:w="15" w:type="dxa"/>
              <w:left w:w="15" w:type="dxa"/>
              <w:bottom w:w="15" w:type="dxa"/>
              <w:right w:w="15" w:type="dxa"/>
            </w:tcMar>
            <w:vAlign w:val="center"/>
            <w:hideMark/>
          </w:tcPr>
          <w:p w:rsidR="00454484" w:rsidRPr="00454484" w:rsidRDefault="00454484" w:rsidP="00454484">
            <w:pPr>
              <w:spacing w:after="0" w:line="240" w:lineRule="auto"/>
              <w:jc w:val="center"/>
              <w:rPr>
                <w:rFonts w:ascii="Arial" w:eastAsia="Times New Roman" w:hAnsi="Arial" w:cs="Arial"/>
                <w:sz w:val="20"/>
                <w:szCs w:val="20"/>
              </w:rPr>
            </w:pPr>
            <w:r w:rsidRPr="00454484">
              <w:rPr>
                <w:rFonts w:ascii="Arial" w:eastAsia="Times New Roman" w:hAnsi="Arial" w:cs="Arial"/>
                <w:b/>
                <w:bCs/>
                <w:sz w:val="20"/>
                <w:szCs w:val="20"/>
              </w:rPr>
              <w:t>National Qualifications Framework</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454484" w:rsidRPr="00454484" w:rsidRDefault="00454484" w:rsidP="00454484">
            <w:pPr>
              <w:spacing w:after="0" w:line="240" w:lineRule="auto"/>
              <w:jc w:val="center"/>
              <w:rPr>
                <w:rFonts w:ascii="Arial" w:eastAsia="Times New Roman" w:hAnsi="Arial" w:cs="Arial"/>
                <w:sz w:val="20"/>
                <w:szCs w:val="20"/>
              </w:rPr>
            </w:pPr>
            <w:r w:rsidRPr="00454484">
              <w:rPr>
                <w:rFonts w:ascii="Arial" w:eastAsia="Times New Roman" w:hAnsi="Arial" w:cs="Arial"/>
                <w:b/>
                <w:bCs/>
                <w:sz w:val="20"/>
                <w:szCs w:val="20"/>
              </w:rPr>
              <w:t>Framework for Higher Education Qualification levels (FHEQ)</w:t>
            </w:r>
          </w:p>
        </w:tc>
      </w:tr>
      <w:tr w:rsidR="00454484" w:rsidRPr="00454484" w:rsidTr="00454484">
        <w:trPr>
          <w:tblCellSpacing w:w="0" w:type="dxa"/>
        </w:trPr>
        <w:tc>
          <w:tcPr>
            <w:tcW w:w="2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8</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xml:space="preserve">Specialist awards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D (doctoral)</w:t>
            </w:r>
            <w:bookmarkStart w:id="0" w:name="_GoBack"/>
            <w:bookmarkEnd w:id="0"/>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xml:space="preserve">doctorates </w:t>
            </w:r>
          </w:p>
        </w:tc>
      </w:tr>
      <w:tr w:rsidR="00454484" w:rsidRPr="00454484" w:rsidTr="00454484">
        <w:trPr>
          <w:tblCellSpacing w:w="0" w:type="dxa"/>
        </w:trPr>
        <w:tc>
          <w:tcPr>
            <w:tcW w:w="2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xml:space="preserve">7 </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Level 7 Diploma</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xml:space="preserve">Professional qualifications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M (masters)</w:t>
            </w:r>
            <w:r w:rsidRPr="00454484">
              <w:rPr>
                <w:rFonts w:ascii="Arial" w:eastAsia="Times New Roman" w:hAnsi="Arial" w:cs="Arial"/>
                <w:sz w:val="16"/>
                <w:szCs w:val="16"/>
              </w:rPr>
              <w:br/>
              <w:t xml:space="preserve">masters degrees, postgraduate certificates and diplomas </w:t>
            </w:r>
          </w:p>
        </w:tc>
      </w:tr>
      <w:tr w:rsidR="00454484" w:rsidRPr="00454484" w:rsidTr="00454484">
        <w:trPr>
          <w:tblCellSpacing w:w="0" w:type="dxa"/>
        </w:trPr>
        <w:tc>
          <w:tcPr>
            <w:tcW w:w="2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6</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xml:space="preserve">Level 6 Diploma </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Professional qualifications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H (honours)</w:t>
            </w:r>
            <w:r w:rsidRPr="00454484">
              <w:rPr>
                <w:rFonts w:ascii="Arial" w:eastAsia="Times New Roman" w:hAnsi="Arial" w:cs="Arial"/>
                <w:sz w:val="16"/>
                <w:szCs w:val="16"/>
              </w:rPr>
              <w:br/>
            </w:r>
            <w:proofErr w:type="spellStart"/>
            <w:r w:rsidRPr="00454484">
              <w:rPr>
                <w:rFonts w:ascii="Arial" w:eastAsia="Times New Roman" w:hAnsi="Arial" w:cs="Arial"/>
                <w:sz w:val="16"/>
                <w:szCs w:val="16"/>
              </w:rPr>
              <w:t>bachelors</w:t>
            </w:r>
            <w:proofErr w:type="spellEnd"/>
            <w:r w:rsidRPr="00454484">
              <w:rPr>
                <w:rFonts w:ascii="Arial" w:eastAsia="Times New Roman" w:hAnsi="Arial" w:cs="Arial"/>
                <w:sz w:val="16"/>
                <w:szCs w:val="16"/>
              </w:rPr>
              <w:t xml:space="preserve"> degrees, graduate certificates and diplomas </w:t>
            </w:r>
          </w:p>
        </w:tc>
      </w:tr>
      <w:tr w:rsidR="00454484" w:rsidRPr="00454484" w:rsidTr="00454484">
        <w:trPr>
          <w:tblCellSpacing w:w="0" w:type="dxa"/>
        </w:trPr>
        <w:tc>
          <w:tcPr>
            <w:tcW w:w="2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5</w:t>
            </w:r>
          </w:p>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Level 5 BTEC HND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I (intermediate)</w:t>
            </w:r>
            <w:r w:rsidRPr="00454484">
              <w:rPr>
                <w:rFonts w:ascii="Arial" w:eastAsia="Times New Roman" w:hAnsi="Arial" w:cs="Arial"/>
                <w:sz w:val="16"/>
                <w:szCs w:val="16"/>
              </w:rPr>
              <w:br/>
              <w:t xml:space="preserve">diplomas of higher education and further education, foundation degrees, higher national diplomas </w:t>
            </w:r>
          </w:p>
        </w:tc>
      </w:tr>
      <w:tr w:rsidR="00454484" w:rsidRPr="00454484" w:rsidTr="00454484">
        <w:trPr>
          <w:tblCellSpacing w:w="0" w:type="dxa"/>
        </w:trPr>
        <w:tc>
          <w:tcPr>
            <w:tcW w:w="2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4</w:t>
            </w:r>
            <w:r w:rsidRPr="00454484">
              <w:rPr>
                <w:rFonts w:ascii="Arial" w:eastAsia="Times New Roman" w:hAnsi="Arial" w:cs="Arial"/>
                <w:sz w:val="16"/>
                <w:szCs w:val="16"/>
              </w:rPr>
              <w:br/>
              <w:t xml:space="preserve">Level 4 Certificate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C (certificate)</w:t>
            </w:r>
            <w:r w:rsidRPr="00454484">
              <w:rPr>
                <w:rFonts w:ascii="Arial" w:eastAsia="Times New Roman" w:hAnsi="Arial" w:cs="Arial"/>
                <w:sz w:val="16"/>
                <w:szCs w:val="16"/>
              </w:rPr>
              <w:br/>
              <w:t xml:space="preserve">certificates of higher education </w:t>
            </w:r>
          </w:p>
        </w:tc>
      </w:tr>
      <w:tr w:rsidR="00454484" w:rsidRPr="00454484" w:rsidTr="00454484">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3</w:t>
            </w:r>
            <w:r w:rsidRPr="00454484">
              <w:rPr>
                <w:rFonts w:ascii="Arial" w:eastAsia="Times New Roman" w:hAnsi="Arial" w:cs="Arial"/>
                <w:sz w:val="16"/>
                <w:szCs w:val="16"/>
              </w:rPr>
              <w:br/>
              <w:t>Level 3 Certificate (OND)</w:t>
            </w:r>
            <w:r w:rsidRPr="00454484">
              <w:rPr>
                <w:rFonts w:ascii="Arial" w:eastAsia="Times New Roman" w:hAnsi="Arial" w:cs="Arial"/>
                <w:sz w:val="16"/>
                <w:szCs w:val="16"/>
              </w:rPr>
              <w:br/>
              <w:t xml:space="preserve">Level 3 NVQ </w:t>
            </w:r>
            <w:r w:rsidRPr="00454484">
              <w:rPr>
                <w:rFonts w:ascii="Arial" w:eastAsia="Times New Roman" w:hAnsi="Arial" w:cs="Arial"/>
                <w:sz w:val="16"/>
                <w:szCs w:val="16"/>
              </w:rPr>
              <w:br/>
              <w:t xml:space="preserve">A levels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w:t>
            </w:r>
          </w:p>
        </w:tc>
      </w:tr>
      <w:tr w:rsidR="00454484" w:rsidRPr="00454484" w:rsidTr="00454484">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2</w:t>
            </w:r>
            <w:r w:rsidRPr="00454484">
              <w:rPr>
                <w:rFonts w:ascii="Arial" w:eastAsia="Times New Roman" w:hAnsi="Arial" w:cs="Arial"/>
                <w:sz w:val="16"/>
                <w:szCs w:val="16"/>
              </w:rPr>
              <w:br/>
              <w:t xml:space="preserve">Level 2 Diploma </w:t>
            </w:r>
            <w:r w:rsidRPr="00454484">
              <w:rPr>
                <w:rFonts w:ascii="Arial" w:eastAsia="Times New Roman" w:hAnsi="Arial" w:cs="Arial"/>
                <w:sz w:val="16"/>
                <w:szCs w:val="16"/>
              </w:rPr>
              <w:br/>
              <w:t xml:space="preserve">Level 2 NVQ </w:t>
            </w:r>
            <w:r w:rsidRPr="00454484">
              <w:rPr>
                <w:rFonts w:ascii="Arial" w:eastAsia="Times New Roman" w:hAnsi="Arial" w:cs="Arial"/>
                <w:sz w:val="16"/>
                <w:szCs w:val="16"/>
              </w:rPr>
              <w:br/>
              <w:t xml:space="preserve">GCSEs Grades A*-C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w:t>
            </w:r>
          </w:p>
        </w:tc>
      </w:tr>
      <w:tr w:rsidR="00454484" w:rsidRPr="00454484" w:rsidTr="00454484">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1</w:t>
            </w:r>
            <w:r w:rsidRPr="00454484">
              <w:rPr>
                <w:rFonts w:ascii="Arial" w:eastAsia="Times New Roman" w:hAnsi="Arial" w:cs="Arial"/>
                <w:sz w:val="16"/>
                <w:szCs w:val="16"/>
              </w:rPr>
              <w:br/>
              <w:t>Level 1 Certificate</w:t>
            </w:r>
            <w:r w:rsidRPr="00454484">
              <w:rPr>
                <w:rFonts w:ascii="Arial" w:eastAsia="Times New Roman" w:hAnsi="Arial" w:cs="Arial"/>
                <w:sz w:val="16"/>
                <w:szCs w:val="16"/>
              </w:rPr>
              <w:br/>
            </w:r>
            <w:r w:rsidRPr="00454484">
              <w:rPr>
                <w:rFonts w:ascii="Arial" w:eastAsia="Times New Roman" w:hAnsi="Arial" w:cs="Arial"/>
                <w:sz w:val="16"/>
                <w:szCs w:val="16"/>
              </w:rPr>
              <w:lastRenderedPageBreak/>
              <w:t xml:space="preserve">Level 1 NVQ </w:t>
            </w:r>
            <w:r w:rsidRPr="00454484">
              <w:rPr>
                <w:rFonts w:ascii="Arial" w:eastAsia="Times New Roman" w:hAnsi="Arial" w:cs="Arial"/>
                <w:sz w:val="16"/>
                <w:szCs w:val="16"/>
              </w:rPr>
              <w:br/>
              <w:t xml:space="preserve">GCSEs Grades D-G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lastRenderedPageBreak/>
              <w:t> </w:t>
            </w:r>
          </w:p>
        </w:tc>
      </w:tr>
      <w:tr w:rsidR="00454484" w:rsidRPr="00454484" w:rsidTr="00454484">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lastRenderedPageBreak/>
              <w:t>Entry</w:t>
            </w:r>
            <w:r w:rsidRPr="00454484">
              <w:rPr>
                <w:rFonts w:ascii="Arial" w:eastAsia="Times New Roman" w:hAnsi="Arial" w:cs="Arial"/>
                <w:sz w:val="16"/>
                <w:szCs w:val="16"/>
              </w:rPr>
              <w:br/>
            </w:r>
            <w:proofErr w:type="spellStart"/>
            <w:r w:rsidRPr="00454484">
              <w:rPr>
                <w:rFonts w:ascii="Arial" w:eastAsia="Times New Roman" w:hAnsi="Arial" w:cs="Arial"/>
                <w:sz w:val="16"/>
                <w:szCs w:val="16"/>
              </w:rPr>
              <w:t>Entry</w:t>
            </w:r>
            <w:proofErr w:type="spellEnd"/>
            <w:r w:rsidRPr="00454484">
              <w:rPr>
                <w:rFonts w:ascii="Arial" w:eastAsia="Times New Roman" w:hAnsi="Arial" w:cs="Arial"/>
                <w:sz w:val="16"/>
                <w:szCs w:val="16"/>
              </w:rPr>
              <w:t xml:space="preserve"> Level Certificate in Adult Literacy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4484" w:rsidRPr="00454484" w:rsidRDefault="00454484" w:rsidP="00454484">
            <w:pPr>
              <w:spacing w:after="0" w:line="240" w:lineRule="auto"/>
              <w:rPr>
                <w:rFonts w:ascii="Arial" w:eastAsia="Times New Roman" w:hAnsi="Arial" w:cs="Arial"/>
                <w:sz w:val="20"/>
                <w:szCs w:val="20"/>
              </w:rPr>
            </w:pPr>
            <w:r w:rsidRPr="00454484">
              <w:rPr>
                <w:rFonts w:ascii="Arial" w:eastAsia="Times New Roman" w:hAnsi="Arial" w:cs="Arial"/>
                <w:sz w:val="16"/>
                <w:szCs w:val="16"/>
              </w:rPr>
              <w:t> </w:t>
            </w:r>
          </w:p>
        </w:tc>
      </w:tr>
    </w:tbl>
    <w:p w:rsidR="00454484" w:rsidRPr="00454484" w:rsidRDefault="00454484" w:rsidP="00454484">
      <w:pPr>
        <w:spacing w:after="0" w:line="240" w:lineRule="auto"/>
        <w:jc w:val="both"/>
        <w:rPr>
          <w:rFonts w:ascii="Arial" w:eastAsia="Times New Roman" w:hAnsi="Arial" w:cs="Arial"/>
          <w:sz w:val="20"/>
          <w:szCs w:val="20"/>
        </w:rPr>
      </w:pPr>
      <w:r w:rsidRPr="00454484">
        <w:rPr>
          <w:rFonts w:ascii="Arial" w:eastAsia="Times New Roman" w:hAnsi="Arial" w:cs="Arial"/>
          <w:sz w:val="20"/>
          <w:szCs w:val="20"/>
        </w:rPr>
        <w:t> </w:t>
      </w:r>
    </w:p>
    <w:p w:rsidR="00454484" w:rsidRPr="00454484" w:rsidRDefault="00454484" w:rsidP="00454484">
      <w:pPr>
        <w:spacing w:before="26" w:after="0" w:line="240" w:lineRule="auto"/>
        <w:jc w:val="both"/>
        <w:rPr>
          <w:rFonts w:ascii="Arial" w:eastAsia="Times New Roman" w:hAnsi="Arial" w:cs="Arial"/>
          <w:sz w:val="20"/>
          <w:szCs w:val="20"/>
        </w:rPr>
      </w:pPr>
      <w:r w:rsidRPr="00454484">
        <w:rPr>
          <w:rFonts w:ascii="Arial" w:eastAsia="Times New Roman" w:hAnsi="Arial" w:cs="Arial"/>
          <w:sz w:val="20"/>
          <w:szCs w:val="20"/>
        </w:rPr>
        <w:t>The use of levels in the NQF is to indicate the generally comparable outcome of an award but does not indicate that different awards share purpose, content and outcomes.</w:t>
      </w:r>
    </w:p>
    <w:p w:rsidR="006B0B5D" w:rsidRDefault="006B0B5D"/>
    <w:sectPr w:rsidR="006B0B5D" w:rsidSect="004544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1E9B"/>
    <w:multiLevelType w:val="hybridMultilevel"/>
    <w:tmpl w:val="F3BAAFA2"/>
    <w:lvl w:ilvl="0" w:tplc="437E8D6A">
      <w:numFmt w:val="bullet"/>
      <w:lvlText w:val=""/>
      <w:lvlJc w:val="left"/>
      <w:pPr>
        <w:ind w:left="1050" w:hanging="69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C363F7"/>
    <w:multiLevelType w:val="hybridMultilevel"/>
    <w:tmpl w:val="6F6E2BA6"/>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
    <w:nsid w:val="25C95B70"/>
    <w:multiLevelType w:val="hybridMultilevel"/>
    <w:tmpl w:val="31A0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4719FA"/>
    <w:multiLevelType w:val="hybridMultilevel"/>
    <w:tmpl w:val="8496EC50"/>
    <w:lvl w:ilvl="0" w:tplc="437E8D6A">
      <w:numFmt w:val="bullet"/>
      <w:lvlText w:val=""/>
      <w:lvlJc w:val="left"/>
      <w:pPr>
        <w:ind w:left="770" w:hanging="360"/>
      </w:pPr>
      <w:rPr>
        <w:rFonts w:ascii="Symbol" w:eastAsia="Times New Roman" w:hAnsi="Symbol" w:cs="Aria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nsid w:val="360C36A5"/>
    <w:multiLevelType w:val="hybridMultilevel"/>
    <w:tmpl w:val="EF5897CA"/>
    <w:lvl w:ilvl="0" w:tplc="437E8D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0F4221"/>
    <w:multiLevelType w:val="hybridMultilevel"/>
    <w:tmpl w:val="5AFA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F00A4F"/>
    <w:multiLevelType w:val="hybridMultilevel"/>
    <w:tmpl w:val="113A23D0"/>
    <w:lvl w:ilvl="0" w:tplc="437E8D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156B53"/>
    <w:multiLevelType w:val="multilevel"/>
    <w:tmpl w:val="32BC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085683"/>
    <w:multiLevelType w:val="hybridMultilevel"/>
    <w:tmpl w:val="DE6450EA"/>
    <w:lvl w:ilvl="0" w:tplc="437E8D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F84D29"/>
    <w:multiLevelType w:val="hybridMultilevel"/>
    <w:tmpl w:val="BC4A0618"/>
    <w:lvl w:ilvl="0" w:tplc="437E8D6A">
      <w:numFmt w:val="bullet"/>
      <w:lvlText w:val=""/>
      <w:lvlJc w:val="left"/>
      <w:pPr>
        <w:ind w:left="1050" w:hanging="69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9"/>
  </w:num>
  <w:num w:numId="6">
    <w:abstractNumId w:val="0"/>
  </w:num>
  <w:num w:numId="7">
    <w:abstractNumId w:val="4"/>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84"/>
    <w:rsid w:val="00011108"/>
    <w:rsid w:val="000152E4"/>
    <w:rsid w:val="000554FD"/>
    <w:rsid w:val="0009260C"/>
    <w:rsid w:val="000B6304"/>
    <w:rsid w:val="000B6FAE"/>
    <w:rsid w:val="000D2B66"/>
    <w:rsid w:val="000D4513"/>
    <w:rsid w:val="000E4908"/>
    <w:rsid w:val="000F7F25"/>
    <w:rsid w:val="0010230D"/>
    <w:rsid w:val="001123B2"/>
    <w:rsid w:val="001345A0"/>
    <w:rsid w:val="00165714"/>
    <w:rsid w:val="00165ACE"/>
    <w:rsid w:val="00181573"/>
    <w:rsid w:val="00190A34"/>
    <w:rsid w:val="001A3624"/>
    <w:rsid w:val="001A3A40"/>
    <w:rsid w:val="001B746C"/>
    <w:rsid w:val="00224AA5"/>
    <w:rsid w:val="002B458F"/>
    <w:rsid w:val="002D22AF"/>
    <w:rsid w:val="002E1932"/>
    <w:rsid w:val="002F07C6"/>
    <w:rsid w:val="00304DA0"/>
    <w:rsid w:val="00341207"/>
    <w:rsid w:val="0034385B"/>
    <w:rsid w:val="00347439"/>
    <w:rsid w:val="00352917"/>
    <w:rsid w:val="00353A95"/>
    <w:rsid w:val="00386EEC"/>
    <w:rsid w:val="00393F2A"/>
    <w:rsid w:val="003A07D5"/>
    <w:rsid w:val="003A3B9F"/>
    <w:rsid w:val="003B514F"/>
    <w:rsid w:val="003D1130"/>
    <w:rsid w:val="003D1FC3"/>
    <w:rsid w:val="003D344E"/>
    <w:rsid w:val="003D7002"/>
    <w:rsid w:val="003E4EBA"/>
    <w:rsid w:val="003F06A8"/>
    <w:rsid w:val="00403FFA"/>
    <w:rsid w:val="004210AD"/>
    <w:rsid w:val="00424094"/>
    <w:rsid w:val="00426647"/>
    <w:rsid w:val="004338A2"/>
    <w:rsid w:val="00434CAB"/>
    <w:rsid w:val="00436D6D"/>
    <w:rsid w:val="00454484"/>
    <w:rsid w:val="00495146"/>
    <w:rsid w:val="004B2CFB"/>
    <w:rsid w:val="004D2D3E"/>
    <w:rsid w:val="004D400C"/>
    <w:rsid w:val="004D6984"/>
    <w:rsid w:val="004F2890"/>
    <w:rsid w:val="004F581C"/>
    <w:rsid w:val="004F6786"/>
    <w:rsid w:val="00504827"/>
    <w:rsid w:val="005237C0"/>
    <w:rsid w:val="00562F39"/>
    <w:rsid w:val="005631C5"/>
    <w:rsid w:val="0057103A"/>
    <w:rsid w:val="00581C63"/>
    <w:rsid w:val="00596233"/>
    <w:rsid w:val="005A5980"/>
    <w:rsid w:val="005C3403"/>
    <w:rsid w:val="005D77BD"/>
    <w:rsid w:val="005F7F85"/>
    <w:rsid w:val="00601A96"/>
    <w:rsid w:val="0060699E"/>
    <w:rsid w:val="006104B7"/>
    <w:rsid w:val="00621D12"/>
    <w:rsid w:val="00635EDF"/>
    <w:rsid w:val="00645421"/>
    <w:rsid w:val="00667185"/>
    <w:rsid w:val="0068050C"/>
    <w:rsid w:val="006A6237"/>
    <w:rsid w:val="006B0B5D"/>
    <w:rsid w:val="006B2A6C"/>
    <w:rsid w:val="006C0CBC"/>
    <w:rsid w:val="006C2FD8"/>
    <w:rsid w:val="006E4DA9"/>
    <w:rsid w:val="006F2222"/>
    <w:rsid w:val="006F6E71"/>
    <w:rsid w:val="00735A52"/>
    <w:rsid w:val="0074089D"/>
    <w:rsid w:val="00777024"/>
    <w:rsid w:val="0077710D"/>
    <w:rsid w:val="00790E86"/>
    <w:rsid w:val="00793467"/>
    <w:rsid w:val="007A5733"/>
    <w:rsid w:val="007C21EC"/>
    <w:rsid w:val="007C37BA"/>
    <w:rsid w:val="007F06A7"/>
    <w:rsid w:val="007F6A03"/>
    <w:rsid w:val="00802263"/>
    <w:rsid w:val="00834936"/>
    <w:rsid w:val="0084339E"/>
    <w:rsid w:val="00847088"/>
    <w:rsid w:val="00854CFD"/>
    <w:rsid w:val="00867CC6"/>
    <w:rsid w:val="008767E9"/>
    <w:rsid w:val="00892F56"/>
    <w:rsid w:val="008937C6"/>
    <w:rsid w:val="008D0EE9"/>
    <w:rsid w:val="008F64F0"/>
    <w:rsid w:val="009146DE"/>
    <w:rsid w:val="00937271"/>
    <w:rsid w:val="00937E96"/>
    <w:rsid w:val="00954FDA"/>
    <w:rsid w:val="00955C67"/>
    <w:rsid w:val="009A079E"/>
    <w:rsid w:val="009A2C46"/>
    <w:rsid w:val="009A7844"/>
    <w:rsid w:val="009D0CD6"/>
    <w:rsid w:val="009D0E1A"/>
    <w:rsid w:val="009D1278"/>
    <w:rsid w:val="009F2737"/>
    <w:rsid w:val="009F5CE9"/>
    <w:rsid w:val="00A14705"/>
    <w:rsid w:val="00A36D0B"/>
    <w:rsid w:val="00A76D66"/>
    <w:rsid w:val="00A776B0"/>
    <w:rsid w:val="00A84F4E"/>
    <w:rsid w:val="00AA20DE"/>
    <w:rsid w:val="00AB0E98"/>
    <w:rsid w:val="00AB67FA"/>
    <w:rsid w:val="00AC5905"/>
    <w:rsid w:val="00AC6271"/>
    <w:rsid w:val="00AC7B89"/>
    <w:rsid w:val="00B37C9B"/>
    <w:rsid w:val="00B52CC4"/>
    <w:rsid w:val="00B915AA"/>
    <w:rsid w:val="00BA13F3"/>
    <w:rsid w:val="00BA1C95"/>
    <w:rsid w:val="00BB17AA"/>
    <w:rsid w:val="00BB6A1F"/>
    <w:rsid w:val="00BD6E1C"/>
    <w:rsid w:val="00BE0D20"/>
    <w:rsid w:val="00BF6947"/>
    <w:rsid w:val="00C038B8"/>
    <w:rsid w:val="00C13988"/>
    <w:rsid w:val="00C3047A"/>
    <w:rsid w:val="00C46F90"/>
    <w:rsid w:val="00C47009"/>
    <w:rsid w:val="00C57C2F"/>
    <w:rsid w:val="00C6345F"/>
    <w:rsid w:val="00C66E6A"/>
    <w:rsid w:val="00C92B66"/>
    <w:rsid w:val="00C92E2E"/>
    <w:rsid w:val="00CA5302"/>
    <w:rsid w:val="00CB398D"/>
    <w:rsid w:val="00CB7BE1"/>
    <w:rsid w:val="00CC2D8A"/>
    <w:rsid w:val="00CC333B"/>
    <w:rsid w:val="00CD53D2"/>
    <w:rsid w:val="00CE14A8"/>
    <w:rsid w:val="00CE35C5"/>
    <w:rsid w:val="00D208FB"/>
    <w:rsid w:val="00D3518C"/>
    <w:rsid w:val="00D42C35"/>
    <w:rsid w:val="00D44D3C"/>
    <w:rsid w:val="00D56568"/>
    <w:rsid w:val="00D63BA9"/>
    <w:rsid w:val="00D73593"/>
    <w:rsid w:val="00D74420"/>
    <w:rsid w:val="00D74689"/>
    <w:rsid w:val="00D8411F"/>
    <w:rsid w:val="00D948BB"/>
    <w:rsid w:val="00D97C3E"/>
    <w:rsid w:val="00DD14EA"/>
    <w:rsid w:val="00DE0807"/>
    <w:rsid w:val="00DE0C4B"/>
    <w:rsid w:val="00DF5F8F"/>
    <w:rsid w:val="00E13D1C"/>
    <w:rsid w:val="00E47834"/>
    <w:rsid w:val="00E71748"/>
    <w:rsid w:val="00E74777"/>
    <w:rsid w:val="00E765F7"/>
    <w:rsid w:val="00E90B8A"/>
    <w:rsid w:val="00EC63BE"/>
    <w:rsid w:val="00EE4CA2"/>
    <w:rsid w:val="00F07103"/>
    <w:rsid w:val="00F365C7"/>
    <w:rsid w:val="00F425DA"/>
    <w:rsid w:val="00F62571"/>
    <w:rsid w:val="00F64379"/>
    <w:rsid w:val="00F70239"/>
    <w:rsid w:val="00F90692"/>
    <w:rsid w:val="00FD13EF"/>
    <w:rsid w:val="00FE6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2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179751">
      <w:bodyDiv w:val="1"/>
      <w:marLeft w:val="0"/>
      <w:marRight w:val="0"/>
      <w:marTop w:val="0"/>
      <w:marBottom w:val="0"/>
      <w:divBdr>
        <w:top w:val="none" w:sz="0" w:space="0" w:color="auto"/>
        <w:left w:val="none" w:sz="0" w:space="0" w:color="auto"/>
        <w:bottom w:val="none" w:sz="0" w:space="0" w:color="auto"/>
        <w:right w:val="none" w:sz="0" w:space="0" w:color="auto"/>
      </w:divBdr>
      <w:divsChild>
        <w:div w:id="41498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BMS</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dhope</dc:creator>
  <cp:lastModifiedBy>Laura McGinlay</cp:lastModifiedBy>
  <cp:revision>3</cp:revision>
  <dcterms:created xsi:type="dcterms:W3CDTF">2017-09-14T12:27:00Z</dcterms:created>
  <dcterms:modified xsi:type="dcterms:W3CDTF">2017-09-15T09:40:00Z</dcterms:modified>
</cp:coreProperties>
</file>