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78" w:rsidRPr="00E46A82" w:rsidRDefault="00A7703E">
      <w:pPr>
        <w:pStyle w:val="Title"/>
        <w:rPr>
          <w:rFonts w:ascii="Myriad Pro" w:hAnsi="Myriad Pro" w:cs="Arial"/>
          <w:sz w:val="22"/>
          <w:szCs w:val="22"/>
        </w:rPr>
      </w:pPr>
      <w:r w:rsidRPr="00E46A82">
        <w:rPr>
          <w:rFonts w:ascii="Myriad Pro" w:hAnsi="Myriad Pro" w:cs="Arial"/>
          <w:noProof/>
          <w:sz w:val="22"/>
          <w:szCs w:val="22"/>
          <w:lang w:val="en-GB"/>
        </w:rPr>
        <w:drawing>
          <wp:inline distT="0" distB="0" distL="0" distR="0" wp14:anchorId="2F2647E0" wp14:editId="6AA03251">
            <wp:extent cx="962025" cy="1133475"/>
            <wp:effectExtent l="0" t="0" r="9525" b="9525"/>
            <wp:docPr id="1" name="Picture 1" descr="Petchy Badg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chy Badge no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p w:rsidR="001F7978" w:rsidRPr="00E46A82" w:rsidRDefault="001F7978">
      <w:pPr>
        <w:pStyle w:val="Title"/>
        <w:rPr>
          <w:rFonts w:ascii="Myriad Pro" w:hAnsi="Myriad Pro" w:cs="Arial"/>
          <w:sz w:val="22"/>
          <w:szCs w:val="22"/>
        </w:rPr>
      </w:pPr>
    </w:p>
    <w:p w:rsidR="007F22DD" w:rsidRPr="00E46A82" w:rsidRDefault="00972C0D">
      <w:pPr>
        <w:pStyle w:val="Title"/>
        <w:rPr>
          <w:rFonts w:ascii="Myriad Pro" w:hAnsi="Myriad Pro" w:cs="Arial"/>
          <w:sz w:val="22"/>
          <w:szCs w:val="22"/>
        </w:rPr>
      </w:pPr>
      <w:r w:rsidRPr="00E46A82">
        <w:rPr>
          <w:rFonts w:ascii="Myriad Pro" w:hAnsi="Myriad Pro" w:cs="Arial"/>
          <w:sz w:val="22"/>
          <w:szCs w:val="22"/>
        </w:rPr>
        <w:t>JOB DESCRIPTION</w:t>
      </w:r>
    </w:p>
    <w:p w:rsidR="007F22DD" w:rsidRPr="00E46A82" w:rsidRDefault="007F22DD">
      <w:pPr>
        <w:jc w:val="center"/>
        <w:rPr>
          <w:rFonts w:ascii="Myriad Pro" w:hAnsi="Myriad Pro" w:cs="Arial"/>
          <w:b/>
          <w:bCs/>
          <w:sz w:val="22"/>
          <w:szCs w:val="22"/>
        </w:rPr>
      </w:pPr>
    </w:p>
    <w:p w:rsidR="006C4355" w:rsidRPr="00E46A82" w:rsidRDefault="006C4355" w:rsidP="006C4355">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yriad Pro" w:hAnsi="Myriad Pro" w:cstheme="minorHAnsi"/>
          <w:i/>
          <w:iCs/>
          <w:sz w:val="22"/>
          <w:szCs w:val="22"/>
        </w:rPr>
      </w:pPr>
      <w:r w:rsidRPr="00E46A82">
        <w:rPr>
          <w:rFonts w:ascii="Myriad Pro" w:hAnsi="Myriad Pro" w:cstheme="minorHAnsi"/>
          <w:i/>
          <w:iCs/>
          <w:sz w:val="22"/>
          <w:szCs w:val="22"/>
        </w:rPr>
        <w:t xml:space="preserve">Please note that the statements below are intended to describe the general nature and are not an exhaustive list of all duties and responsibilities. </w:t>
      </w:r>
    </w:p>
    <w:p w:rsidR="006C4355" w:rsidRPr="00E46A82" w:rsidRDefault="006C4355" w:rsidP="006C4355">
      <w:pPr>
        <w:rPr>
          <w:rFonts w:ascii="Myriad Pro" w:hAnsi="Myriad Pro" w:cstheme="minorHAnsi"/>
          <w:i/>
          <w:iCs/>
          <w:sz w:val="22"/>
          <w:szCs w:val="22"/>
        </w:rPr>
      </w:pPr>
    </w:p>
    <w:p w:rsidR="006C4355" w:rsidRPr="00E46A82" w:rsidRDefault="006C4355" w:rsidP="006C4355">
      <w:pPr>
        <w:rPr>
          <w:rFonts w:ascii="Myriad Pro" w:hAnsi="Myriad Pro" w:cstheme="minorHAnsi"/>
          <w:i/>
          <w:iCs/>
          <w:sz w:val="22"/>
          <w:szCs w:val="22"/>
        </w:rPr>
      </w:pPr>
      <w:r w:rsidRPr="00E46A82">
        <w:rPr>
          <w:rFonts w:ascii="Myriad Pro" w:hAnsi="Myriad Pro" w:cstheme="minorHAnsi"/>
          <w:i/>
          <w:iCs/>
          <w:sz w:val="22"/>
          <w:szCs w:val="22"/>
        </w:rPr>
        <w:t xml:space="preserve">The post holder’s responsibility for promoting and safeguarding the welfare of children and young people for whom s/he comes into contact will be to adhere to and ensure compliance with the School’s Child Protection Policy Statement at all times.  If, in the course of carrying out the duties of the post the post holder becomes aware of any actual or potential risks to the safety or welfare of children in the school s/he must report any concerns to his/her Line Manager or the School’s Child Protection Officer.  </w:t>
      </w:r>
    </w:p>
    <w:p w:rsidR="001F7978" w:rsidRPr="00E46A82" w:rsidRDefault="001F7978">
      <w:pPr>
        <w:jc w:val="center"/>
        <w:rPr>
          <w:rFonts w:ascii="Myriad Pro" w:hAnsi="Myriad Pro" w:cs="Arial"/>
          <w:b/>
          <w:bCs/>
          <w:sz w:val="22"/>
          <w:szCs w:val="22"/>
        </w:rPr>
      </w:pPr>
    </w:p>
    <w:p w:rsidR="006C4355" w:rsidRPr="00E46A82" w:rsidRDefault="006C4355">
      <w:pPr>
        <w:jc w:val="center"/>
        <w:rPr>
          <w:rFonts w:ascii="Myriad Pro" w:hAnsi="Myriad Pro" w:cs="Arial"/>
          <w:b/>
          <w:bCs/>
          <w:sz w:val="22"/>
          <w:szCs w:val="22"/>
        </w:rPr>
      </w:pPr>
    </w:p>
    <w:p w:rsidR="007F22DD" w:rsidRPr="00E46A82" w:rsidRDefault="00896A23" w:rsidP="00714D23">
      <w:pPr>
        <w:tabs>
          <w:tab w:val="left" w:pos="2880"/>
        </w:tabs>
        <w:rPr>
          <w:rFonts w:ascii="Myriad Pro" w:hAnsi="Myriad Pro" w:cstheme="minorHAnsi"/>
          <w:sz w:val="22"/>
          <w:szCs w:val="22"/>
        </w:rPr>
      </w:pPr>
      <w:r w:rsidRPr="00E46A82">
        <w:rPr>
          <w:rFonts w:ascii="Myriad Pro" w:hAnsi="Myriad Pro" w:cstheme="minorHAnsi"/>
          <w:b/>
          <w:bCs/>
          <w:sz w:val="22"/>
          <w:szCs w:val="22"/>
        </w:rPr>
        <w:t>POST TITLE</w:t>
      </w:r>
      <w:r w:rsidR="007F22DD" w:rsidRPr="00E46A82">
        <w:rPr>
          <w:rFonts w:ascii="Myriad Pro" w:hAnsi="Myriad Pro" w:cstheme="minorHAnsi"/>
          <w:b/>
          <w:bCs/>
          <w:sz w:val="22"/>
          <w:szCs w:val="22"/>
        </w:rPr>
        <w:t>:</w:t>
      </w:r>
      <w:r w:rsidR="007F22DD" w:rsidRPr="00E46A82">
        <w:rPr>
          <w:rFonts w:ascii="Myriad Pro" w:hAnsi="Myriad Pro" w:cstheme="minorHAnsi"/>
          <w:b/>
          <w:bCs/>
          <w:sz w:val="22"/>
          <w:szCs w:val="22"/>
        </w:rPr>
        <w:tab/>
      </w:r>
      <w:r w:rsidR="00D749E6">
        <w:rPr>
          <w:rFonts w:ascii="Myriad Pro" w:hAnsi="Myriad Pro" w:cstheme="minorHAnsi"/>
          <w:b/>
          <w:bCs/>
          <w:sz w:val="22"/>
          <w:szCs w:val="22"/>
        </w:rPr>
        <w:t xml:space="preserve">Finance </w:t>
      </w:r>
      <w:r w:rsidR="00581E58">
        <w:rPr>
          <w:rFonts w:ascii="Myriad Pro" w:hAnsi="Myriad Pro" w:cstheme="minorHAnsi"/>
          <w:b/>
          <w:bCs/>
          <w:sz w:val="22"/>
          <w:szCs w:val="22"/>
        </w:rPr>
        <w:t>Assistant</w:t>
      </w:r>
    </w:p>
    <w:p w:rsidR="00880C48" w:rsidRPr="00E46A82" w:rsidRDefault="00880C48">
      <w:pPr>
        <w:tabs>
          <w:tab w:val="left" w:pos="2880"/>
        </w:tabs>
        <w:rPr>
          <w:rFonts w:ascii="Myriad Pro" w:hAnsi="Myriad Pro" w:cstheme="minorHAnsi"/>
          <w:sz w:val="22"/>
          <w:szCs w:val="22"/>
        </w:rPr>
      </w:pPr>
      <w:r w:rsidRPr="00E46A82">
        <w:rPr>
          <w:rFonts w:ascii="Myriad Pro" w:hAnsi="Myriad Pro" w:cstheme="minorHAnsi"/>
          <w:sz w:val="22"/>
          <w:szCs w:val="22"/>
        </w:rPr>
        <w:tab/>
      </w:r>
    </w:p>
    <w:p w:rsidR="00E944D6" w:rsidRPr="00E46A82" w:rsidRDefault="00880C48">
      <w:pPr>
        <w:tabs>
          <w:tab w:val="left" w:pos="2880"/>
        </w:tabs>
        <w:rPr>
          <w:rFonts w:ascii="Myriad Pro" w:hAnsi="Myriad Pro" w:cstheme="minorHAnsi"/>
          <w:sz w:val="22"/>
          <w:szCs w:val="22"/>
        </w:rPr>
      </w:pPr>
      <w:r w:rsidRPr="00E46A82">
        <w:rPr>
          <w:rFonts w:ascii="Myriad Pro" w:hAnsi="Myriad Pro" w:cstheme="minorHAnsi"/>
          <w:b/>
          <w:bCs/>
          <w:sz w:val="22"/>
          <w:szCs w:val="22"/>
        </w:rPr>
        <w:t>TERMS:</w:t>
      </w:r>
      <w:r w:rsidRPr="00E46A82">
        <w:rPr>
          <w:rFonts w:ascii="Myriad Pro" w:hAnsi="Myriad Pro" w:cstheme="minorHAnsi"/>
          <w:b/>
          <w:bCs/>
          <w:sz w:val="22"/>
          <w:szCs w:val="22"/>
        </w:rPr>
        <w:tab/>
      </w:r>
      <w:r w:rsidR="00050296" w:rsidRPr="00E46A82">
        <w:rPr>
          <w:rFonts w:ascii="Myriad Pro" w:hAnsi="Myriad Pro" w:cstheme="minorHAnsi"/>
          <w:sz w:val="22"/>
          <w:szCs w:val="22"/>
        </w:rPr>
        <w:t>Permanent</w:t>
      </w:r>
      <w:r w:rsidR="00D749E6">
        <w:rPr>
          <w:rFonts w:ascii="Myriad Pro" w:hAnsi="Myriad Pro" w:cstheme="minorHAnsi"/>
          <w:sz w:val="22"/>
          <w:szCs w:val="22"/>
        </w:rPr>
        <w:t>, Term Time plus 2 weeks</w:t>
      </w:r>
    </w:p>
    <w:p w:rsidR="00AD21BC" w:rsidRPr="00E46A82" w:rsidRDefault="00AD21BC" w:rsidP="007F3CF1">
      <w:pPr>
        <w:tabs>
          <w:tab w:val="left" w:pos="2880"/>
        </w:tabs>
        <w:ind w:left="2880" w:hanging="2880"/>
        <w:rPr>
          <w:rFonts w:ascii="Myriad Pro" w:hAnsi="Myriad Pro" w:cstheme="minorHAnsi"/>
          <w:b/>
          <w:bCs/>
          <w:sz w:val="22"/>
          <w:szCs w:val="22"/>
        </w:rPr>
      </w:pPr>
    </w:p>
    <w:p w:rsidR="007F22DD" w:rsidRPr="00E46A82" w:rsidRDefault="0030769C" w:rsidP="007F3CF1">
      <w:pPr>
        <w:tabs>
          <w:tab w:val="left" w:pos="2880"/>
        </w:tabs>
        <w:ind w:left="2880" w:hanging="2880"/>
        <w:rPr>
          <w:rFonts w:ascii="Myriad Pro" w:hAnsi="Myriad Pro" w:cstheme="minorHAnsi"/>
          <w:b/>
          <w:bCs/>
          <w:sz w:val="22"/>
          <w:szCs w:val="22"/>
        </w:rPr>
      </w:pPr>
      <w:r>
        <w:rPr>
          <w:rFonts w:ascii="Myriad Pro" w:hAnsi="Myriad Pro" w:cstheme="minorHAnsi"/>
          <w:b/>
          <w:bCs/>
          <w:sz w:val="22"/>
          <w:szCs w:val="22"/>
        </w:rPr>
        <w:t xml:space="preserve">ACTUAL </w:t>
      </w:r>
      <w:r w:rsidR="001F7978" w:rsidRPr="00E46A82">
        <w:rPr>
          <w:rFonts w:ascii="Myriad Pro" w:hAnsi="Myriad Pro" w:cstheme="minorHAnsi"/>
          <w:b/>
          <w:bCs/>
          <w:sz w:val="22"/>
          <w:szCs w:val="22"/>
        </w:rPr>
        <w:t>SALARY:</w:t>
      </w:r>
      <w:r w:rsidR="001F7978" w:rsidRPr="00E46A82">
        <w:rPr>
          <w:rFonts w:ascii="Myriad Pro" w:hAnsi="Myriad Pro" w:cstheme="minorHAnsi"/>
          <w:b/>
          <w:bCs/>
          <w:sz w:val="22"/>
          <w:szCs w:val="22"/>
        </w:rPr>
        <w:tab/>
      </w:r>
      <w:bookmarkStart w:id="0" w:name="_GoBack"/>
      <w:r w:rsidR="0034694D">
        <w:rPr>
          <w:rFonts w:ascii="Myriad Pro" w:hAnsi="Myriad Pro" w:cstheme="minorHAnsi"/>
          <w:bCs/>
          <w:sz w:val="22"/>
          <w:szCs w:val="22"/>
        </w:rPr>
        <w:t xml:space="preserve"> </w:t>
      </w:r>
      <w:r w:rsidR="003F7FE9">
        <w:rPr>
          <w:rFonts w:ascii="Myriad Pro" w:hAnsi="Myriad Pro" w:cstheme="minorHAnsi"/>
          <w:bCs/>
          <w:sz w:val="22"/>
          <w:szCs w:val="22"/>
        </w:rPr>
        <w:t>£19,</w:t>
      </w:r>
      <w:r>
        <w:rPr>
          <w:rFonts w:ascii="Myriad Pro" w:hAnsi="Myriad Pro" w:cstheme="minorHAnsi"/>
          <w:bCs/>
          <w:sz w:val="22"/>
          <w:szCs w:val="22"/>
        </w:rPr>
        <w:t xml:space="preserve">230-£20341 </w:t>
      </w:r>
      <w:bookmarkEnd w:id="0"/>
      <w:r>
        <w:rPr>
          <w:rFonts w:ascii="Myriad Pro" w:hAnsi="Myriad Pro" w:cstheme="minorHAnsi"/>
          <w:bCs/>
          <w:sz w:val="22"/>
          <w:szCs w:val="22"/>
        </w:rPr>
        <w:t xml:space="preserve">dependent on experience </w:t>
      </w:r>
    </w:p>
    <w:p w:rsidR="007F22DD" w:rsidRPr="00E46A82" w:rsidRDefault="007F22DD">
      <w:pPr>
        <w:tabs>
          <w:tab w:val="left" w:pos="2880"/>
        </w:tabs>
        <w:rPr>
          <w:rFonts w:ascii="Myriad Pro" w:hAnsi="Myriad Pro" w:cstheme="minorHAnsi"/>
          <w:b/>
          <w:bCs/>
          <w:sz w:val="22"/>
          <w:szCs w:val="22"/>
        </w:rPr>
      </w:pPr>
    </w:p>
    <w:p w:rsidR="00AD21BC" w:rsidRDefault="00896A23" w:rsidP="00AD21BC">
      <w:pPr>
        <w:tabs>
          <w:tab w:val="left" w:pos="2880"/>
        </w:tabs>
        <w:ind w:left="2880" w:hanging="2880"/>
        <w:rPr>
          <w:rFonts w:ascii="Myriad Pro" w:hAnsi="Myriad Pro" w:cstheme="minorHAnsi"/>
          <w:sz w:val="22"/>
          <w:szCs w:val="22"/>
        </w:rPr>
      </w:pPr>
      <w:r w:rsidRPr="00E46A82">
        <w:rPr>
          <w:rFonts w:ascii="Myriad Pro" w:hAnsi="Myriad Pro" w:cstheme="minorHAnsi"/>
          <w:b/>
          <w:bCs/>
          <w:sz w:val="22"/>
          <w:szCs w:val="22"/>
        </w:rPr>
        <w:t>RESPONSIBLE TO</w:t>
      </w:r>
      <w:r w:rsidR="007F22DD" w:rsidRPr="00E46A82">
        <w:rPr>
          <w:rFonts w:ascii="Myriad Pro" w:hAnsi="Myriad Pro" w:cstheme="minorHAnsi"/>
          <w:b/>
          <w:bCs/>
          <w:sz w:val="22"/>
          <w:szCs w:val="22"/>
        </w:rPr>
        <w:t>:</w:t>
      </w:r>
      <w:r w:rsidR="001F7978" w:rsidRPr="00E46A82">
        <w:rPr>
          <w:rFonts w:ascii="Myriad Pro" w:hAnsi="Myriad Pro" w:cstheme="minorHAnsi"/>
          <w:bCs/>
          <w:sz w:val="22"/>
          <w:szCs w:val="22"/>
        </w:rPr>
        <w:tab/>
      </w:r>
      <w:r w:rsidR="00D749E6">
        <w:rPr>
          <w:rFonts w:ascii="Myriad Pro" w:hAnsi="Myriad Pro" w:cstheme="minorHAnsi"/>
          <w:sz w:val="22"/>
          <w:szCs w:val="22"/>
        </w:rPr>
        <w:t xml:space="preserve">Financial Controller </w:t>
      </w:r>
    </w:p>
    <w:p w:rsidR="00581E58" w:rsidRPr="00E46A82" w:rsidRDefault="00581E58" w:rsidP="00AD21BC">
      <w:pPr>
        <w:tabs>
          <w:tab w:val="left" w:pos="2880"/>
        </w:tabs>
        <w:ind w:left="2880" w:hanging="2880"/>
        <w:rPr>
          <w:rFonts w:ascii="Myriad Pro" w:hAnsi="Myriad Pro" w:cstheme="minorHAnsi"/>
          <w:bCs/>
          <w:sz w:val="22"/>
          <w:szCs w:val="22"/>
        </w:rPr>
      </w:pPr>
    </w:p>
    <w:p w:rsidR="00656875" w:rsidRPr="00E46A82" w:rsidRDefault="00656875" w:rsidP="00C158D5">
      <w:pPr>
        <w:jc w:val="both"/>
        <w:rPr>
          <w:rFonts w:ascii="Myriad Pro" w:hAnsi="Myriad Pro" w:cstheme="minorHAnsi"/>
          <w:b/>
          <w:sz w:val="22"/>
          <w:szCs w:val="22"/>
        </w:rPr>
      </w:pPr>
    </w:p>
    <w:p w:rsidR="00C158D5" w:rsidRPr="00E46A82" w:rsidRDefault="00C158D5" w:rsidP="00C158D5">
      <w:pPr>
        <w:jc w:val="both"/>
        <w:rPr>
          <w:rFonts w:ascii="Myriad Pro" w:hAnsi="Myriad Pro" w:cstheme="minorHAnsi"/>
          <w:b/>
          <w:sz w:val="22"/>
          <w:szCs w:val="22"/>
        </w:rPr>
      </w:pPr>
      <w:r w:rsidRPr="00E46A82">
        <w:rPr>
          <w:rFonts w:ascii="Myriad Pro" w:hAnsi="Myriad Pro" w:cstheme="minorHAnsi"/>
          <w:b/>
          <w:sz w:val="22"/>
          <w:szCs w:val="22"/>
        </w:rPr>
        <w:t>Purpose of the post:</w:t>
      </w:r>
    </w:p>
    <w:p w:rsidR="00C158D5" w:rsidRPr="00E46A82" w:rsidRDefault="00C158D5" w:rsidP="00C158D5">
      <w:pPr>
        <w:jc w:val="both"/>
        <w:rPr>
          <w:rFonts w:ascii="Myriad Pro" w:hAnsi="Myriad Pro" w:cstheme="minorHAnsi"/>
          <w:sz w:val="22"/>
          <w:szCs w:val="22"/>
        </w:rPr>
      </w:pPr>
    </w:p>
    <w:p w:rsidR="00164B3A" w:rsidRPr="00E46A82" w:rsidRDefault="00164B3A" w:rsidP="00C158D5">
      <w:pPr>
        <w:jc w:val="both"/>
        <w:rPr>
          <w:rFonts w:ascii="Myriad Pro" w:hAnsi="Myriad Pro" w:cstheme="minorHAnsi"/>
          <w:sz w:val="22"/>
          <w:szCs w:val="22"/>
        </w:rPr>
      </w:pPr>
    </w:p>
    <w:p w:rsidR="00AD21BC" w:rsidRPr="00E46A82" w:rsidRDefault="00AD21BC" w:rsidP="00AD21BC">
      <w:pPr>
        <w:rPr>
          <w:rFonts w:ascii="Myriad Pro" w:hAnsi="Myriad Pro" w:cstheme="minorHAnsi"/>
          <w:sz w:val="22"/>
          <w:szCs w:val="22"/>
        </w:rPr>
      </w:pPr>
      <w:r w:rsidRPr="00E46A82">
        <w:rPr>
          <w:rFonts w:ascii="Myriad Pro" w:hAnsi="Myriad Pro" w:cstheme="minorHAnsi"/>
          <w:sz w:val="22"/>
          <w:szCs w:val="22"/>
        </w:rPr>
        <w:t xml:space="preserve">The role of the </w:t>
      </w:r>
      <w:r w:rsidR="00D749E6">
        <w:rPr>
          <w:rFonts w:ascii="Myriad Pro" w:hAnsi="Myriad Pro" w:cstheme="minorHAnsi"/>
          <w:sz w:val="22"/>
          <w:szCs w:val="22"/>
        </w:rPr>
        <w:t xml:space="preserve">Finance </w:t>
      </w:r>
      <w:r w:rsidR="00581E58">
        <w:rPr>
          <w:rFonts w:ascii="Myriad Pro" w:hAnsi="Myriad Pro" w:cstheme="minorHAnsi"/>
          <w:sz w:val="22"/>
          <w:szCs w:val="22"/>
        </w:rPr>
        <w:t>Assistant</w:t>
      </w:r>
      <w:r w:rsidR="00097316" w:rsidRPr="00E46A82">
        <w:rPr>
          <w:rFonts w:ascii="Myriad Pro" w:hAnsi="Myriad Pro" w:cstheme="minorHAnsi"/>
          <w:sz w:val="22"/>
          <w:szCs w:val="22"/>
        </w:rPr>
        <w:t xml:space="preserve"> </w:t>
      </w:r>
      <w:r w:rsidRPr="00E46A82">
        <w:rPr>
          <w:rFonts w:ascii="Myriad Pro" w:hAnsi="Myriad Pro" w:cstheme="minorHAnsi"/>
          <w:sz w:val="22"/>
          <w:szCs w:val="22"/>
        </w:rPr>
        <w:t xml:space="preserve">is to </w:t>
      </w:r>
      <w:r w:rsidR="0043011A" w:rsidRPr="00E46A82">
        <w:rPr>
          <w:rFonts w:ascii="Myriad Pro" w:hAnsi="Myriad Pro" w:cstheme="minorHAnsi"/>
          <w:sz w:val="22"/>
          <w:szCs w:val="22"/>
        </w:rPr>
        <w:t>support the</w:t>
      </w:r>
      <w:r w:rsidR="00581E58">
        <w:rPr>
          <w:rFonts w:ascii="Myriad Pro" w:hAnsi="Myriad Pro" w:cstheme="minorHAnsi"/>
          <w:sz w:val="22"/>
          <w:szCs w:val="22"/>
        </w:rPr>
        <w:t xml:space="preserve"> processing of all purchasing information from purchase order to creditor payment</w:t>
      </w:r>
      <w:r w:rsidR="00735C63">
        <w:rPr>
          <w:rFonts w:ascii="Myriad Pro" w:hAnsi="Myriad Pro" w:cstheme="minorHAnsi"/>
          <w:sz w:val="22"/>
          <w:szCs w:val="22"/>
        </w:rPr>
        <w:t>s</w:t>
      </w:r>
      <w:r w:rsidR="00581E58">
        <w:rPr>
          <w:rFonts w:ascii="Myriad Pro" w:hAnsi="Myriad Pro" w:cstheme="minorHAnsi"/>
          <w:sz w:val="22"/>
          <w:szCs w:val="22"/>
        </w:rPr>
        <w:t xml:space="preserve"> and </w:t>
      </w:r>
      <w:r w:rsidR="00097316" w:rsidRPr="00E46A82">
        <w:rPr>
          <w:rFonts w:ascii="Myriad Pro" w:hAnsi="Myriad Pro" w:cstheme="minorHAnsi"/>
          <w:sz w:val="22"/>
          <w:szCs w:val="22"/>
        </w:rPr>
        <w:t>mo</w:t>
      </w:r>
      <w:r w:rsidR="0043011A" w:rsidRPr="00E46A82">
        <w:rPr>
          <w:rFonts w:ascii="Myriad Pro" w:hAnsi="Myriad Pro" w:cstheme="minorHAnsi"/>
          <w:sz w:val="22"/>
          <w:szCs w:val="22"/>
        </w:rPr>
        <w:t>n</w:t>
      </w:r>
      <w:r w:rsidR="00097316" w:rsidRPr="00E46A82">
        <w:rPr>
          <w:rFonts w:ascii="Myriad Pro" w:hAnsi="Myriad Pro" w:cstheme="minorHAnsi"/>
          <w:sz w:val="22"/>
          <w:szCs w:val="22"/>
        </w:rPr>
        <w:t>itor</w:t>
      </w:r>
      <w:r w:rsidR="0043011A" w:rsidRPr="00E46A82">
        <w:rPr>
          <w:rFonts w:ascii="Myriad Pro" w:hAnsi="Myriad Pro" w:cstheme="minorHAnsi"/>
          <w:sz w:val="22"/>
          <w:szCs w:val="22"/>
        </w:rPr>
        <w:t>ing</w:t>
      </w:r>
      <w:r w:rsidR="00097316" w:rsidRPr="00E46A82">
        <w:rPr>
          <w:rFonts w:ascii="Myriad Pro" w:hAnsi="Myriad Pro" w:cstheme="minorHAnsi"/>
          <w:sz w:val="22"/>
          <w:szCs w:val="22"/>
        </w:rPr>
        <w:t xml:space="preserve"> and control </w:t>
      </w:r>
      <w:r w:rsidR="0043011A" w:rsidRPr="00E46A82">
        <w:rPr>
          <w:rFonts w:ascii="Myriad Pro" w:hAnsi="Myriad Pro" w:cstheme="minorHAnsi"/>
          <w:sz w:val="22"/>
          <w:szCs w:val="22"/>
        </w:rPr>
        <w:t xml:space="preserve">of </w:t>
      </w:r>
      <w:r w:rsidR="00097316" w:rsidRPr="00E46A82">
        <w:rPr>
          <w:rFonts w:ascii="Myriad Pro" w:hAnsi="Myriad Pro" w:cstheme="minorHAnsi"/>
          <w:sz w:val="22"/>
          <w:szCs w:val="22"/>
        </w:rPr>
        <w:t xml:space="preserve">academy spend, </w:t>
      </w:r>
      <w:r w:rsidR="00D749E6">
        <w:rPr>
          <w:rFonts w:ascii="Myriad Pro" w:hAnsi="Myriad Pro" w:cstheme="minorHAnsi"/>
          <w:sz w:val="22"/>
          <w:szCs w:val="22"/>
        </w:rPr>
        <w:t>s</w:t>
      </w:r>
      <w:r w:rsidRPr="00E46A82">
        <w:rPr>
          <w:rFonts w:ascii="Myriad Pro" w:hAnsi="Myriad Pro" w:cstheme="minorHAnsi"/>
          <w:sz w:val="22"/>
          <w:szCs w:val="22"/>
        </w:rPr>
        <w:t xml:space="preserve">upporting the </w:t>
      </w:r>
      <w:r w:rsidR="00D749E6">
        <w:rPr>
          <w:rFonts w:ascii="Myriad Pro" w:hAnsi="Myriad Pro" w:cstheme="minorHAnsi"/>
          <w:sz w:val="22"/>
          <w:szCs w:val="22"/>
        </w:rPr>
        <w:t>Financial Controller</w:t>
      </w:r>
      <w:r w:rsidRPr="00E46A82">
        <w:rPr>
          <w:rFonts w:ascii="Myriad Pro" w:hAnsi="Myriad Pro" w:cstheme="minorHAnsi"/>
          <w:sz w:val="22"/>
          <w:szCs w:val="22"/>
        </w:rPr>
        <w:t xml:space="preserve"> </w:t>
      </w:r>
      <w:r w:rsidR="00097316" w:rsidRPr="00E46A82">
        <w:rPr>
          <w:rFonts w:ascii="Myriad Pro" w:hAnsi="Myriad Pro" w:cstheme="minorHAnsi"/>
          <w:sz w:val="22"/>
          <w:szCs w:val="22"/>
        </w:rPr>
        <w:t xml:space="preserve">to successfully manage the budgets and </w:t>
      </w:r>
      <w:r w:rsidR="00581E58">
        <w:rPr>
          <w:rFonts w:ascii="Myriad Pro" w:hAnsi="Myriad Pro" w:cstheme="minorHAnsi"/>
          <w:sz w:val="22"/>
          <w:szCs w:val="22"/>
        </w:rPr>
        <w:t>outgoing</w:t>
      </w:r>
      <w:r w:rsidR="00097316" w:rsidRPr="00E46A82">
        <w:rPr>
          <w:rFonts w:ascii="Myriad Pro" w:hAnsi="Myriad Pro" w:cstheme="minorHAnsi"/>
          <w:sz w:val="22"/>
          <w:szCs w:val="22"/>
        </w:rPr>
        <w:t xml:space="preserve"> resources</w:t>
      </w:r>
      <w:r w:rsidR="00D749E6">
        <w:rPr>
          <w:rFonts w:ascii="Myriad Pro" w:hAnsi="Myriad Pro" w:cstheme="minorHAnsi"/>
          <w:sz w:val="22"/>
          <w:szCs w:val="22"/>
        </w:rPr>
        <w:t xml:space="preserve">, whilst delivering the highest standards of customer service. </w:t>
      </w:r>
    </w:p>
    <w:p w:rsidR="00050296" w:rsidRPr="00E46A82" w:rsidRDefault="00050296" w:rsidP="00AD21BC">
      <w:pPr>
        <w:jc w:val="both"/>
        <w:outlineLvl w:val="0"/>
        <w:rPr>
          <w:rFonts w:ascii="Myriad Pro" w:hAnsi="Myriad Pro" w:cstheme="minorHAnsi"/>
          <w:sz w:val="22"/>
          <w:szCs w:val="22"/>
        </w:rPr>
      </w:pPr>
    </w:p>
    <w:p w:rsidR="00192267" w:rsidRDefault="00AD21BC" w:rsidP="00AD21BC">
      <w:pPr>
        <w:jc w:val="both"/>
        <w:outlineLvl w:val="0"/>
        <w:rPr>
          <w:rFonts w:ascii="Myriad Pro" w:hAnsi="Myriad Pro" w:cstheme="minorHAnsi"/>
          <w:sz w:val="22"/>
          <w:szCs w:val="22"/>
        </w:rPr>
      </w:pPr>
      <w:r w:rsidRPr="00E46A82">
        <w:rPr>
          <w:rFonts w:ascii="Myriad Pro" w:hAnsi="Myriad Pro" w:cstheme="minorHAnsi"/>
          <w:sz w:val="22"/>
          <w:szCs w:val="22"/>
        </w:rPr>
        <w:t xml:space="preserve">The post holder is responsible </w:t>
      </w:r>
      <w:r w:rsidR="0043011A" w:rsidRPr="00E46A82">
        <w:rPr>
          <w:rFonts w:ascii="Myriad Pro" w:hAnsi="Myriad Pro" w:cstheme="minorHAnsi"/>
          <w:sz w:val="22"/>
          <w:szCs w:val="22"/>
        </w:rPr>
        <w:t xml:space="preserve">for </w:t>
      </w:r>
      <w:r w:rsidR="00D749E6">
        <w:rPr>
          <w:rFonts w:ascii="Myriad Pro" w:hAnsi="Myriad Pro" w:cstheme="minorHAnsi"/>
          <w:sz w:val="22"/>
          <w:szCs w:val="22"/>
        </w:rPr>
        <w:t>the day to day</w:t>
      </w:r>
      <w:r w:rsidR="00581E58">
        <w:rPr>
          <w:rFonts w:ascii="Myriad Pro" w:hAnsi="Myriad Pro" w:cstheme="minorHAnsi"/>
          <w:sz w:val="22"/>
          <w:szCs w:val="22"/>
        </w:rPr>
        <w:t xml:space="preserve"> finance transactions including</w:t>
      </w:r>
      <w:r w:rsidR="00D749E6">
        <w:rPr>
          <w:rFonts w:ascii="Myriad Pro" w:hAnsi="Myriad Pro" w:cstheme="minorHAnsi"/>
          <w:sz w:val="22"/>
          <w:szCs w:val="22"/>
        </w:rPr>
        <w:t xml:space="preserve"> </w:t>
      </w:r>
      <w:r w:rsidR="00581E58">
        <w:rPr>
          <w:rFonts w:ascii="Myriad Pro" w:hAnsi="Myriad Pro" w:cstheme="minorHAnsi"/>
          <w:sz w:val="22"/>
          <w:szCs w:val="22"/>
        </w:rPr>
        <w:t xml:space="preserve">creditor management </w:t>
      </w:r>
      <w:r w:rsidR="00E41BE5">
        <w:rPr>
          <w:rFonts w:ascii="Myriad Pro" w:hAnsi="Myriad Pro" w:cstheme="minorHAnsi"/>
          <w:sz w:val="22"/>
          <w:szCs w:val="22"/>
        </w:rPr>
        <w:t>and reporting, management of the parental payment systems for school lunches, school trips and other payments and providing support to Academy staff in the use of the finance system.</w:t>
      </w:r>
    </w:p>
    <w:p w:rsidR="00AD21BC" w:rsidRDefault="00AD21BC" w:rsidP="00AD21BC">
      <w:pPr>
        <w:jc w:val="both"/>
        <w:outlineLvl w:val="0"/>
        <w:rPr>
          <w:rFonts w:ascii="Myriad Pro" w:hAnsi="Myriad Pro" w:cstheme="minorHAnsi"/>
          <w:sz w:val="22"/>
          <w:szCs w:val="22"/>
        </w:rPr>
      </w:pPr>
    </w:p>
    <w:p w:rsidR="00714D23" w:rsidRDefault="00714D23" w:rsidP="00AD21BC">
      <w:pPr>
        <w:jc w:val="both"/>
        <w:outlineLvl w:val="0"/>
        <w:rPr>
          <w:rFonts w:ascii="Myriad Pro" w:hAnsi="Myriad Pro" w:cstheme="minorHAnsi"/>
          <w:sz w:val="22"/>
          <w:szCs w:val="22"/>
        </w:rPr>
      </w:pPr>
    </w:p>
    <w:p w:rsidR="00714D23" w:rsidRDefault="00714D23" w:rsidP="00AD21BC">
      <w:pPr>
        <w:jc w:val="both"/>
        <w:outlineLvl w:val="0"/>
        <w:rPr>
          <w:rFonts w:ascii="Myriad Pro" w:hAnsi="Myriad Pro" w:cstheme="minorHAnsi"/>
          <w:sz w:val="22"/>
          <w:szCs w:val="22"/>
        </w:rPr>
      </w:pPr>
    </w:p>
    <w:p w:rsidR="00714D23" w:rsidRDefault="00714D23" w:rsidP="00AD21BC">
      <w:pPr>
        <w:jc w:val="both"/>
        <w:outlineLvl w:val="0"/>
        <w:rPr>
          <w:rFonts w:ascii="Myriad Pro" w:hAnsi="Myriad Pro" w:cstheme="minorHAnsi"/>
          <w:sz w:val="22"/>
          <w:szCs w:val="22"/>
        </w:rPr>
      </w:pPr>
    </w:p>
    <w:p w:rsidR="00714D23" w:rsidRDefault="00714D23" w:rsidP="00AD21BC">
      <w:pPr>
        <w:jc w:val="both"/>
        <w:outlineLvl w:val="0"/>
        <w:rPr>
          <w:rFonts w:ascii="Myriad Pro" w:hAnsi="Myriad Pro" w:cstheme="minorHAnsi"/>
          <w:sz w:val="22"/>
          <w:szCs w:val="22"/>
        </w:rPr>
      </w:pPr>
    </w:p>
    <w:p w:rsidR="00714D23" w:rsidRDefault="00714D23" w:rsidP="00AD21BC">
      <w:pPr>
        <w:jc w:val="both"/>
        <w:outlineLvl w:val="0"/>
        <w:rPr>
          <w:rFonts w:ascii="Myriad Pro" w:hAnsi="Myriad Pro" w:cstheme="minorHAnsi"/>
          <w:sz w:val="22"/>
          <w:szCs w:val="22"/>
        </w:rPr>
      </w:pPr>
    </w:p>
    <w:p w:rsidR="000D6F7E" w:rsidRDefault="000D6F7E" w:rsidP="00C158D5">
      <w:pPr>
        <w:jc w:val="both"/>
        <w:rPr>
          <w:rFonts w:ascii="Myriad Pro" w:hAnsi="Myriad Pro" w:cstheme="minorHAnsi"/>
          <w:sz w:val="22"/>
          <w:szCs w:val="22"/>
        </w:rPr>
      </w:pPr>
    </w:p>
    <w:p w:rsidR="00DA59E3" w:rsidRDefault="00DA59E3" w:rsidP="00C158D5">
      <w:pPr>
        <w:jc w:val="both"/>
        <w:rPr>
          <w:rFonts w:ascii="Myriad Pro" w:hAnsi="Myriad Pro" w:cstheme="minorHAnsi"/>
          <w:b/>
          <w:sz w:val="22"/>
          <w:szCs w:val="22"/>
        </w:rPr>
      </w:pPr>
    </w:p>
    <w:p w:rsidR="00DA59E3" w:rsidRDefault="00DA59E3" w:rsidP="00C158D5">
      <w:pPr>
        <w:jc w:val="both"/>
        <w:rPr>
          <w:rFonts w:ascii="Myriad Pro" w:hAnsi="Myriad Pro" w:cstheme="minorHAnsi"/>
          <w:b/>
          <w:sz w:val="22"/>
          <w:szCs w:val="22"/>
        </w:rPr>
      </w:pPr>
    </w:p>
    <w:p w:rsidR="00DA59E3" w:rsidRDefault="00DA59E3" w:rsidP="00C158D5">
      <w:pPr>
        <w:jc w:val="both"/>
        <w:rPr>
          <w:rFonts w:ascii="Myriad Pro" w:hAnsi="Myriad Pro" w:cstheme="minorHAnsi"/>
          <w:b/>
          <w:sz w:val="22"/>
          <w:szCs w:val="22"/>
        </w:rPr>
      </w:pPr>
    </w:p>
    <w:p w:rsidR="00C158D5" w:rsidRPr="00E46A82" w:rsidRDefault="00DA59E3" w:rsidP="00C158D5">
      <w:pPr>
        <w:jc w:val="both"/>
        <w:rPr>
          <w:rFonts w:ascii="Myriad Pro" w:hAnsi="Myriad Pro" w:cstheme="minorHAnsi"/>
          <w:b/>
          <w:bCs/>
          <w:sz w:val="22"/>
          <w:szCs w:val="22"/>
        </w:rPr>
      </w:pPr>
      <w:r>
        <w:rPr>
          <w:rFonts w:ascii="Myriad Pro" w:hAnsi="Myriad Pro" w:cstheme="minorHAnsi"/>
          <w:b/>
          <w:sz w:val="22"/>
          <w:szCs w:val="22"/>
        </w:rPr>
        <w:t xml:space="preserve">Finance </w:t>
      </w:r>
      <w:r w:rsidR="00581E58">
        <w:rPr>
          <w:rFonts w:ascii="Myriad Pro" w:hAnsi="Myriad Pro" w:cstheme="minorHAnsi"/>
          <w:b/>
          <w:sz w:val="22"/>
          <w:szCs w:val="22"/>
        </w:rPr>
        <w:t>Assistant</w:t>
      </w:r>
      <w:r w:rsidR="000D6F7E" w:rsidRPr="00E46A82">
        <w:rPr>
          <w:rFonts w:ascii="Myriad Pro" w:hAnsi="Myriad Pro" w:cstheme="minorHAnsi"/>
          <w:sz w:val="22"/>
          <w:szCs w:val="22"/>
        </w:rPr>
        <w:t xml:space="preserve"> </w:t>
      </w:r>
      <w:r w:rsidR="00C158D5" w:rsidRPr="00E46A82">
        <w:rPr>
          <w:rFonts w:ascii="Myriad Pro" w:hAnsi="Myriad Pro" w:cstheme="minorHAnsi"/>
          <w:b/>
          <w:bCs/>
          <w:sz w:val="22"/>
          <w:szCs w:val="22"/>
        </w:rPr>
        <w:t>Responsibilities:</w:t>
      </w:r>
    </w:p>
    <w:p w:rsidR="00581E58" w:rsidRPr="00581E58" w:rsidRDefault="00581E58" w:rsidP="00581E58">
      <w:pPr>
        <w:outlineLvl w:val="0"/>
        <w:rPr>
          <w:rFonts w:ascii="Myriad Pro" w:hAnsi="Myriad Pro" w:cstheme="minorHAnsi"/>
          <w:sz w:val="22"/>
          <w:szCs w:val="22"/>
          <w:lang w:eastAsia="en-US"/>
        </w:rPr>
      </w:pPr>
    </w:p>
    <w:p w:rsidR="00581E58" w:rsidRDefault="00581E58" w:rsidP="00581E58">
      <w:pPr>
        <w:outlineLvl w:val="0"/>
        <w:rPr>
          <w:rFonts w:ascii="Myriad Pro" w:hAnsi="Myriad Pro" w:cstheme="minorHAnsi"/>
          <w:sz w:val="22"/>
          <w:szCs w:val="22"/>
          <w:lang w:eastAsia="en-US"/>
        </w:rPr>
      </w:pPr>
      <w:r w:rsidRPr="00581E58">
        <w:rPr>
          <w:rFonts w:ascii="Myriad Pro" w:hAnsi="Myriad Pro" w:cstheme="minorHAnsi"/>
          <w:sz w:val="22"/>
          <w:szCs w:val="22"/>
          <w:lang w:eastAsia="en-US"/>
        </w:rPr>
        <w:t xml:space="preserve">This is a key support role that underpins Financial Operations, ensuring that processing is kept up to date and that accounting records are accurately input onto the finance system, in line with </w:t>
      </w:r>
      <w:proofErr w:type="spellStart"/>
      <w:r w:rsidRPr="00581E58">
        <w:rPr>
          <w:rFonts w:ascii="Myriad Pro" w:hAnsi="Myriad Pro" w:cstheme="minorHAnsi"/>
          <w:sz w:val="22"/>
          <w:szCs w:val="22"/>
          <w:lang w:eastAsia="en-US"/>
        </w:rPr>
        <w:t>organisational</w:t>
      </w:r>
      <w:proofErr w:type="spellEnd"/>
      <w:r w:rsidRPr="00581E58">
        <w:rPr>
          <w:rFonts w:ascii="Myriad Pro" w:hAnsi="Myriad Pro" w:cstheme="minorHAnsi"/>
          <w:sz w:val="22"/>
          <w:szCs w:val="22"/>
          <w:lang w:eastAsia="en-US"/>
        </w:rPr>
        <w:t xml:space="preserve"> policies, and </w:t>
      </w:r>
      <w:r w:rsidR="00735C63">
        <w:rPr>
          <w:rFonts w:ascii="Myriad Pro" w:hAnsi="Myriad Pro" w:cstheme="minorHAnsi"/>
          <w:sz w:val="22"/>
          <w:szCs w:val="22"/>
          <w:lang w:eastAsia="en-US"/>
        </w:rPr>
        <w:t>that parent payments to the Academy are collected in a timely fashion.</w:t>
      </w:r>
    </w:p>
    <w:p w:rsidR="00581E58" w:rsidRPr="00E46A82" w:rsidRDefault="00581E58" w:rsidP="00581E58">
      <w:pPr>
        <w:outlineLvl w:val="0"/>
        <w:rPr>
          <w:rFonts w:ascii="Myriad Pro" w:hAnsi="Myriad Pro" w:cstheme="minorHAnsi"/>
          <w:sz w:val="22"/>
          <w:szCs w:val="22"/>
          <w:lang w:eastAsia="en-US"/>
        </w:rPr>
      </w:pPr>
    </w:p>
    <w:p w:rsidR="00D22B48" w:rsidRPr="00D22B48" w:rsidRDefault="00D22B48" w:rsidP="00D22B48">
      <w:pPr>
        <w:pStyle w:val="ListParagraph"/>
        <w:numPr>
          <w:ilvl w:val="0"/>
          <w:numId w:val="22"/>
        </w:numPr>
        <w:rPr>
          <w:rFonts w:ascii="Myriad Pro" w:eastAsia="Times New Roman" w:hAnsi="Myriad Pro" w:cstheme="minorHAnsi"/>
          <w:lang w:val="en-US"/>
        </w:rPr>
      </w:pPr>
      <w:r w:rsidRPr="00D22B48">
        <w:rPr>
          <w:rFonts w:ascii="Myriad Pro" w:eastAsia="Times New Roman" w:hAnsi="Myriad Pro" w:cstheme="minorHAnsi"/>
          <w:lang w:val="en-US"/>
        </w:rPr>
        <w:t>To deal with all the day to day financial matters, including correspondence, purchase orders, invoices and payments, monitoring expenditure and budgetary performance to ensure that spending is within approved limits and in accordance with adopted procedures and regulations.</w:t>
      </w:r>
    </w:p>
    <w:p w:rsidR="00D22B48" w:rsidRPr="00D22B48" w:rsidRDefault="00D22B48" w:rsidP="00D22B48">
      <w:pPr>
        <w:pStyle w:val="ListParagraph"/>
        <w:ind w:left="360"/>
        <w:rPr>
          <w:rFonts w:ascii="Myriad Pro" w:eastAsia="Times New Roman" w:hAnsi="Myriad Pro" w:cstheme="minorHAnsi"/>
          <w:lang w:val="en-US"/>
        </w:rPr>
      </w:pPr>
    </w:p>
    <w:p w:rsidR="00D22B48" w:rsidRDefault="00D22B48" w:rsidP="00D22B48">
      <w:pPr>
        <w:pStyle w:val="ListParagraph"/>
        <w:numPr>
          <w:ilvl w:val="0"/>
          <w:numId w:val="22"/>
        </w:numPr>
        <w:rPr>
          <w:rFonts w:ascii="Myriad Pro" w:eastAsia="Times New Roman" w:hAnsi="Myriad Pro" w:cstheme="minorHAnsi"/>
          <w:lang w:val="en-US"/>
        </w:rPr>
      </w:pPr>
      <w:r w:rsidRPr="00D22B48">
        <w:rPr>
          <w:rFonts w:ascii="Myriad Pro" w:eastAsia="Times New Roman" w:hAnsi="Myriad Pro" w:cstheme="minorHAnsi"/>
          <w:lang w:val="en-US"/>
        </w:rPr>
        <w:t xml:space="preserve">To input all financial data into the school </w:t>
      </w:r>
      <w:r>
        <w:rPr>
          <w:rFonts w:ascii="Myriad Pro" w:eastAsia="Times New Roman" w:hAnsi="Myriad Pro" w:cstheme="minorHAnsi"/>
          <w:lang w:val="en-US"/>
        </w:rPr>
        <w:t>finance system</w:t>
      </w:r>
      <w:r w:rsidRPr="00D22B48">
        <w:rPr>
          <w:rFonts w:ascii="Myriad Pro" w:eastAsia="Times New Roman" w:hAnsi="Myriad Pro" w:cstheme="minorHAnsi"/>
          <w:lang w:val="en-US"/>
        </w:rPr>
        <w:t xml:space="preserve"> and run reports as requested</w:t>
      </w:r>
      <w:r>
        <w:rPr>
          <w:rFonts w:ascii="Myriad Pro" w:eastAsia="Times New Roman" w:hAnsi="Myriad Pro" w:cstheme="minorHAnsi"/>
          <w:lang w:val="en-US"/>
        </w:rPr>
        <w:t>.</w:t>
      </w:r>
    </w:p>
    <w:p w:rsidR="004C5C2C" w:rsidRPr="004C5C2C" w:rsidRDefault="004C5C2C" w:rsidP="004C5C2C">
      <w:pPr>
        <w:pStyle w:val="ListParagraph"/>
        <w:rPr>
          <w:rFonts w:ascii="Myriad Pro" w:eastAsia="Times New Roman" w:hAnsi="Myriad Pro" w:cstheme="minorHAnsi"/>
          <w:lang w:val="en-US"/>
        </w:rPr>
      </w:pPr>
    </w:p>
    <w:p w:rsidR="004C5C2C" w:rsidRDefault="004C5C2C" w:rsidP="00D22B48">
      <w:pPr>
        <w:pStyle w:val="ListParagraph"/>
        <w:numPr>
          <w:ilvl w:val="0"/>
          <w:numId w:val="22"/>
        </w:numPr>
        <w:rPr>
          <w:rFonts w:ascii="Myriad Pro" w:eastAsia="Times New Roman" w:hAnsi="Myriad Pro" w:cstheme="minorHAnsi"/>
          <w:lang w:val="en-US"/>
        </w:rPr>
      </w:pPr>
      <w:r>
        <w:rPr>
          <w:rFonts w:ascii="Myriad Pro" w:eastAsia="Times New Roman" w:hAnsi="Myriad Pro" w:cstheme="minorHAnsi"/>
          <w:lang w:val="en-US"/>
        </w:rPr>
        <w:t>To communicate effectively with creditors and maintain accurate records for monthly reporting.</w:t>
      </w:r>
    </w:p>
    <w:p w:rsidR="00735C63" w:rsidRPr="00735C63" w:rsidRDefault="00735C63" w:rsidP="00735C63">
      <w:pPr>
        <w:pStyle w:val="ListParagraph"/>
        <w:rPr>
          <w:rFonts w:ascii="Myriad Pro" w:eastAsia="Times New Roman" w:hAnsi="Myriad Pro" w:cstheme="minorHAnsi"/>
          <w:lang w:val="en-US"/>
        </w:rPr>
      </w:pPr>
    </w:p>
    <w:p w:rsidR="00735C63" w:rsidRPr="00735C63" w:rsidRDefault="00735C63" w:rsidP="00D22B48">
      <w:pPr>
        <w:pStyle w:val="ListParagraph"/>
        <w:numPr>
          <w:ilvl w:val="0"/>
          <w:numId w:val="22"/>
        </w:numPr>
        <w:rPr>
          <w:rFonts w:ascii="Myriad Pro" w:eastAsia="Times New Roman" w:hAnsi="Myriad Pro" w:cstheme="minorHAnsi"/>
          <w:lang w:val="en-US"/>
        </w:rPr>
      </w:pPr>
      <w:r w:rsidRPr="00735C63">
        <w:rPr>
          <w:rFonts w:ascii="Myriad Pro" w:hAnsi="Myriad Pro" w:cstheme="minorHAnsi"/>
        </w:rPr>
        <w:t>Investigating and resolving supplier invoices under query, arranging returns and ensuring that refunds or credit notes are received</w:t>
      </w:r>
    </w:p>
    <w:p w:rsidR="00735C63" w:rsidRPr="00735C63" w:rsidRDefault="00735C63" w:rsidP="00735C63">
      <w:pPr>
        <w:pStyle w:val="ListParagraph"/>
        <w:rPr>
          <w:rFonts w:ascii="Myriad Pro" w:eastAsia="Times New Roman" w:hAnsi="Myriad Pro" w:cstheme="minorHAnsi"/>
          <w:lang w:val="en-US"/>
        </w:rPr>
      </w:pPr>
    </w:p>
    <w:p w:rsidR="00735C63" w:rsidRPr="00D22B48" w:rsidRDefault="00735C63" w:rsidP="00D22B48">
      <w:pPr>
        <w:pStyle w:val="ListParagraph"/>
        <w:numPr>
          <w:ilvl w:val="0"/>
          <w:numId w:val="22"/>
        </w:numPr>
        <w:rPr>
          <w:rFonts w:ascii="Myriad Pro" w:eastAsia="Times New Roman" w:hAnsi="Myriad Pro" w:cstheme="minorHAnsi"/>
          <w:lang w:val="en-US"/>
        </w:rPr>
      </w:pPr>
      <w:r w:rsidRPr="00735C63">
        <w:rPr>
          <w:rFonts w:ascii="Myriad Pro" w:hAnsi="Myriad Pro" w:cstheme="minorHAnsi"/>
        </w:rPr>
        <w:t>Producing regular payment runs in accordance with agreed procedures and timescales.</w:t>
      </w:r>
    </w:p>
    <w:p w:rsidR="00720A2E" w:rsidRDefault="00EE6070" w:rsidP="00720A2E">
      <w:pPr>
        <w:numPr>
          <w:ilvl w:val="0"/>
          <w:numId w:val="22"/>
        </w:numPr>
        <w:autoSpaceDE/>
        <w:autoSpaceDN/>
        <w:spacing w:line="276" w:lineRule="auto"/>
        <w:jc w:val="both"/>
        <w:rPr>
          <w:rFonts w:ascii="Myriad Pro" w:hAnsi="Myriad Pro" w:cstheme="minorHAnsi"/>
          <w:sz w:val="22"/>
          <w:szCs w:val="22"/>
          <w:lang w:eastAsia="en-US"/>
        </w:rPr>
      </w:pPr>
      <w:r w:rsidRPr="00E46A82">
        <w:rPr>
          <w:rFonts w:ascii="Myriad Pro" w:hAnsi="Myriad Pro" w:cstheme="minorHAnsi"/>
          <w:sz w:val="22"/>
          <w:szCs w:val="22"/>
          <w:lang w:eastAsia="en-US"/>
        </w:rPr>
        <w:t xml:space="preserve">To maintain accurate and complete records </w:t>
      </w:r>
      <w:r w:rsidR="00D22B48">
        <w:rPr>
          <w:rFonts w:ascii="Myriad Pro" w:hAnsi="Myriad Pro" w:cstheme="minorHAnsi"/>
          <w:sz w:val="22"/>
          <w:szCs w:val="22"/>
          <w:lang w:eastAsia="en-US"/>
        </w:rPr>
        <w:t xml:space="preserve">of </w:t>
      </w:r>
      <w:r w:rsidR="00DA59E3">
        <w:rPr>
          <w:rFonts w:ascii="Myriad Pro" w:hAnsi="Myriad Pro" w:cstheme="minorHAnsi"/>
          <w:sz w:val="22"/>
          <w:szCs w:val="22"/>
          <w:lang w:eastAsia="en-US"/>
        </w:rPr>
        <w:t xml:space="preserve">expenditure within the academy, </w:t>
      </w:r>
      <w:r w:rsidR="00720A2E" w:rsidRPr="00E46A82">
        <w:rPr>
          <w:rFonts w:ascii="Myriad Pro" w:hAnsi="Myriad Pro" w:cstheme="minorHAnsi"/>
          <w:sz w:val="22"/>
          <w:szCs w:val="22"/>
          <w:lang w:eastAsia="en-US"/>
        </w:rPr>
        <w:t>p</w:t>
      </w:r>
      <w:r w:rsidRPr="00E46A82">
        <w:rPr>
          <w:rFonts w:ascii="Myriad Pro" w:hAnsi="Myriad Pro" w:cstheme="minorHAnsi"/>
          <w:sz w:val="22"/>
          <w:szCs w:val="22"/>
          <w:lang w:eastAsia="en-US"/>
        </w:rPr>
        <w:t>roduc</w:t>
      </w:r>
      <w:r w:rsidR="00720A2E" w:rsidRPr="00E46A82">
        <w:rPr>
          <w:rFonts w:ascii="Myriad Pro" w:hAnsi="Myriad Pro" w:cstheme="minorHAnsi"/>
          <w:sz w:val="22"/>
          <w:szCs w:val="22"/>
          <w:lang w:eastAsia="en-US"/>
        </w:rPr>
        <w:t>ing</w:t>
      </w:r>
      <w:r w:rsidRPr="00E46A82">
        <w:rPr>
          <w:rFonts w:ascii="Myriad Pro" w:hAnsi="Myriad Pro" w:cstheme="minorHAnsi"/>
          <w:sz w:val="22"/>
          <w:szCs w:val="22"/>
          <w:lang w:eastAsia="en-US"/>
        </w:rPr>
        <w:t xml:space="preserve"> month end a</w:t>
      </w:r>
      <w:r w:rsidR="00DA59E3">
        <w:rPr>
          <w:rFonts w:ascii="Myriad Pro" w:hAnsi="Myriad Pro" w:cstheme="minorHAnsi"/>
          <w:sz w:val="22"/>
          <w:szCs w:val="22"/>
          <w:lang w:eastAsia="en-US"/>
        </w:rPr>
        <w:t>nalysis</w:t>
      </w:r>
      <w:r w:rsidR="005B0B07" w:rsidRPr="00E46A82">
        <w:rPr>
          <w:rFonts w:ascii="Myriad Pro" w:hAnsi="Myriad Pro" w:cstheme="minorHAnsi"/>
          <w:sz w:val="22"/>
          <w:szCs w:val="22"/>
          <w:lang w:eastAsia="en-US"/>
        </w:rPr>
        <w:t xml:space="preserve">, </w:t>
      </w:r>
      <w:r w:rsidR="004C5C2C">
        <w:rPr>
          <w:rFonts w:ascii="Myriad Pro" w:hAnsi="Myriad Pro" w:cstheme="minorHAnsi"/>
          <w:sz w:val="22"/>
          <w:szCs w:val="22"/>
          <w:lang w:eastAsia="en-US"/>
        </w:rPr>
        <w:t>creditor ledger maintenance and reconciliation</w:t>
      </w:r>
      <w:r w:rsidRPr="00E46A82">
        <w:rPr>
          <w:rFonts w:ascii="Myriad Pro" w:hAnsi="Myriad Pro" w:cstheme="minorHAnsi"/>
          <w:sz w:val="22"/>
          <w:szCs w:val="22"/>
          <w:lang w:eastAsia="en-US"/>
        </w:rPr>
        <w:t xml:space="preserve"> and correction journals</w:t>
      </w:r>
      <w:r w:rsidR="005B0B07" w:rsidRPr="00E46A82">
        <w:rPr>
          <w:rFonts w:ascii="Myriad Pro" w:hAnsi="Myriad Pro" w:cstheme="minorHAnsi"/>
          <w:sz w:val="22"/>
          <w:szCs w:val="22"/>
          <w:lang w:eastAsia="en-US"/>
        </w:rPr>
        <w:t xml:space="preserve"> as required</w:t>
      </w:r>
      <w:r w:rsidRPr="00E46A82">
        <w:rPr>
          <w:rFonts w:ascii="Myriad Pro" w:hAnsi="Myriad Pro" w:cstheme="minorHAnsi"/>
          <w:sz w:val="22"/>
          <w:szCs w:val="22"/>
          <w:lang w:eastAsia="en-US"/>
        </w:rPr>
        <w:t xml:space="preserve">. </w:t>
      </w:r>
    </w:p>
    <w:p w:rsidR="004C5C2C" w:rsidRDefault="004C5C2C" w:rsidP="00F4191F">
      <w:pPr>
        <w:autoSpaceDE/>
        <w:autoSpaceDN/>
        <w:spacing w:line="276" w:lineRule="auto"/>
        <w:jc w:val="both"/>
        <w:rPr>
          <w:rFonts w:ascii="Myriad Pro" w:hAnsi="Myriad Pro" w:cstheme="minorHAnsi"/>
          <w:sz w:val="22"/>
          <w:szCs w:val="22"/>
          <w:lang w:eastAsia="en-US"/>
        </w:rPr>
      </w:pPr>
    </w:p>
    <w:p w:rsidR="00735C63" w:rsidRDefault="00735C63" w:rsidP="00735C63">
      <w:pPr>
        <w:pStyle w:val="ListParagraph"/>
        <w:numPr>
          <w:ilvl w:val="0"/>
          <w:numId w:val="22"/>
        </w:numPr>
        <w:outlineLvl w:val="0"/>
        <w:rPr>
          <w:rFonts w:ascii="Myriad Pro" w:hAnsi="Myriad Pro" w:cstheme="minorHAnsi"/>
        </w:rPr>
      </w:pPr>
      <w:r>
        <w:rPr>
          <w:rFonts w:ascii="Myriad Pro" w:hAnsi="Myriad Pro" w:cstheme="minorHAnsi"/>
        </w:rPr>
        <w:t>Management of the Academy cashless</w:t>
      </w:r>
      <w:r w:rsidRPr="00735C63">
        <w:rPr>
          <w:rFonts w:ascii="Myriad Pro" w:hAnsi="Myriad Pro" w:cstheme="minorHAnsi"/>
        </w:rPr>
        <w:t xml:space="preserve"> </w:t>
      </w:r>
      <w:r>
        <w:rPr>
          <w:rFonts w:ascii="Myriad Pro" w:hAnsi="Myriad Pro" w:cstheme="minorHAnsi"/>
        </w:rPr>
        <w:t xml:space="preserve">payment system, </w:t>
      </w:r>
      <w:r w:rsidRPr="00735C63">
        <w:rPr>
          <w:rFonts w:ascii="Myriad Pro" w:hAnsi="Myriad Pro" w:cstheme="minorHAnsi"/>
        </w:rPr>
        <w:t xml:space="preserve">setting up payment items, transferring or refunding balances as well as responding and resolving queries from staff or parents. </w:t>
      </w:r>
    </w:p>
    <w:p w:rsidR="00F4191F" w:rsidRPr="00F4191F" w:rsidRDefault="00F4191F" w:rsidP="00F4191F">
      <w:pPr>
        <w:pStyle w:val="ListParagraph"/>
        <w:rPr>
          <w:rFonts w:ascii="Myriad Pro" w:hAnsi="Myriad Pro" w:cstheme="minorHAnsi"/>
        </w:rPr>
      </w:pPr>
    </w:p>
    <w:p w:rsidR="00F4191F" w:rsidRDefault="00F4191F" w:rsidP="00F4191F">
      <w:pPr>
        <w:pStyle w:val="ListParagraph"/>
        <w:numPr>
          <w:ilvl w:val="0"/>
          <w:numId w:val="22"/>
        </w:numPr>
        <w:outlineLvl w:val="0"/>
        <w:rPr>
          <w:rFonts w:ascii="Myriad Pro" w:hAnsi="Myriad Pro" w:cstheme="minorHAnsi"/>
        </w:rPr>
      </w:pPr>
      <w:r>
        <w:rPr>
          <w:rFonts w:ascii="Myriad Pro" w:hAnsi="Myriad Pro" w:cstheme="minorHAnsi"/>
        </w:rPr>
        <w:t xml:space="preserve">Communication and correspondence with parents on outstanding debts for lunch and trip payments. Regular analysis for management reporting purposes. </w:t>
      </w:r>
    </w:p>
    <w:p w:rsidR="00F4191F" w:rsidRPr="00F4191F" w:rsidRDefault="00F4191F" w:rsidP="00F4191F">
      <w:pPr>
        <w:outlineLvl w:val="0"/>
        <w:rPr>
          <w:rFonts w:ascii="Myriad Pro" w:hAnsi="Myriad Pro" w:cstheme="minorHAnsi"/>
        </w:rPr>
      </w:pPr>
    </w:p>
    <w:p w:rsidR="008C65AD" w:rsidRPr="00F4191F" w:rsidRDefault="00735C63" w:rsidP="00F4191F">
      <w:pPr>
        <w:pStyle w:val="ListParagraph"/>
        <w:numPr>
          <w:ilvl w:val="0"/>
          <w:numId w:val="22"/>
        </w:numPr>
        <w:jc w:val="both"/>
        <w:outlineLvl w:val="0"/>
        <w:rPr>
          <w:rFonts w:ascii="Myriad Pro" w:hAnsi="Myriad Pro" w:cstheme="minorHAnsi"/>
        </w:rPr>
      </w:pPr>
      <w:r w:rsidRPr="00F4191F">
        <w:rPr>
          <w:rFonts w:ascii="Myriad Pro" w:hAnsi="Myriad Pro" w:cstheme="minorHAnsi"/>
        </w:rPr>
        <w:t>Maintaining a detailed record of non-invoiced income relating to</w:t>
      </w:r>
      <w:r w:rsidR="00F4191F">
        <w:rPr>
          <w:rFonts w:ascii="Myriad Pro" w:hAnsi="Myriad Pro" w:cstheme="minorHAnsi"/>
        </w:rPr>
        <w:t xml:space="preserve"> School Trips etc. Provision of financial information</w:t>
      </w:r>
      <w:r w:rsidR="00137428">
        <w:rPr>
          <w:rFonts w:ascii="Myriad Pro" w:hAnsi="Myriad Pro" w:cstheme="minorHAnsi"/>
        </w:rPr>
        <w:t xml:space="preserve"> to </w:t>
      </w:r>
      <w:proofErr w:type="spellStart"/>
      <w:r w:rsidR="00137428">
        <w:rPr>
          <w:rFonts w:ascii="Myriad Pro" w:hAnsi="Myriad Pro" w:cstheme="minorHAnsi"/>
        </w:rPr>
        <w:t>budgetholders</w:t>
      </w:r>
      <w:proofErr w:type="spellEnd"/>
      <w:r w:rsidR="00F4191F">
        <w:rPr>
          <w:rFonts w:ascii="Myriad Pro" w:hAnsi="Myriad Pro" w:cstheme="minorHAnsi"/>
        </w:rPr>
        <w:t xml:space="preserve"> as requested and </w:t>
      </w:r>
      <w:r w:rsidR="00137428">
        <w:rPr>
          <w:rFonts w:ascii="Myriad Pro" w:hAnsi="Myriad Pro" w:cstheme="minorHAnsi"/>
        </w:rPr>
        <w:t xml:space="preserve">monthly </w:t>
      </w:r>
      <w:r w:rsidR="00F4191F">
        <w:rPr>
          <w:rFonts w:ascii="Myriad Pro" w:hAnsi="Myriad Pro" w:cstheme="minorHAnsi"/>
        </w:rPr>
        <w:t>reconciliation of payment accounts.</w:t>
      </w:r>
    </w:p>
    <w:p w:rsidR="008C65AD" w:rsidRDefault="00735C63" w:rsidP="00E9606B">
      <w:pPr>
        <w:numPr>
          <w:ilvl w:val="0"/>
          <w:numId w:val="22"/>
        </w:numPr>
        <w:autoSpaceDE/>
        <w:autoSpaceDN/>
        <w:spacing w:line="276" w:lineRule="auto"/>
        <w:jc w:val="both"/>
        <w:rPr>
          <w:rFonts w:ascii="Myriad Pro" w:hAnsi="Myriad Pro" w:cstheme="minorHAnsi"/>
          <w:sz w:val="22"/>
          <w:szCs w:val="22"/>
          <w:lang w:eastAsia="en-US"/>
        </w:rPr>
      </w:pPr>
      <w:r>
        <w:rPr>
          <w:rFonts w:ascii="Myriad Pro" w:hAnsi="Myriad Pro" w:cstheme="minorHAnsi"/>
          <w:sz w:val="22"/>
          <w:szCs w:val="22"/>
          <w:lang w:eastAsia="en-US"/>
        </w:rPr>
        <w:t>Assessment and calculation of Bursary payments</w:t>
      </w:r>
      <w:r w:rsidR="00F4191F">
        <w:rPr>
          <w:rFonts w:ascii="Myriad Pro" w:hAnsi="Myriad Pro" w:cstheme="minorHAnsi"/>
          <w:sz w:val="22"/>
          <w:szCs w:val="22"/>
          <w:lang w:eastAsia="en-US"/>
        </w:rPr>
        <w:t xml:space="preserve"> and preparation of payment to students</w:t>
      </w:r>
    </w:p>
    <w:p w:rsidR="00F4191F" w:rsidRDefault="00F4191F" w:rsidP="00F4191F">
      <w:pPr>
        <w:autoSpaceDE/>
        <w:autoSpaceDN/>
        <w:spacing w:line="276" w:lineRule="auto"/>
        <w:ind w:left="360"/>
        <w:jc w:val="both"/>
        <w:rPr>
          <w:rFonts w:ascii="Myriad Pro" w:hAnsi="Myriad Pro" w:cstheme="minorHAnsi"/>
          <w:sz w:val="22"/>
          <w:szCs w:val="22"/>
          <w:lang w:eastAsia="en-US"/>
        </w:rPr>
      </w:pPr>
    </w:p>
    <w:p w:rsidR="00F4191F" w:rsidRPr="000D6F7E" w:rsidRDefault="00F4191F" w:rsidP="00F4191F">
      <w:pPr>
        <w:pStyle w:val="ListParagraph"/>
        <w:spacing w:after="0"/>
        <w:rPr>
          <w:rFonts w:ascii="Myriad Pro" w:hAnsi="Myriad Pro" w:cstheme="minorHAnsi"/>
          <w:sz w:val="6"/>
          <w:szCs w:val="6"/>
        </w:rPr>
      </w:pPr>
    </w:p>
    <w:p w:rsidR="00F4191F" w:rsidRPr="000D6F7E" w:rsidRDefault="00F4191F" w:rsidP="00F4191F">
      <w:pPr>
        <w:autoSpaceDE/>
        <w:autoSpaceDN/>
        <w:spacing w:line="276" w:lineRule="auto"/>
        <w:ind w:left="360"/>
        <w:jc w:val="both"/>
        <w:rPr>
          <w:rFonts w:ascii="Myriad Pro" w:hAnsi="Myriad Pro" w:cstheme="minorHAnsi"/>
          <w:sz w:val="6"/>
          <w:szCs w:val="6"/>
          <w:lang w:eastAsia="en-US"/>
        </w:rPr>
      </w:pPr>
    </w:p>
    <w:p w:rsidR="00F4191F" w:rsidRDefault="00F4191F" w:rsidP="00F4191F">
      <w:pPr>
        <w:numPr>
          <w:ilvl w:val="0"/>
          <w:numId w:val="22"/>
        </w:numPr>
        <w:autoSpaceDE/>
        <w:autoSpaceDN/>
        <w:spacing w:line="276" w:lineRule="auto"/>
        <w:jc w:val="both"/>
        <w:rPr>
          <w:rFonts w:ascii="Myriad Pro" w:hAnsi="Myriad Pro" w:cstheme="minorHAnsi"/>
          <w:sz w:val="22"/>
          <w:szCs w:val="22"/>
          <w:lang w:eastAsia="en-US"/>
        </w:rPr>
      </w:pPr>
      <w:r>
        <w:rPr>
          <w:rFonts w:ascii="Myriad Pro" w:hAnsi="Myriad Pro" w:cstheme="minorHAnsi"/>
          <w:sz w:val="22"/>
          <w:szCs w:val="22"/>
          <w:lang w:eastAsia="en-US"/>
        </w:rPr>
        <w:t xml:space="preserve">Administration and development of the finance system, providing ongoing support and training to academy staff. </w:t>
      </w:r>
    </w:p>
    <w:p w:rsidR="00F4191F" w:rsidRDefault="00F4191F" w:rsidP="00F4191F">
      <w:pPr>
        <w:autoSpaceDE/>
        <w:autoSpaceDN/>
        <w:spacing w:line="276" w:lineRule="auto"/>
        <w:ind w:left="360"/>
        <w:jc w:val="both"/>
        <w:rPr>
          <w:rFonts w:ascii="Myriad Pro" w:hAnsi="Myriad Pro" w:cstheme="minorHAnsi"/>
          <w:sz w:val="22"/>
          <w:szCs w:val="22"/>
          <w:lang w:eastAsia="en-US"/>
        </w:rPr>
      </w:pPr>
    </w:p>
    <w:p w:rsidR="00F4191F" w:rsidRDefault="00F4191F" w:rsidP="00F4191F">
      <w:pPr>
        <w:numPr>
          <w:ilvl w:val="0"/>
          <w:numId w:val="22"/>
        </w:numPr>
        <w:autoSpaceDE/>
        <w:autoSpaceDN/>
        <w:spacing w:line="276" w:lineRule="auto"/>
        <w:jc w:val="both"/>
        <w:rPr>
          <w:rFonts w:ascii="Myriad Pro" w:hAnsi="Myriad Pro" w:cstheme="minorHAnsi"/>
          <w:sz w:val="22"/>
          <w:szCs w:val="22"/>
          <w:lang w:eastAsia="en-US"/>
        </w:rPr>
      </w:pPr>
      <w:r>
        <w:rPr>
          <w:rFonts w:ascii="Myriad Pro" w:hAnsi="Myriad Pro" w:cstheme="minorHAnsi"/>
          <w:sz w:val="22"/>
          <w:szCs w:val="22"/>
          <w:lang w:eastAsia="en-US"/>
        </w:rPr>
        <w:t xml:space="preserve">Assist the Financial Controller in providing help and </w:t>
      </w:r>
      <w:r w:rsidRPr="00E46A82">
        <w:rPr>
          <w:rFonts w:ascii="Myriad Pro" w:hAnsi="Myriad Pro" w:cstheme="minorHAnsi"/>
          <w:sz w:val="22"/>
          <w:szCs w:val="22"/>
          <w:lang w:eastAsia="en-US"/>
        </w:rPr>
        <w:t>advice to budget holders on management of their spend</w:t>
      </w:r>
      <w:r>
        <w:rPr>
          <w:rFonts w:ascii="Myriad Pro" w:hAnsi="Myriad Pro" w:cstheme="minorHAnsi"/>
          <w:sz w:val="22"/>
          <w:szCs w:val="22"/>
          <w:lang w:eastAsia="en-US"/>
        </w:rPr>
        <w:t>ing.</w:t>
      </w:r>
    </w:p>
    <w:p w:rsidR="00F4191F" w:rsidRDefault="00F4191F" w:rsidP="00F4191F">
      <w:pPr>
        <w:pStyle w:val="ListParagraph"/>
        <w:rPr>
          <w:rFonts w:ascii="Myriad Pro" w:hAnsi="Myriad Pro" w:cstheme="minorHAnsi"/>
        </w:rPr>
      </w:pPr>
    </w:p>
    <w:p w:rsidR="00F4191F" w:rsidRDefault="00F4191F" w:rsidP="00F4191F">
      <w:pPr>
        <w:numPr>
          <w:ilvl w:val="0"/>
          <w:numId w:val="22"/>
        </w:numPr>
        <w:autoSpaceDE/>
        <w:autoSpaceDN/>
        <w:spacing w:line="276" w:lineRule="auto"/>
        <w:jc w:val="both"/>
        <w:rPr>
          <w:rFonts w:ascii="Myriad Pro" w:hAnsi="Myriad Pro" w:cstheme="minorHAnsi"/>
          <w:sz w:val="22"/>
          <w:szCs w:val="22"/>
          <w:lang w:eastAsia="en-US"/>
        </w:rPr>
      </w:pPr>
      <w:r w:rsidRPr="00F4191F">
        <w:rPr>
          <w:rFonts w:ascii="Myriad Pro" w:hAnsi="Myriad Pro" w:cstheme="minorHAnsi"/>
          <w:sz w:val="22"/>
          <w:szCs w:val="22"/>
          <w:lang w:eastAsia="en-US"/>
        </w:rPr>
        <w:t>O</w:t>
      </w:r>
      <w:r w:rsidR="00477187" w:rsidRPr="00F4191F">
        <w:rPr>
          <w:rFonts w:ascii="Myriad Pro" w:hAnsi="Myriad Pro" w:cstheme="minorHAnsi"/>
          <w:sz w:val="22"/>
          <w:szCs w:val="22"/>
          <w:lang w:eastAsia="en-US"/>
        </w:rPr>
        <w:t xml:space="preserve">ther tasks as requested by the </w:t>
      </w:r>
      <w:r w:rsidR="008C65AD" w:rsidRPr="00F4191F">
        <w:rPr>
          <w:rFonts w:ascii="Myriad Pro" w:hAnsi="Myriad Pro" w:cstheme="minorHAnsi"/>
          <w:sz w:val="22"/>
          <w:szCs w:val="22"/>
          <w:lang w:eastAsia="en-US"/>
        </w:rPr>
        <w:t>Financial Controller</w:t>
      </w:r>
      <w:r w:rsidR="001A5F62" w:rsidRPr="00F4191F">
        <w:rPr>
          <w:rFonts w:ascii="Myriad Pro" w:hAnsi="Myriad Pro" w:cstheme="minorHAnsi"/>
          <w:sz w:val="22"/>
          <w:szCs w:val="22"/>
          <w:lang w:eastAsia="en-US"/>
        </w:rPr>
        <w:t xml:space="preserve"> </w:t>
      </w:r>
    </w:p>
    <w:p w:rsidR="00F4191F" w:rsidRDefault="00F4191F" w:rsidP="00F4191F">
      <w:pPr>
        <w:pStyle w:val="ListParagraph"/>
        <w:rPr>
          <w:rFonts w:ascii="Myriad Pro" w:hAnsi="Myriad Pro" w:cstheme="minorHAnsi"/>
          <w:b/>
          <w:bCs/>
        </w:rPr>
      </w:pPr>
    </w:p>
    <w:p w:rsidR="003A3224" w:rsidRPr="00F4191F" w:rsidRDefault="00F4191F" w:rsidP="00F4191F">
      <w:pPr>
        <w:autoSpaceDE/>
        <w:autoSpaceDN/>
        <w:spacing w:line="276" w:lineRule="auto"/>
        <w:ind w:left="360"/>
        <w:jc w:val="both"/>
        <w:rPr>
          <w:rFonts w:ascii="Myriad Pro" w:hAnsi="Myriad Pro" w:cstheme="minorHAnsi"/>
          <w:sz w:val="22"/>
          <w:szCs w:val="22"/>
          <w:lang w:eastAsia="en-US"/>
        </w:rPr>
      </w:pPr>
      <w:r>
        <w:rPr>
          <w:rFonts w:ascii="Myriad Pro" w:hAnsi="Myriad Pro" w:cstheme="minorHAnsi"/>
          <w:b/>
          <w:bCs/>
          <w:sz w:val="22"/>
          <w:szCs w:val="22"/>
          <w:lang w:eastAsia="en-US"/>
        </w:rPr>
        <w:tab/>
      </w:r>
      <w:r>
        <w:rPr>
          <w:rFonts w:ascii="Myriad Pro" w:hAnsi="Myriad Pro" w:cstheme="minorHAnsi"/>
          <w:b/>
          <w:bCs/>
          <w:sz w:val="22"/>
          <w:szCs w:val="22"/>
          <w:lang w:eastAsia="en-US"/>
        </w:rPr>
        <w:tab/>
      </w:r>
      <w:r>
        <w:rPr>
          <w:rFonts w:ascii="Myriad Pro" w:hAnsi="Myriad Pro" w:cstheme="minorHAnsi"/>
          <w:b/>
          <w:bCs/>
          <w:sz w:val="22"/>
          <w:szCs w:val="22"/>
          <w:lang w:eastAsia="en-US"/>
        </w:rPr>
        <w:tab/>
      </w:r>
      <w:r>
        <w:rPr>
          <w:rFonts w:ascii="Myriad Pro" w:hAnsi="Myriad Pro" w:cstheme="minorHAnsi"/>
          <w:b/>
          <w:bCs/>
          <w:sz w:val="22"/>
          <w:szCs w:val="22"/>
          <w:lang w:eastAsia="en-US"/>
        </w:rPr>
        <w:tab/>
      </w:r>
      <w:r w:rsidRPr="00F4191F">
        <w:rPr>
          <w:rFonts w:ascii="Myriad Pro" w:hAnsi="Myriad Pro" w:cstheme="minorHAnsi"/>
          <w:b/>
          <w:bCs/>
          <w:sz w:val="22"/>
          <w:szCs w:val="22"/>
          <w:lang w:eastAsia="en-US"/>
        </w:rPr>
        <w:tab/>
      </w:r>
      <w:r w:rsidR="003A3224" w:rsidRPr="00F4191F">
        <w:rPr>
          <w:rFonts w:ascii="Myriad Pro" w:hAnsi="Myriad Pro" w:cstheme="minorHAnsi"/>
          <w:b/>
          <w:bCs/>
          <w:sz w:val="22"/>
          <w:szCs w:val="22"/>
          <w:lang w:eastAsia="en-US"/>
        </w:rPr>
        <w:t>PERSON SPECIFICATION</w:t>
      </w:r>
    </w:p>
    <w:p w:rsidR="009B2BB0" w:rsidRPr="00E46A82" w:rsidRDefault="009B2BB0" w:rsidP="002A5680">
      <w:pPr>
        <w:keepNext/>
        <w:tabs>
          <w:tab w:val="left" w:pos="360"/>
          <w:tab w:val="left" w:pos="10080"/>
          <w:tab w:val="left" w:pos="11520"/>
        </w:tabs>
        <w:autoSpaceDE/>
        <w:autoSpaceDN/>
        <w:spacing w:before="160"/>
        <w:outlineLvl w:val="3"/>
        <w:rPr>
          <w:rFonts w:ascii="Myriad Pro" w:hAnsi="Myriad Pro" w:cstheme="minorHAnsi"/>
          <w:sz w:val="22"/>
          <w:szCs w:val="22"/>
          <w:lang w:eastAsia="en-US"/>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5853"/>
        <w:gridCol w:w="2533"/>
      </w:tblGrid>
      <w:tr w:rsidR="00050296" w:rsidRPr="00E46A82" w:rsidTr="00CE5476">
        <w:trPr>
          <w:trHeight w:val="618"/>
        </w:trPr>
        <w:tc>
          <w:tcPr>
            <w:tcW w:w="19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50296" w:rsidRPr="00E46A82" w:rsidRDefault="00050296"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Area of Responsibility</w:t>
            </w:r>
          </w:p>
        </w:tc>
        <w:tc>
          <w:tcPr>
            <w:tcW w:w="58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50296" w:rsidRPr="00E46A82" w:rsidRDefault="00050296">
            <w:pPr>
              <w:spacing w:line="276" w:lineRule="auto"/>
              <w:jc w:val="center"/>
              <w:rPr>
                <w:rFonts w:ascii="Myriad Pro" w:hAnsi="Myriad Pro" w:cstheme="minorHAnsi"/>
                <w:b/>
                <w:sz w:val="22"/>
                <w:szCs w:val="22"/>
                <w:lang w:eastAsia="en-US"/>
              </w:rPr>
            </w:pPr>
            <w:r w:rsidRPr="00E46A82">
              <w:rPr>
                <w:rFonts w:ascii="Myriad Pro" w:hAnsi="Myriad Pro" w:cstheme="minorHAnsi"/>
                <w:b/>
                <w:sz w:val="22"/>
                <w:szCs w:val="22"/>
                <w:lang w:eastAsia="en-US"/>
              </w:rPr>
              <w:t>Essential</w:t>
            </w:r>
          </w:p>
        </w:tc>
        <w:tc>
          <w:tcPr>
            <w:tcW w:w="2533" w:type="dxa"/>
            <w:tcBorders>
              <w:top w:val="single" w:sz="4" w:space="0" w:color="000000"/>
              <w:left w:val="single" w:sz="4" w:space="0" w:color="000000"/>
              <w:right w:val="single" w:sz="4" w:space="0" w:color="000000"/>
            </w:tcBorders>
            <w:shd w:val="clear" w:color="auto" w:fill="BFBFBF" w:themeFill="background1" w:themeFillShade="BF"/>
          </w:tcPr>
          <w:p w:rsidR="00050296" w:rsidRPr="00E46A82" w:rsidRDefault="00050296">
            <w:pPr>
              <w:spacing w:line="276" w:lineRule="auto"/>
              <w:jc w:val="center"/>
              <w:rPr>
                <w:rFonts w:ascii="Myriad Pro" w:hAnsi="Myriad Pro" w:cstheme="minorHAnsi"/>
                <w:b/>
                <w:sz w:val="22"/>
                <w:szCs w:val="22"/>
                <w:lang w:eastAsia="en-US"/>
              </w:rPr>
            </w:pPr>
            <w:r w:rsidRPr="00E46A82">
              <w:rPr>
                <w:rFonts w:ascii="Myriad Pro" w:hAnsi="Myriad Pro" w:cstheme="minorHAnsi"/>
                <w:b/>
                <w:sz w:val="22"/>
                <w:szCs w:val="22"/>
                <w:lang w:eastAsia="en-US"/>
              </w:rPr>
              <w:t>Desirable</w:t>
            </w:r>
          </w:p>
        </w:tc>
      </w:tr>
      <w:tr w:rsidR="00050296" w:rsidRPr="00E46A82" w:rsidTr="00CE5476">
        <w:trPr>
          <w:trHeight w:val="240"/>
        </w:trPr>
        <w:tc>
          <w:tcPr>
            <w:tcW w:w="1910"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Qualification</w:t>
            </w:r>
          </w:p>
        </w:tc>
        <w:tc>
          <w:tcPr>
            <w:tcW w:w="5853" w:type="dxa"/>
            <w:tcBorders>
              <w:top w:val="single" w:sz="4" w:space="0" w:color="000000"/>
              <w:left w:val="single" w:sz="4" w:space="0" w:color="000000"/>
              <w:bottom w:val="single" w:sz="4" w:space="0" w:color="000000"/>
              <w:right w:val="single" w:sz="4" w:space="0" w:color="000000"/>
            </w:tcBorders>
            <w:hideMark/>
          </w:tcPr>
          <w:p w:rsidR="00922822" w:rsidRDefault="00922822" w:rsidP="001C4037">
            <w:pPr>
              <w:rPr>
                <w:rFonts w:ascii="Myriad Pro" w:hAnsi="Myriad Pro" w:cstheme="minorHAnsi"/>
                <w:sz w:val="22"/>
                <w:szCs w:val="22"/>
                <w:lang w:eastAsia="en-US"/>
              </w:rPr>
            </w:pPr>
            <w:r w:rsidRPr="00922822">
              <w:rPr>
                <w:rFonts w:ascii="Myriad Pro" w:hAnsi="Myriad Pro" w:cstheme="minorHAnsi"/>
                <w:sz w:val="22"/>
                <w:szCs w:val="22"/>
                <w:lang w:eastAsia="en-US"/>
              </w:rPr>
              <w:t>A minimum of 2 A Levels grade A*-C &amp; 5 GCSE A*-C grades or equivalent qualifications</w:t>
            </w:r>
            <w:r>
              <w:rPr>
                <w:rFonts w:ascii="Myriad Pro" w:hAnsi="Myriad Pro" w:cstheme="minorHAnsi"/>
                <w:sz w:val="22"/>
                <w:szCs w:val="22"/>
                <w:lang w:eastAsia="en-US"/>
              </w:rPr>
              <w:t>.</w:t>
            </w:r>
            <w:r w:rsidRPr="00922822">
              <w:rPr>
                <w:rFonts w:ascii="Myriad Pro" w:hAnsi="Myriad Pro" w:cstheme="minorHAnsi"/>
                <w:sz w:val="22"/>
                <w:szCs w:val="22"/>
                <w:lang w:eastAsia="en-US"/>
              </w:rPr>
              <w:t xml:space="preserve"> </w:t>
            </w:r>
          </w:p>
          <w:p w:rsidR="00050296" w:rsidRPr="00E46A82" w:rsidRDefault="00E41BE5" w:rsidP="001C4037">
            <w:pPr>
              <w:rPr>
                <w:rFonts w:ascii="Myriad Pro" w:hAnsi="Myriad Pro" w:cstheme="minorHAnsi"/>
                <w:sz w:val="22"/>
                <w:szCs w:val="22"/>
                <w:lang w:eastAsia="en-US"/>
              </w:rPr>
            </w:pPr>
            <w:r w:rsidRPr="00E41BE5">
              <w:rPr>
                <w:rFonts w:ascii="Myriad Pro" w:hAnsi="Myriad Pro" w:cstheme="minorHAnsi"/>
                <w:sz w:val="22"/>
                <w:szCs w:val="22"/>
                <w:lang w:eastAsia="en-US"/>
              </w:rPr>
              <w:t>Financial Experience o</w:t>
            </w:r>
            <w:r>
              <w:rPr>
                <w:rFonts w:ascii="Myriad Pro" w:hAnsi="Myriad Pro" w:cstheme="minorHAnsi"/>
                <w:sz w:val="22"/>
                <w:szCs w:val="22"/>
                <w:lang w:eastAsia="en-US"/>
              </w:rPr>
              <w:t>r Qualification e.g. NVQ level 2.</w:t>
            </w:r>
            <w:r w:rsidRPr="00E41BE5">
              <w:rPr>
                <w:rFonts w:ascii="Myriad Pro" w:hAnsi="Myriad Pro" w:cstheme="minorHAnsi"/>
                <w:b/>
                <w:bCs/>
                <w:snapToGrid w:val="0"/>
                <w:color w:val="000000"/>
                <w:sz w:val="22"/>
                <w:szCs w:val="22"/>
                <w:u w:val="single"/>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50296" w:rsidRPr="00E46A82" w:rsidRDefault="00050296">
            <w:pPr>
              <w:rPr>
                <w:rFonts w:ascii="Myriad Pro" w:hAnsi="Myriad Pro" w:cstheme="minorHAnsi"/>
                <w:sz w:val="22"/>
                <w:szCs w:val="22"/>
                <w:lang w:eastAsia="en-US"/>
              </w:rPr>
            </w:pPr>
          </w:p>
        </w:tc>
      </w:tr>
      <w:tr w:rsidR="00050296" w:rsidRPr="00E46A82" w:rsidTr="00CE5476">
        <w:trPr>
          <w:trHeight w:val="150"/>
        </w:trPr>
        <w:tc>
          <w:tcPr>
            <w:tcW w:w="1910" w:type="dxa"/>
            <w:vMerge w:val="restart"/>
            <w:tcBorders>
              <w:top w:val="single" w:sz="4" w:space="0" w:color="000000"/>
              <w:left w:val="single" w:sz="4" w:space="0" w:color="000000"/>
              <w:bottom w:val="single" w:sz="4" w:space="0" w:color="000000"/>
              <w:right w:val="single" w:sz="4" w:space="0" w:color="000000"/>
            </w:tcBorders>
            <w:hideMark/>
          </w:tcPr>
          <w:p w:rsidR="00050296" w:rsidRPr="00E46A82" w:rsidRDefault="00050296"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Customer Service</w:t>
            </w:r>
          </w:p>
        </w:tc>
        <w:tc>
          <w:tcPr>
            <w:tcW w:w="5853"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pPr>
              <w:adjustRightInd w:val="0"/>
              <w:rPr>
                <w:rFonts w:ascii="Myriad Pro" w:hAnsi="Myriad Pro" w:cstheme="minorHAnsi"/>
                <w:sz w:val="22"/>
                <w:szCs w:val="22"/>
                <w:lang w:eastAsia="en-US"/>
              </w:rPr>
            </w:pPr>
            <w:r w:rsidRPr="00E46A82">
              <w:rPr>
                <w:rFonts w:ascii="Myriad Pro" w:hAnsi="Myriad Pro" w:cstheme="minorHAnsi"/>
                <w:sz w:val="22"/>
                <w:szCs w:val="22"/>
                <w:lang w:eastAsia="en-US"/>
              </w:rPr>
              <w:t xml:space="preserve">Ability to be impartial, </w:t>
            </w:r>
            <w:r w:rsidRPr="00E46A82">
              <w:rPr>
                <w:rFonts w:ascii="Myriad Pro" w:hAnsi="Myriad Pro" w:cstheme="minorHAnsi"/>
                <w:sz w:val="22"/>
                <w:szCs w:val="22"/>
                <w:lang w:val="en-GB" w:eastAsia="en-US"/>
              </w:rPr>
              <w:t>non-judgemental</w:t>
            </w:r>
            <w:r w:rsidRPr="00E46A82">
              <w:rPr>
                <w:rFonts w:ascii="Myriad Pro" w:hAnsi="Myriad Pro" w:cstheme="minorHAnsi"/>
                <w:sz w:val="22"/>
                <w:szCs w:val="22"/>
                <w:lang w:eastAsia="en-US"/>
              </w:rPr>
              <w:t xml:space="preserve"> and display high levels of professional integrity.</w:t>
            </w:r>
          </w:p>
        </w:tc>
        <w:tc>
          <w:tcPr>
            <w:tcW w:w="2533" w:type="dxa"/>
            <w:tcBorders>
              <w:top w:val="single" w:sz="4" w:space="0" w:color="000000"/>
              <w:left w:val="single" w:sz="4" w:space="0" w:color="000000"/>
              <w:bottom w:val="single" w:sz="4" w:space="0" w:color="000000"/>
              <w:right w:val="single" w:sz="4" w:space="0" w:color="000000"/>
            </w:tcBorders>
          </w:tcPr>
          <w:p w:rsidR="00050296" w:rsidRPr="00E46A82" w:rsidRDefault="00050296">
            <w:pPr>
              <w:adjustRightInd w:val="0"/>
              <w:rPr>
                <w:rFonts w:ascii="Myriad Pro" w:hAnsi="Myriad Pro" w:cstheme="minorHAnsi"/>
                <w:sz w:val="22"/>
                <w:szCs w:val="22"/>
                <w:lang w:eastAsia="en-US"/>
              </w:rPr>
            </w:pPr>
          </w:p>
        </w:tc>
      </w:tr>
      <w:tr w:rsidR="00050296" w:rsidRPr="00E46A82" w:rsidTr="00CE5476">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296" w:rsidRPr="00E46A82" w:rsidRDefault="00050296"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pPr>
              <w:spacing w:line="276" w:lineRule="auto"/>
              <w:rPr>
                <w:rFonts w:ascii="Myriad Pro" w:hAnsi="Myriad Pro" w:cstheme="minorHAnsi"/>
                <w:sz w:val="22"/>
                <w:szCs w:val="22"/>
                <w:lang w:eastAsia="en-US"/>
              </w:rPr>
            </w:pPr>
            <w:r w:rsidRPr="00E46A82">
              <w:rPr>
                <w:rFonts w:ascii="Myriad Pro" w:hAnsi="Myriad Pro" w:cstheme="minorHAnsi"/>
                <w:sz w:val="22"/>
                <w:szCs w:val="22"/>
                <w:lang w:eastAsia="en-US"/>
              </w:rPr>
              <w:t>Focused on providing a quality customer service approach and capable of developing that ethos within their team</w:t>
            </w:r>
          </w:p>
        </w:tc>
        <w:tc>
          <w:tcPr>
            <w:tcW w:w="2533" w:type="dxa"/>
            <w:tcBorders>
              <w:top w:val="single" w:sz="4" w:space="0" w:color="000000"/>
              <w:left w:val="single" w:sz="4" w:space="0" w:color="000000"/>
              <w:bottom w:val="single" w:sz="4" w:space="0" w:color="000000"/>
              <w:right w:val="single" w:sz="4" w:space="0" w:color="000000"/>
            </w:tcBorders>
          </w:tcPr>
          <w:p w:rsidR="00050296" w:rsidRPr="00E46A82" w:rsidRDefault="00050296">
            <w:pPr>
              <w:spacing w:line="276" w:lineRule="auto"/>
              <w:rPr>
                <w:rFonts w:ascii="Myriad Pro" w:hAnsi="Myriad Pro" w:cstheme="minorHAnsi"/>
                <w:sz w:val="22"/>
                <w:szCs w:val="22"/>
                <w:lang w:eastAsia="en-US"/>
              </w:rPr>
            </w:pPr>
          </w:p>
        </w:tc>
      </w:tr>
      <w:tr w:rsidR="00492FDC" w:rsidRPr="00E46A82" w:rsidTr="00CE5476">
        <w:trPr>
          <w:trHeight w:val="251"/>
        </w:trPr>
        <w:tc>
          <w:tcPr>
            <w:tcW w:w="0" w:type="auto"/>
            <w:tcBorders>
              <w:top w:val="single" w:sz="4" w:space="0" w:color="000000"/>
              <w:left w:val="single" w:sz="4" w:space="0" w:color="000000"/>
              <w:bottom w:val="single" w:sz="4" w:space="0" w:color="000000"/>
              <w:right w:val="single" w:sz="4" w:space="0" w:color="000000"/>
            </w:tcBorders>
            <w:vAlign w:val="center"/>
          </w:tcPr>
          <w:p w:rsidR="00492FDC" w:rsidRPr="00E46A82" w:rsidRDefault="00492FDC"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tcPr>
          <w:p w:rsidR="00492FDC" w:rsidRPr="00E46A82" w:rsidRDefault="00492FDC">
            <w:pPr>
              <w:spacing w:line="276" w:lineRule="auto"/>
              <w:rPr>
                <w:rFonts w:ascii="Myriad Pro" w:hAnsi="Myriad Pro" w:cstheme="minorHAnsi"/>
                <w:sz w:val="22"/>
                <w:szCs w:val="22"/>
                <w:lang w:eastAsia="en-US"/>
              </w:rPr>
            </w:pPr>
            <w:r>
              <w:rPr>
                <w:rFonts w:ascii="Myriad Pro" w:hAnsi="Myriad Pro" w:cstheme="minorHAnsi"/>
                <w:sz w:val="22"/>
                <w:szCs w:val="22"/>
                <w:lang w:eastAsia="en-US"/>
              </w:rPr>
              <w:t>Confidence in dealing with different stakeholders including parents and Academy staff.</w:t>
            </w:r>
          </w:p>
        </w:tc>
        <w:tc>
          <w:tcPr>
            <w:tcW w:w="2533" w:type="dxa"/>
            <w:tcBorders>
              <w:top w:val="single" w:sz="4" w:space="0" w:color="000000"/>
              <w:left w:val="single" w:sz="4" w:space="0" w:color="000000"/>
              <w:bottom w:val="single" w:sz="4" w:space="0" w:color="000000"/>
              <w:right w:val="single" w:sz="4" w:space="0" w:color="000000"/>
            </w:tcBorders>
          </w:tcPr>
          <w:p w:rsidR="00492FDC" w:rsidRPr="00E46A82" w:rsidRDefault="00492FDC">
            <w:pPr>
              <w:spacing w:line="276" w:lineRule="auto"/>
              <w:rPr>
                <w:rFonts w:ascii="Myriad Pro" w:hAnsi="Myriad Pro" w:cstheme="minorHAnsi"/>
                <w:sz w:val="22"/>
                <w:szCs w:val="22"/>
                <w:lang w:eastAsia="en-US"/>
              </w:rPr>
            </w:pPr>
          </w:p>
        </w:tc>
      </w:tr>
      <w:tr w:rsidR="00050296" w:rsidRPr="00E46A82" w:rsidTr="00CE5476">
        <w:trPr>
          <w:trHeight w:val="240"/>
        </w:trPr>
        <w:tc>
          <w:tcPr>
            <w:tcW w:w="1910"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Attitude and commitment</w:t>
            </w:r>
          </w:p>
        </w:tc>
        <w:tc>
          <w:tcPr>
            <w:tcW w:w="5853"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pPr>
              <w:rPr>
                <w:rFonts w:ascii="Myriad Pro" w:hAnsi="Myriad Pro" w:cstheme="minorHAnsi"/>
                <w:sz w:val="22"/>
                <w:szCs w:val="22"/>
                <w:lang w:eastAsia="en-US"/>
              </w:rPr>
            </w:pPr>
            <w:r w:rsidRPr="00E46A82">
              <w:rPr>
                <w:rFonts w:ascii="Myriad Pro" w:hAnsi="Myriad Pro" w:cstheme="minorHAnsi"/>
                <w:sz w:val="22"/>
                <w:szCs w:val="22"/>
                <w:lang w:eastAsia="en-US"/>
              </w:rPr>
              <w:t xml:space="preserve">- Pro-active, </w:t>
            </w:r>
            <w:r w:rsidR="00CE5476" w:rsidRPr="00E46A82">
              <w:rPr>
                <w:rFonts w:ascii="Myriad Pro" w:hAnsi="Myriad Pro" w:cstheme="minorHAnsi"/>
                <w:sz w:val="22"/>
                <w:szCs w:val="22"/>
                <w:lang w:eastAsia="en-US"/>
              </w:rPr>
              <w:t>self-starter</w:t>
            </w:r>
            <w:r w:rsidRPr="00E46A82">
              <w:rPr>
                <w:rFonts w:ascii="Myriad Pro" w:hAnsi="Myriad Pro" w:cstheme="minorHAnsi"/>
                <w:sz w:val="22"/>
                <w:szCs w:val="22"/>
                <w:lang w:eastAsia="en-US"/>
              </w:rPr>
              <w:t>. Able to prioritise jobs and work under own initiative with minimal supervision</w:t>
            </w:r>
          </w:p>
          <w:p w:rsidR="00050296" w:rsidRPr="00E46A82" w:rsidRDefault="00050296">
            <w:pPr>
              <w:rPr>
                <w:rFonts w:ascii="Myriad Pro" w:hAnsi="Myriad Pro" w:cstheme="minorHAnsi"/>
                <w:sz w:val="22"/>
                <w:szCs w:val="22"/>
                <w:lang w:eastAsia="en-US"/>
              </w:rPr>
            </w:pPr>
            <w:r w:rsidRPr="00E46A82">
              <w:rPr>
                <w:rFonts w:ascii="Myriad Pro" w:hAnsi="Myriad Pro" w:cstheme="minorHAnsi"/>
                <w:sz w:val="22"/>
                <w:szCs w:val="22"/>
                <w:lang w:eastAsia="en-US"/>
              </w:rPr>
              <w:t>- Adaptable, dynamic and with the ability to work in a fast paced environment</w:t>
            </w:r>
          </w:p>
          <w:p w:rsidR="00050296" w:rsidRPr="00E46A82" w:rsidRDefault="00050296">
            <w:pPr>
              <w:rPr>
                <w:rFonts w:ascii="Myriad Pro" w:hAnsi="Myriad Pro" w:cstheme="minorHAnsi"/>
                <w:sz w:val="22"/>
                <w:szCs w:val="22"/>
                <w:lang w:eastAsia="en-US"/>
              </w:rPr>
            </w:pPr>
            <w:r w:rsidRPr="00E46A82">
              <w:rPr>
                <w:rFonts w:ascii="Myriad Pro" w:hAnsi="Myriad Pro" w:cstheme="minorHAnsi"/>
                <w:sz w:val="22"/>
                <w:szCs w:val="22"/>
                <w:lang w:eastAsia="en-US"/>
              </w:rPr>
              <w:t>- Capable of developing systems to provide effective financial control balanced by flexibility yet with a clear customer focus</w:t>
            </w:r>
          </w:p>
          <w:p w:rsidR="00050296" w:rsidRPr="00E46A82" w:rsidRDefault="00050296">
            <w:pPr>
              <w:spacing w:line="276" w:lineRule="auto"/>
              <w:rPr>
                <w:rFonts w:ascii="Myriad Pro" w:hAnsi="Myriad Pro" w:cstheme="minorHAnsi"/>
                <w:sz w:val="22"/>
                <w:szCs w:val="22"/>
                <w:lang w:eastAsia="en-US"/>
              </w:rPr>
            </w:pPr>
            <w:r w:rsidRPr="00E46A82">
              <w:rPr>
                <w:rFonts w:ascii="Myriad Pro" w:hAnsi="Myriad Pro" w:cstheme="minorHAnsi"/>
                <w:sz w:val="22"/>
                <w:szCs w:val="22"/>
                <w:lang w:eastAsia="en-US"/>
              </w:rPr>
              <w:t>-Critical attention to detail but with the ability to understand the Academy’s strategic objectives and the finance department’s part in their achievement</w:t>
            </w:r>
          </w:p>
        </w:tc>
        <w:tc>
          <w:tcPr>
            <w:tcW w:w="2533" w:type="dxa"/>
            <w:tcBorders>
              <w:top w:val="single" w:sz="4" w:space="0" w:color="000000"/>
              <w:left w:val="single" w:sz="4" w:space="0" w:color="000000"/>
              <w:bottom w:val="single" w:sz="4" w:space="0" w:color="000000"/>
              <w:right w:val="single" w:sz="4" w:space="0" w:color="000000"/>
            </w:tcBorders>
          </w:tcPr>
          <w:p w:rsidR="00050296" w:rsidRPr="00E46A82" w:rsidRDefault="00050296">
            <w:pPr>
              <w:rPr>
                <w:rFonts w:ascii="Myriad Pro" w:hAnsi="Myriad Pro" w:cstheme="minorHAnsi"/>
                <w:sz w:val="22"/>
                <w:szCs w:val="22"/>
                <w:lang w:eastAsia="en-US"/>
              </w:rPr>
            </w:pPr>
          </w:p>
        </w:tc>
      </w:tr>
      <w:tr w:rsidR="00050296" w:rsidRPr="00E46A82" w:rsidTr="00CE5476">
        <w:trPr>
          <w:trHeight w:val="240"/>
        </w:trPr>
        <w:tc>
          <w:tcPr>
            <w:tcW w:w="1910" w:type="dxa"/>
            <w:vMerge w:val="restart"/>
            <w:tcBorders>
              <w:top w:val="single" w:sz="4" w:space="0" w:color="000000"/>
              <w:left w:val="single" w:sz="4" w:space="0" w:color="000000"/>
              <w:bottom w:val="single" w:sz="4" w:space="0" w:color="000000"/>
              <w:right w:val="single" w:sz="4" w:space="0" w:color="000000"/>
            </w:tcBorders>
            <w:hideMark/>
          </w:tcPr>
          <w:p w:rsidR="00050296" w:rsidRPr="00E46A82" w:rsidRDefault="00050296"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Educational Environment</w:t>
            </w:r>
          </w:p>
        </w:tc>
        <w:tc>
          <w:tcPr>
            <w:tcW w:w="5853"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pPr>
              <w:spacing w:line="276" w:lineRule="auto"/>
              <w:rPr>
                <w:rFonts w:ascii="Myriad Pro" w:hAnsi="Myriad Pro" w:cstheme="minorHAnsi"/>
                <w:sz w:val="22"/>
                <w:szCs w:val="22"/>
                <w:lang w:eastAsia="en-US"/>
              </w:rPr>
            </w:pPr>
            <w:r w:rsidRPr="00E46A82">
              <w:rPr>
                <w:rFonts w:ascii="Myriad Pro" w:hAnsi="Myriad Pro" w:cstheme="minorHAnsi"/>
                <w:sz w:val="22"/>
                <w:szCs w:val="22"/>
                <w:lang w:eastAsia="en-US"/>
              </w:rPr>
              <w:t>Demonstrate an ability to discuss and report safeguarding issues including child protection with the relevant representatives.</w:t>
            </w:r>
          </w:p>
        </w:tc>
        <w:tc>
          <w:tcPr>
            <w:tcW w:w="2533" w:type="dxa"/>
            <w:tcBorders>
              <w:top w:val="single" w:sz="4" w:space="0" w:color="000000"/>
              <w:left w:val="single" w:sz="4" w:space="0" w:color="000000"/>
              <w:bottom w:val="single" w:sz="4" w:space="0" w:color="000000"/>
              <w:right w:val="single" w:sz="4" w:space="0" w:color="000000"/>
            </w:tcBorders>
          </w:tcPr>
          <w:p w:rsidR="00050296" w:rsidRPr="00E46A82" w:rsidRDefault="00050296">
            <w:pPr>
              <w:spacing w:line="276" w:lineRule="auto"/>
              <w:rPr>
                <w:rFonts w:ascii="Myriad Pro" w:hAnsi="Myriad Pro" w:cstheme="minorHAnsi"/>
                <w:sz w:val="22"/>
                <w:szCs w:val="22"/>
                <w:lang w:eastAsia="en-US"/>
              </w:rPr>
            </w:pPr>
          </w:p>
        </w:tc>
      </w:tr>
      <w:tr w:rsidR="00050296" w:rsidRPr="00E46A82" w:rsidTr="00CE5476">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296" w:rsidRPr="00E46A82" w:rsidRDefault="00050296"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pPr>
              <w:spacing w:line="276" w:lineRule="auto"/>
              <w:rPr>
                <w:rFonts w:ascii="Myriad Pro" w:hAnsi="Myriad Pro" w:cstheme="minorHAnsi"/>
                <w:sz w:val="22"/>
                <w:szCs w:val="22"/>
                <w:lang w:eastAsia="en-US"/>
              </w:rPr>
            </w:pPr>
            <w:r w:rsidRPr="00E46A82">
              <w:rPr>
                <w:rFonts w:ascii="Myriad Pro" w:hAnsi="Myriad Pro" w:cstheme="minorHAnsi"/>
                <w:sz w:val="22"/>
                <w:szCs w:val="22"/>
                <w:lang w:eastAsia="en-US"/>
              </w:rPr>
              <w:t>An understanding of the importance of confidentiality and the requirements of the Data Protection Act.</w:t>
            </w:r>
          </w:p>
        </w:tc>
        <w:tc>
          <w:tcPr>
            <w:tcW w:w="2533" w:type="dxa"/>
            <w:tcBorders>
              <w:top w:val="single" w:sz="4" w:space="0" w:color="000000"/>
              <w:left w:val="single" w:sz="4" w:space="0" w:color="000000"/>
              <w:bottom w:val="single" w:sz="4" w:space="0" w:color="000000"/>
              <w:right w:val="single" w:sz="4" w:space="0" w:color="000000"/>
            </w:tcBorders>
          </w:tcPr>
          <w:p w:rsidR="00050296" w:rsidRPr="00E46A82" w:rsidRDefault="00050296">
            <w:pPr>
              <w:spacing w:line="276" w:lineRule="auto"/>
              <w:rPr>
                <w:rFonts w:ascii="Myriad Pro" w:hAnsi="Myriad Pro" w:cstheme="minorHAnsi"/>
                <w:sz w:val="22"/>
                <w:szCs w:val="22"/>
                <w:lang w:eastAsia="en-US"/>
              </w:rPr>
            </w:pPr>
          </w:p>
        </w:tc>
      </w:tr>
      <w:tr w:rsidR="00050296" w:rsidRPr="00E46A82" w:rsidTr="00CE5476">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0296" w:rsidRPr="00E46A82" w:rsidRDefault="00050296"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hideMark/>
          </w:tcPr>
          <w:p w:rsidR="00050296" w:rsidRPr="00E46A82" w:rsidRDefault="00050296">
            <w:pPr>
              <w:spacing w:line="276" w:lineRule="auto"/>
              <w:rPr>
                <w:rFonts w:ascii="Myriad Pro" w:hAnsi="Myriad Pro" w:cstheme="minorHAnsi"/>
                <w:sz w:val="22"/>
                <w:szCs w:val="22"/>
                <w:lang w:eastAsia="en-US"/>
              </w:rPr>
            </w:pPr>
            <w:r w:rsidRPr="00E46A82">
              <w:rPr>
                <w:rFonts w:ascii="Myriad Pro" w:hAnsi="Myriad Pro" w:cstheme="minorHAnsi"/>
                <w:sz w:val="22"/>
                <w:szCs w:val="22"/>
                <w:lang w:eastAsia="en-US"/>
              </w:rPr>
              <w:t>Willingness to work outside normal hours if reasonably requested to do so.</w:t>
            </w:r>
          </w:p>
        </w:tc>
        <w:tc>
          <w:tcPr>
            <w:tcW w:w="2533" w:type="dxa"/>
            <w:tcBorders>
              <w:top w:val="single" w:sz="4" w:space="0" w:color="000000"/>
              <w:left w:val="single" w:sz="4" w:space="0" w:color="000000"/>
              <w:bottom w:val="single" w:sz="4" w:space="0" w:color="000000"/>
              <w:right w:val="single" w:sz="4" w:space="0" w:color="000000"/>
            </w:tcBorders>
          </w:tcPr>
          <w:p w:rsidR="00050296" w:rsidRPr="00E46A82" w:rsidRDefault="00050296">
            <w:pPr>
              <w:spacing w:line="276" w:lineRule="auto"/>
              <w:rPr>
                <w:rFonts w:ascii="Myriad Pro" w:hAnsi="Myriad Pro" w:cstheme="minorHAnsi"/>
                <w:sz w:val="22"/>
                <w:szCs w:val="22"/>
                <w:lang w:eastAsia="en-US"/>
              </w:rPr>
            </w:pPr>
          </w:p>
        </w:tc>
      </w:tr>
      <w:tr w:rsidR="006C4355" w:rsidRPr="00E46A82" w:rsidTr="00656875">
        <w:trPr>
          <w:trHeight w:val="700"/>
        </w:trPr>
        <w:tc>
          <w:tcPr>
            <w:tcW w:w="1910" w:type="dxa"/>
            <w:vMerge w:val="restart"/>
            <w:tcBorders>
              <w:top w:val="single" w:sz="4" w:space="0" w:color="000000"/>
              <w:left w:val="single" w:sz="4" w:space="0" w:color="000000"/>
              <w:right w:val="single" w:sz="4" w:space="0" w:color="000000"/>
            </w:tcBorders>
          </w:tcPr>
          <w:p w:rsidR="006C4355" w:rsidRPr="00E46A82" w:rsidRDefault="006C4355" w:rsidP="00CE5476">
            <w:pPr>
              <w:rPr>
                <w:rFonts w:ascii="Myriad Pro" w:hAnsi="Myriad Pro" w:cstheme="minorHAnsi"/>
                <w:b/>
                <w:sz w:val="22"/>
                <w:szCs w:val="22"/>
                <w:lang w:eastAsia="en-US"/>
              </w:rPr>
            </w:pPr>
            <w:r w:rsidRPr="00E46A82">
              <w:rPr>
                <w:rFonts w:ascii="Myriad Pro" w:hAnsi="Myriad Pro" w:cstheme="minorHAnsi"/>
                <w:b/>
                <w:sz w:val="22"/>
                <w:szCs w:val="22"/>
                <w:lang w:eastAsia="en-US"/>
              </w:rPr>
              <w:t>Knowledge/</w:t>
            </w:r>
          </w:p>
          <w:p w:rsidR="006C4355" w:rsidRPr="00E46A82" w:rsidRDefault="006C4355"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Experience</w:t>
            </w:r>
          </w:p>
        </w:tc>
        <w:tc>
          <w:tcPr>
            <w:tcW w:w="5853" w:type="dxa"/>
            <w:tcBorders>
              <w:top w:val="single" w:sz="4" w:space="0" w:color="000000"/>
              <w:left w:val="single" w:sz="4" w:space="0" w:color="000000"/>
              <w:right w:val="single" w:sz="4" w:space="0" w:color="000000"/>
            </w:tcBorders>
          </w:tcPr>
          <w:p w:rsidR="006C4355" w:rsidRPr="00E46A82" w:rsidRDefault="006C4355" w:rsidP="00656875">
            <w:pPr>
              <w:adjustRightInd w:val="0"/>
              <w:rPr>
                <w:rFonts w:ascii="Myriad Pro" w:hAnsi="Myriad Pro" w:cstheme="minorHAnsi"/>
                <w:sz w:val="22"/>
                <w:szCs w:val="22"/>
                <w:lang w:eastAsia="en-US"/>
              </w:rPr>
            </w:pPr>
            <w:r w:rsidRPr="00E46A82">
              <w:rPr>
                <w:rFonts w:ascii="Myriad Pro" w:hAnsi="Myriad Pro" w:cstheme="minorHAnsi"/>
                <w:sz w:val="22"/>
                <w:szCs w:val="22"/>
                <w:lang w:eastAsia="en-US"/>
              </w:rPr>
              <w:t xml:space="preserve">Excellent IT skills, especially Excel including the use of advanced </w:t>
            </w:r>
            <w:r w:rsidR="00492FDC">
              <w:rPr>
                <w:rFonts w:ascii="Myriad Pro" w:hAnsi="Myriad Pro" w:cstheme="minorHAnsi"/>
                <w:sz w:val="22"/>
                <w:szCs w:val="22"/>
                <w:lang w:eastAsia="en-US"/>
              </w:rPr>
              <w:t>Excel functions to be able to develop effective management information.</w:t>
            </w:r>
          </w:p>
        </w:tc>
        <w:tc>
          <w:tcPr>
            <w:tcW w:w="2533" w:type="dxa"/>
            <w:tcBorders>
              <w:top w:val="single" w:sz="4" w:space="0" w:color="000000"/>
              <w:left w:val="single" w:sz="4" w:space="0" w:color="000000"/>
              <w:right w:val="single" w:sz="4" w:space="0" w:color="000000"/>
            </w:tcBorders>
          </w:tcPr>
          <w:p w:rsidR="006C4355" w:rsidRPr="00E46A82" w:rsidRDefault="006C4355" w:rsidP="008C65AD">
            <w:pPr>
              <w:spacing w:after="200"/>
              <w:rPr>
                <w:rFonts w:ascii="Myriad Pro" w:hAnsi="Myriad Pro" w:cstheme="minorHAnsi"/>
                <w:sz w:val="22"/>
                <w:szCs w:val="22"/>
                <w:lang w:eastAsia="en-US"/>
              </w:rPr>
            </w:pPr>
            <w:r w:rsidRPr="00E46A82">
              <w:rPr>
                <w:rFonts w:ascii="Myriad Pro" w:hAnsi="Myriad Pro" w:cstheme="minorHAnsi"/>
                <w:sz w:val="22"/>
                <w:szCs w:val="22"/>
                <w:lang w:eastAsia="en-US"/>
              </w:rPr>
              <w:t xml:space="preserve">Good working knowledge of the </w:t>
            </w:r>
            <w:r w:rsidR="008C65AD">
              <w:rPr>
                <w:rFonts w:ascii="Myriad Pro" w:hAnsi="Myriad Pro" w:cstheme="minorHAnsi"/>
                <w:sz w:val="22"/>
                <w:szCs w:val="22"/>
                <w:lang w:eastAsia="en-US"/>
              </w:rPr>
              <w:t xml:space="preserve">PSF finance system. </w:t>
            </w:r>
          </w:p>
        </w:tc>
      </w:tr>
      <w:tr w:rsidR="006C4355" w:rsidRPr="00E46A82" w:rsidTr="00656875">
        <w:trPr>
          <w:trHeight w:val="700"/>
        </w:trPr>
        <w:tc>
          <w:tcPr>
            <w:tcW w:w="1910" w:type="dxa"/>
            <w:vMerge/>
            <w:tcBorders>
              <w:left w:val="single" w:sz="4" w:space="0" w:color="000000"/>
              <w:right w:val="single" w:sz="4" w:space="0" w:color="000000"/>
            </w:tcBorders>
            <w:hideMark/>
          </w:tcPr>
          <w:p w:rsidR="006C4355" w:rsidRPr="00E46A82" w:rsidRDefault="006C4355" w:rsidP="00CE5476">
            <w:pPr>
              <w:spacing w:line="276" w:lineRule="auto"/>
              <w:rPr>
                <w:rFonts w:ascii="Myriad Pro" w:hAnsi="Myriad Pro" w:cstheme="minorHAnsi"/>
                <w:b/>
                <w:sz w:val="22"/>
                <w:szCs w:val="22"/>
                <w:lang w:eastAsia="en-US"/>
              </w:rPr>
            </w:pPr>
          </w:p>
        </w:tc>
        <w:tc>
          <w:tcPr>
            <w:tcW w:w="5853" w:type="dxa"/>
            <w:tcBorders>
              <w:top w:val="single" w:sz="4" w:space="0" w:color="000000"/>
              <w:left w:val="single" w:sz="4" w:space="0" w:color="000000"/>
              <w:right w:val="single" w:sz="4" w:space="0" w:color="000000"/>
            </w:tcBorders>
            <w:hideMark/>
          </w:tcPr>
          <w:p w:rsidR="006C4355" w:rsidRPr="00E46A82" w:rsidRDefault="001C4037" w:rsidP="00492FDC">
            <w:pPr>
              <w:adjustRightInd w:val="0"/>
              <w:rPr>
                <w:rFonts w:ascii="Myriad Pro" w:hAnsi="Myriad Pro" w:cstheme="minorHAnsi"/>
                <w:sz w:val="22"/>
                <w:szCs w:val="22"/>
                <w:lang w:eastAsia="en-US"/>
              </w:rPr>
            </w:pPr>
            <w:r w:rsidRPr="00E41BE5">
              <w:rPr>
                <w:rFonts w:ascii="Myriad Pro" w:hAnsi="Myriad Pro" w:cstheme="minorHAnsi"/>
                <w:sz w:val="22"/>
                <w:szCs w:val="22"/>
                <w:lang w:eastAsia="en-US"/>
              </w:rPr>
              <w:t>Excellent data entry, keyboarding skills and attention to detail</w:t>
            </w:r>
          </w:p>
        </w:tc>
        <w:tc>
          <w:tcPr>
            <w:tcW w:w="2533" w:type="dxa"/>
            <w:tcBorders>
              <w:top w:val="single" w:sz="4" w:space="0" w:color="000000"/>
              <w:left w:val="single" w:sz="4" w:space="0" w:color="000000"/>
              <w:right w:val="single" w:sz="4" w:space="0" w:color="000000"/>
            </w:tcBorders>
          </w:tcPr>
          <w:p w:rsidR="006C4355" w:rsidRPr="00E46A82" w:rsidRDefault="006C4355">
            <w:pPr>
              <w:spacing w:after="200"/>
              <w:rPr>
                <w:rFonts w:ascii="Myriad Pro" w:hAnsi="Myriad Pro" w:cstheme="minorHAnsi"/>
                <w:sz w:val="22"/>
                <w:szCs w:val="22"/>
                <w:lang w:eastAsia="en-US"/>
              </w:rPr>
            </w:pPr>
          </w:p>
        </w:tc>
      </w:tr>
      <w:tr w:rsidR="00492FDC" w:rsidRPr="00E46A82" w:rsidTr="001C4037">
        <w:trPr>
          <w:trHeight w:val="584"/>
        </w:trPr>
        <w:tc>
          <w:tcPr>
            <w:tcW w:w="0" w:type="auto"/>
            <w:vMerge/>
            <w:tcBorders>
              <w:left w:val="single" w:sz="4" w:space="0" w:color="000000"/>
              <w:right w:val="single" w:sz="4" w:space="0" w:color="000000"/>
            </w:tcBorders>
            <w:vAlign w:val="center"/>
            <w:hideMark/>
          </w:tcPr>
          <w:p w:rsidR="00492FDC" w:rsidRPr="00E46A82" w:rsidRDefault="00492FDC"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tcPr>
          <w:p w:rsidR="00492FDC" w:rsidRDefault="001C4037" w:rsidP="00492FDC">
            <w:pPr>
              <w:rPr>
                <w:rFonts w:ascii="Myriad Pro" w:hAnsi="Myriad Pro" w:cstheme="minorHAnsi"/>
                <w:sz w:val="22"/>
                <w:szCs w:val="22"/>
                <w:lang w:eastAsia="en-US"/>
              </w:rPr>
            </w:pPr>
            <w:r w:rsidRPr="00492FDC">
              <w:rPr>
                <w:rFonts w:ascii="Myriad Pro" w:hAnsi="Myriad Pro" w:cstheme="minorHAnsi"/>
                <w:sz w:val="22"/>
                <w:szCs w:val="22"/>
                <w:lang w:eastAsia="en-US"/>
              </w:rPr>
              <w:t>Good understanding of financial controls including schemes of financial delegations</w:t>
            </w:r>
          </w:p>
          <w:p w:rsidR="001C4037" w:rsidRPr="00492FDC" w:rsidRDefault="001C4037" w:rsidP="00492FDC">
            <w:pPr>
              <w:rPr>
                <w:rFonts w:ascii="Myriad Pro" w:hAnsi="Myriad Pro" w:cstheme="minorHAnsi"/>
                <w:sz w:val="22"/>
                <w:szCs w:val="22"/>
                <w:lang w:eastAsia="en-US"/>
              </w:rPr>
            </w:pPr>
          </w:p>
        </w:tc>
        <w:tc>
          <w:tcPr>
            <w:tcW w:w="2533" w:type="dxa"/>
            <w:tcBorders>
              <w:top w:val="single" w:sz="4" w:space="0" w:color="000000"/>
              <w:left w:val="single" w:sz="4" w:space="0" w:color="000000"/>
              <w:right w:val="single" w:sz="4" w:space="0" w:color="000000"/>
            </w:tcBorders>
          </w:tcPr>
          <w:p w:rsidR="00492FDC" w:rsidRPr="00E46A82" w:rsidRDefault="00492FDC" w:rsidP="005B0B07">
            <w:pPr>
              <w:spacing w:after="200" w:line="276" w:lineRule="auto"/>
              <w:ind w:left="19"/>
              <w:rPr>
                <w:rFonts w:ascii="Myriad Pro" w:hAnsi="Myriad Pro" w:cstheme="minorHAnsi"/>
                <w:sz w:val="22"/>
                <w:szCs w:val="22"/>
                <w:lang w:eastAsia="en-US"/>
              </w:rPr>
            </w:pPr>
          </w:p>
        </w:tc>
      </w:tr>
      <w:tr w:rsidR="00492FDC" w:rsidRPr="00E46A82" w:rsidTr="00917ED5">
        <w:trPr>
          <w:trHeight w:val="1042"/>
        </w:trPr>
        <w:tc>
          <w:tcPr>
            <w:tcW w:w="0" w:type="auto"/>
            <w:vMerge/>
            <w:tcBorders>
              <w:left w:val="single" w:sz="4" w:space="0" w:color="000000"/>
              <w:right w:val="single" w:sz="4" w:space="0" w:color="000000"/>
            </w:tcBorders>
          </w:tcPr>
          <w:p w:rsidR="00492FDC" w:rsidRPr="00E46A82" w:rsidRDefault="00492FDC" w:rsidP="00492FDC">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tcPr>
          <w:p w:rsidR="001C4037" w:rsidRPr="001C4037" w:rsidRDefault="00492FDC" w:rsidP="00492FDC">
            <w:pPr>
              <w:rPr>
                <w:rFonts w:ascii="Myriad Pro" w:hAnsi="Myriad Pro" w:cstheme="minorHAnsi"/>
                <w:sz w:val="22"/>
                <w:szCs w:val="22"/>
                <w:lang w:eastAsia="en-US"/>
              </w:rPr>
            </w:pPr>
            <w:r w:rsidRPr="001C4037">
              <w:rPr>
                <w:rFonts w:ascii="Myriad Pro" w:hAnsi="Myriad Pro" w:cstheme="minorHAnsi"/>
                <w:sz w:val="22"/>
                <w:szCs w:val="22"/>
                <w:lang w:eastAsia="en-US"/>
              </w:rPr>
              <w:t xml:space="preserve">Ability to Safeguard and promote the welfare of children and young people </w:t>
            </w:r>
          </w:p>
          <w:p w:rsidR="001C4037" w:rsidRDefault="001C4037" w:rsidP="00492FDC">
            <w:pPr>
              <w:rPr>
                <w:rFonts w:ascii="Myriad Pro" w:hAnsi="Myriad Pro" w:cstheme="minorHAnsi"/>
                <w:sz w:val="22"/>
                <w:szCs w:val="22"/>
                <w:lang w:eastAsia="en-US"/>
              </w:rPr>
            </w:pPr>
            <w:r w:rsidRPr="001C4037">
              <w:rPr>
                <w:rFonts w:ascii="Myriad Pro" w:hAnsi="Myriad Pro" w:cstheme="minorHAnsi"/>
                <w:sz w:val="22"/>
                <w:szCs w:val="22"/>
                <w:lang w:eastAsia="en-US"/>
              </w:rPr>
              <w:t xml:space="preserve">Appreciates the significance of safeguarding and interprets this accurately for all individual children and young people </w:t>
            </w:r>
            <w:r w:rsidRPr="001C4037">
              <w:rPr>
                <w:rFonts w:ascii="Myriad Pro" w:hAnsi="Myriad Pro" w:cstheme="minorHAnsi"/>
                <w:sz w:val="22"/>
                <w:szCs w:val="22"/>
                <w:lang w:eastAsia="en-US"/>
              </w:rPr>
              <w:lastRenderedPageBreak/>
              <w:t>whatever their life circumstances Has a good understanding of the safeguarding agenda</w:t>
            </w:r>
            <w:r w:rsidR="00137428">
              <w:rPr>
                <w:rFonts w:ascii="Myriad Pro" w:hAnsi="Myriad Pro" w:cstheme="minorHAnsi"/>
                <w:sz w:val="22"/>
                <w:szCs w:val="22"/>
                <w:lang w:eastAsia="en-US"/>
              </w:rPr>
              <w:t>.</w:t>
            </w:r>
            <w:r w:rsidRPr="001C4037">
              <w:rPr>
                <w:rFonts w:ascii="Myriad Pro" w:hAnsi="Myriad Pro" w:cstheme="minorHAnsi"/>
                <w:sz w:val="22"/>
                <w:szCs w:val="22"/>
                <w:lang w:eastAsia="en-US"/>
              </w:rPr>
              <w:t xml:space="preserve"> Can demonstrate an ability to contribute towards a safe environment </w:t>
            </w:r>
          </w:p>
          <w:p w:rsidR="00492FDC" w:rsidRPr="00EC0C70" w:rsidRDefault="001C4037" w:rsidP="00492FDC">
            <w:r w:rsidRPr="001C4037">
              <w:rPr>
                <w:rFonts w:ascii="Myriad Pro" w:hAnsi="Myriad Pro" w:cstheme="minorHAnsi"/>
                <w:sz w:val="22"/>
                <w:szCs w:val="22"/>
                <w:lang w:eastAsia="en-US"/>
              </w:rPr>
              <w:t>Shows a personal commitment to safeguarding</w:t>
            </w:r>
          </w:p>
        </w:tc>
        <w:tc>
          <w:tcPr>
            <w:tcW w:w="2533" w:type="dxa"/>
            <w:tcBorders>
              <w:top w:val="single" w:sz="4" w:space="0" w:color="000000"/>
              <w:left w:val="single" w:sz="4" w:space="0" w:color="000000"/>
              <w:right w:val="single" w:sz="4" w:space="0" w:color="000000"/>
            </w:tcBorders>
          </w:tcPr>
          <w:p w:rsidR="00492FDC" w:rsidRPr="00EC0C70" w:rsidRDefault="00492FDC" w:rsidP="00492FDC"/>
        </w:tc>
      </w:tr>
      <w:tr w:rsidR="00492FDC" w:rsidRPr="00E46A82" w:rsidTr="00CE5476">
        <w:trPr>
          <w:trHeight w:val="150"/>
        </w:trPr>
        <w:tc>
          <w:tcPr>
            <w:tcW w:w="1910" w:type="dxa"/>
            <w:vMerge w:val="restart"/>
            <w:tcBorders>
              <w:top w:val="single" w:sz="4" w:space="0" w:color="000000"/>
              <w:left w:val="single" w:sz="4" w:space="0" w:color="000000"/>
              <w:bottom w:val="single" w:sz="4" w:space="0" w:color="000000"/>
              <w:right w:val="single" w:sz="4" w:space="0" w:color="000000"/>
            </w:tcBorders>
          </w:tcPr>
          <w:p w:rsidR="00492FDC" w:rsidRPr="00E46A82" w:rsidRDefault="00492FDC" w:rsidP="00CE5476">
            <w:pPr>
              <w:rPr>
                <w:rFonts w:ascii="Myriad Pro" w:hAnsi="Myriad Pro" w:cstheme="minorHAnsi"/>
                <w:b/>
                <w:sz w:val="22"/>
                <w:szCs w:val="22"/>
                <w:lang w:eastAsia="en-US"/>
              </w:rPr>
            </w:pPr>
            <w:r w:rsidRPr="00E46A82">
              <w:rPr>
                <w:rFonts w:ascii="Myriad Pro" w:hAnsi="Myriad Pro" w:cstheme="minorHAnsi"/>
                <w:b/>
                <w:sz w:val="22"/>
                <w:szCs w:val="22"/>
                <w:lang w:eastAsia="en-US"/>
              </w:rPr>
              <w:lastRenderedPageBreak/>
              <w:t>Communication and Team work</w:t>
            </w:r>
          </w:p>
          <w:p w:rsidR="00492FDC" w:rsidRPr="00E46A82" w:rsidRDefault="00492FDC" w:rsidP="00CE5476">
            <w:pPr>
              <w:spacing w:line="276" w:lineRule="auto"/>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hideMark/>
          </w:tcPr>
          <w:p w:rsidR="00492FDC" w:rsidRPr="00E46A82" w:rsidRDefault="001C4037">
            <w:pPr>
              <w:pStyle w:val="ListParagraph"/>
              <w:spacing w:after="0"/>
              <w:ind w:left="0"/>
              <w:jc w:val="both"/>
              <w:rPr>
                <w:rFonts w:ascii="Myriad Pro" w:eastAsia="Times New Roman" w:hAnsi="Myriad Pro" w:cstheme="minorHAnsi"/>
                <w:lang w:val="en-US"/>
              </w:rPr>
            </w:pPr>
            <w:r w:rsidRPr="00E46A82">
              <w:rPr>
                <w:rFonts w:ascii="Myriad Pro" w:eastAsia="Times New Roman" w:hAnsi="Myriad Pro" w:cstheme="minorHAnsi"/>
                <w:lang w:val="en-US"/>
              </w:rPr>
              <w:t>Excellent written and verbal communication skills.</w:t>
            </w:r>
          </w:p>
        </w:tc>
        <w:tc>
          <w:tcPr>
            <w:tcW w:w="2533" w:type="dxa"/>
            <w:tcBorders>
              <w:top w:val="single" w:sz="4" w:space="0" w:color="000000"/>
              <w:left w:val="single" w:sz="4" w:space="0" w:color="000000"/>
              <w:bottom w:val="single" w:sz="4" w:space="0" w:color="000000"/>
              <w:right w:val="single" w:sz="4" w:space="0" w:color="000000"/>
            </w:tcBorders>
          </w:tcPr>
          <w:p w:rsidR="00492FDC" w:rsidRPr="00E46A82" w:rsidRDefault="00492FDC">
            <w:pPr>
              <w:pStyle w:val="ListParagraph"/>
              <w:spacing w:after="0"/>
              <w:ind w:left="0"/>
              <w:jc w:val="both"/>
              <w:rPr>
                <w:rFonts w:ascii="Myriad Pro" w:eastAsia="Times New Roman" w:hAnsi="Myriad Pro" w:cstheme="minorHAnsi"/>
                <w:lang w:val="en-US"/>
              </w:rPr>
            </w:pPr>
          </w:p>
        </w:tc>
      </w:tr>
      <w:tr w:rsidR="00492FDC" w:rsidRPr="00E46A82" w:rsidTr="00CE5476">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2FDC" w:rsidRPr="00E46A82" w:rsidRDefault="00492FDC"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hideMark/>
          </w:tcPr>
          <w:p w:rsidR="00492FDC" w:rsidRPr="00E46A82" w:rsidRDefault="001C4037">
            <w:pPr>
              <w:spacing w:after="200" w:line="276" w:lineRule="auto"/>
              <w:rPr>
                <w:rFonts w:ascii="Myriad Pro" w:hAnsi="Myriad Pro" w:cstheme="minorHAnsi"/>
                <w:sz w:val="22"/>
                <w:szCs w:val="22"/>
                <w:lang w:eastAsia="en-US"/>
              </w:rPr>
            </w:pPr>
            <w:r w:rsidRPr="00E46A82">
              <w:rPr>
                <w:rFonts w:ascii="Myriad Pro" w:hAnsi="Myriad Pro" w:cstheme="minorHAnsi"/>
                <w:sz w:val="22"/>
                <w:szCs w:val="22"/>
                <w:lang w:eastAsia="en-US"/>
              </w:rPr>
              <w:t>Ability to work in a collaborative way, supporting other colleagues in order to achieve departmental objectives.</w:t>
            </w:r>
          </w:p>
        </w:tc>
        <w:tc>
          <w:tcPr>
            <w:tcW w:w="2533" w:type="dxa"/>
            <w:tcBorders>
              <w:top w:val="single" w:sz="4" w:space="0" w:color="000000"/>
              <w:left w:val="single" w:sz="4" w:space="0" w:color="000000"/>
              <w:bottom w:val="single" w:sz="4" w:space="0" w:color="000000"/>
              <w:right w:val="single" w:sz="4" w:space="0" w:color="000000"/>
            </w:tcBorders>
          </w:tcPr>
          <w:p w:rsidR="00492FDC" w:rsidRPr="00E46A82" w:rsidRDefault="00492FDC">
            <w:pPr>
              <w:spacing w:after="200" w:line="276" w:lineRule="auto"/>
              <w:rPr>
                <w:rFonts w:ascii="Myriad Pro" w:hAnsi="Myriad Pro" w:cstheme="minorHAnsi"/>
                <w:sz w:val="22"/>
                <w:szCs w:val="22"/>
                <w:lang w:eastAsia="en-US"/>
              </w:rPr>
            </w:pPr>
          </w:p>
        </w:tc>
      </w:tr>
      <w:tr w:rsidR="001C4037" w:rsidRPr="00E46A82" w:rsidTr="00CE5476">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tcPr>
          <w:p w:rsidR="001C4037" w:rsidRPr="00E46A82" w:rsidRDefault="001C4037"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tcPr>
          <w:p w:rsidR="001C4037" w:rsidRPr="00E46A82" w:rsidRDefault="001C4037">
            <w:pPr>
              <w:spacing w:after="200" w:line="276" w:lineRule="auto"/>
              <w:rPr>
                <w:rFonts w:ascii="Myriad Pro" w:hAnsi="Myriad Pro" w:cstheme="minorHAnsi"/>
                <w:sz w:val="22"/>
                <w:szCs w:val="22"/>
                <w:lang w:eastAsia="en-US"/>
              </w:rPr>
            </w:pPr>
            <w:r w:rsidRPr="00E46A82">
              <w:rPr>
                <w:rFonts w:ascii="Myriad Pro" w:hAnsi="Myriad Pro" w:cstheme="minorHAnsi"/>
                <w:sz w:val="22"/>
                <w:szCs w:val="22"/>
                <w:lang w:eastAsia="en-US"/>
              </w:rPr>
              <w:t>Effective interpersonal skills in order to negotiate and consult with both peers and senior managers.</w:t>
            </w:r>
          </w:p>
        </w:tc>
        <w:tc>
          <w:tcPr>
            <w:tcW w:w="2533" w:type="dxa"/>
            <w:tcBorders>
              <w:top w:val="single" w:sz="4" w:space="0" w:color="000000"/>
              <w:left w:val="single" w:sz="4" w:space="0" w:color="000000"/>
              <w:bottom w:val="single" w:sz="4" w:space="0" w:color="000000"/>
              <w:right w:val="single" w:sz="4" w:space="0" w:color="000000"/>
            </w:tcBorders>
          </w:tcPr>
          <w:p w:rsidR="001C4037" w:rsidRPr="00E46A82" w:rsidRDefault="001C4037">
            <w:pPr>
              <w:spacing w:after="200" w:line="276" w:lineRule="auto"/>
              <w:rPr>
                <w:rFonts w:ascii="Myriad Pro" w:hAnsi="Myriad Pro" w:cstheme="minorHAnsi"/>
                <w:sz w:val="22"/>
                <w:szCs w:val="22"/>
                <w:lang w:eastAsia="en-US"/>
              </w:rPr>
            </w:pPr>
          </w:p>
        </w:tc>
      </w:tr>
      <w:tr w:rsidR="001C4037" w:rsidRPr="00E46A82" w:rsidTr="00CE5476">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tcPr>
          <w:p w:rsidR="001C4037" w:rsidRPr="00E46A82" w:rsidRDefault="001C4037"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tcPr>
          <w:p w:rsidR="001C4037" w:rsidRPr="00E46A82" w:rsidRDefault="001C4037">
            <w:pPr>
              <w:spacing w:after="200" w:line="276" w:lineRule="auto"/>
              <w:rPr>
                <w:rFonts w:ascii="Myriad Pro" w:hAnsi="Myriad Pro" w:cstheme="minorHAnsi"/>
              </w:rPr>
            </w:pPr>
            <w:r w:rsidRPr="00E46A82">
              <w:rPr>
                <w:rFonts w:ascii="Myriad Pro" w:hAnsi="Myriad Pro" w:cstheme="minorHAnsi"/>
                <w:sz w:val="22"/>
                <w:szCs w:val="22"/>
                <w:lang w:eastAsia="en-US"/>
              </w:rPr>
              <w:t>Ability to be self-motivated and pro-active in managing own workload, functioning effectively under pressure to deliver work to deadlines and to a high quality standard.</w:t>
            </w:r>
          </w:p>
        </w:tc>
        <w:tc>
          <w:tcPr>
            <w:tcW w:w="2533" w:type="dxa"/>
            <w:tcBorders>
              <w:top w:val="single" w:sz="4" w:space="0" w:color="000000"/>
              <w:left w:val="single" w:sz="4" w:space="0" w:color="000000"/>
              <w:bottom w:val="single" w:sz="4" w:space="0" w:color="000000"/>
              <w:right w:val="single" w:sz="4" w:space="0" w:color="000000"/>
            </w:tcBorders>
          </w:tcPr>
          <w:p w:rsidR="001C4037" w:rsidRPr="00E46A82" w:rsidRDefault="001C4037">
            <w:pPr>
              <w:spacing w:after="200" w:line="276" w:lineRule="auto"/>
              <w:rPr>
                <w:rFonts w:ascii="Myriad Pro" w:hAnsi="Myriad Pro" w:cstheme="minorHAnsi"/>
                <w:sz w:val="22"/>
                <w:szCs w:val="22"/>
                <w:lang w:eastAsia="en-US"/>
              </w:rPr>
            </w:pPr>
          </w:p>
        </w:tc>
      </w:tr>
      <w:tr w:rsidR="00492FDC" w:rsidRPr="00E46A82" w:rsidTr="00CE5476">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2FDC" w:rsidRPr="00E46A82" w:rsidRDefault="00492FDC" w:rsidP="00CE5476">
            <w:pPr>
              <w:rPr>
                <w:rFonts w:ascii="Myriad Pro" w:hAnsi="Myriad Pro" w:cstheme="minorHAnsi"/>
                <w:b/>
                <w:sz w:val="22"/>
                <w:szCs w:val="22"/>
                <w:lang w:eastAsia="en-US"/>
              </w:rPr>
            </w:pPr>
          </w:p>
        </w:tc>
        <w:tc>
          <w:tcPr>
            <w:tcW w:w="5853" w:type="dxa"/>
            <w:tcBorders>
              <w:top w:val="single" w:sz="4" w:space="0" w:color="000000"/>
              <w:left w:val="single" w:sz="4" w:space="0" w:color="000000"/>
              <w:bottom w:val="single" w:sz="4" w:space="0" w:color="000000"/>
              <w:right w:val="single" w:sz="4" w:space="0" w:color="000000"/>
            </w:tcBorders>
            <w:hideMark/>
          </w:tcPr>
          <w:p w:rsidR="00492FDC" w:rsidRPr="00E46A82" w:rsidRDefault="001C4037" w:rsidP="005B0B07">
            <w:pPr>
              <w:spacing w:after="200" w:line="276" w:lineRule="auto"/>
              <w:rPr>
                <w:rFonts w:ascii="Myriad Pro" w:hAnsi="Myriad Pro" w:cstheme="minorHAnsi"/>
                <w:sz w:val="22"/>
                <w:szCs w:val="22"/>
                <w:lang w:eastAsia="en-US"/>
              </w:rPr>
            </w:pPr>
            <w:r w:rsidRPr="00137428">
              <w:rPr>
                <w:rFonts w:ascii="Myriad Pro" w:hAnsi="Myriad Pro" w:cstheme="minorHAnsi"/>
                <w:sz w:val="22"/>
                <w:szCs w:val="22"/>
                <w:lang w:eastAsia="en-US"/>
              </w:rPr>
              <w:t>Team player, leading, guiding and working towards the aims of the department.</w:t>
            </w:r>
          </w:p>
        </w:tc>
        <w:tc>
          <w:tcPr>
            <w:tcW w:w="2533" w:type="dxa"/>
            <w:tcBorders>
              <w:top w:val="single" w:sz="4" w:space="0" w:color="000000"/>
              <w:left w:val="single" w:sz="4" w:space="0" w:color="000000"/>
              <w:bottom w:val="single" w:sz="4" w:space="0" w:color="000000"/>
              <w:right w:val="single" w:sz="4" w:space="0" w:color="000000"/>
            </w:tcBorders>
          </w:tcPr>
          <w:p w:rsidR="00492FDC" w:rsidRPr="00E46A82" w:rsidRDefault="00492FDC">
            <w:pPr>
              <w:spacing w:after="200" w:line="276" w:lineRule="auto"/>
              <w:rPr>
                <w:rFonts w:ascii="Myriad Pro" w:hAnsi="Myriad Pro" w:cstheme="minorHAnsi"/>
                <w:sz w:val="22"/>
                <w:szCs w:val="22"/>
                <w:lang w:eastAsia="en-US"/>
              </w:rPr>
            </w:pPr>
          </w:p>
        </w:tc>
      </w:tr>
      <w:tr w:rsidR="00492FDC" w:rsidRPr="00E46A82" w:rsidTr="00CE5476">
        <w:trPr>
          <w:trHeight w:val="1113"/>
        </w:trPr>
        <w:tc>
          <w:tcPr>
            <w:tcW w:w="1910" w:type="dxa"/>
            <w:tcBorders>
              <w:top w:val="single" w:sz="4" w:space="0" w:color="000000"/>
              <w:left w:val="single" w:sz="4" w:space="0" w:color="000000"/>
              <w:bottom w:val="single" w:sz="4" w:space="0" w:color="000000"/>
              <w:right w:val="single" w:sz="4" w:space="0" w:color="000000"/>
            </w:tcBorders>
            <w:hideMark/>
          </w:tcPr>
          <w:p w:rsidR="00492FDC" w:rsidRPr="00E46A82" w:rsidRDefault="00492FDC"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Continuing Professional Development</w:t>
            </w:r>
          </w:p>
        </w:tc>
        <w:tc>
          <w:tcPr>
            <w:tcW w:w="5853" w:type="dxa"/>
            <w:tcBorders>
              <w:top w:val="single" w:sz="4" w:space="0" w:color="000000"/>
              <w:left w:val="single" w:sz="4" w:space="0" w:color="000000"/>
              <w:bottom w:val="single" w:sz="4" w:space="0" w:color="000000"/>
              <w:right w:val="single" w:sz="4" w:space="0" w:color="000000"/>
            </w:tcBorders>
            <w:hideMark/>
          </w:tcPr>
          <w:p w:rsidR="00492FDC" w:rsidRPr="00E46A82" w:rsidRDefault="00492FDC">
            <w:pPr>
              <w:spacing w:after="200" w:line="276" w:lineRule="auto"/>
              <w:rPr>
                <w:rFonts w:ascii="Myriad Pro" w:hAnsi="Myriad Pro" w:cstheme="minorHAnsi"/>
                <w:sz w:val="22"/>
                <w:szCs w:val="22"/>
                <w:lang w:eastAsia="en-US"/>
              </w:rPr>
            </w:pPr>
            <w:r w:rsidRPr="00492FDC">
              <w:rPr>
                <w:rFonts w:ascii="Myriad Pro" w:hAnsi="Myriad Pro" w:cstheme="minorHAnsi"/>
                <w:sz w:val="22"/>
                <w:szCs w:val="22"/>
                <w:lang w:eastAsia="en-US"/>
              </w:rPr>
              <w:t>Commitment to developing own skills through appropriate training. Demonstrate the ability to maintain an up to date knowledge of technical aspects of the role.</w:t>
            </w:r>
          </w:p>
        </w:tc>
        <w:tc>
          <w:tcPr>
            <w:tcW w:w="2533" w:type="dxa"/>
            <w:tcBorders>
              <w:top w:val="single" w:sz="4" w:space="0" w:color="000000"/>
              <w:left w:val="single" w:sz="4" w:space="0" w:color="000000"/>
              <w:bottom w:val="single" w:sz="4" w:space="0" w:color="000000"/>
              <w:right w:val="single" w:sz="4" w:space="0" w:color="000000"/>
            </w:tcBorders>
          </w:tcPr>
          <w:p w:rsidR="00492FDC" w:rsidRPr="00E46A82" w:rsidRDefault="00492FDC">
            <w:pPr>
              <w:rPr>
                <w:rFonts w:ascii="Myriad Pro" w:hAnsi="Myriad Pro" w:cstheme="minorHAnsi"/>
                <w:sz w:val="22"/>
                <w:szCs w:val="22"/>
                <w:lang w:eastAsia="en-US"/>
              </w:rPr>
            </w:pPr>
          </w:p>
        </w:tc>
      </w:tr>
      <w:tr w:rsidR="00492FDC" w:rsidRPr="00E46A82" w:rsidTr="00A2491E">
        <w:trPr>
          <w:trHeight w:val="400"/>
        </w:trPr>
        <w:tc>
          <w:tcPr>
            <w:tcW w:w="1910" w:type="dxa"/>
            <w:tcBorders>
              <w:top w:val="single" w:sz="4" w:space="0" w:color="000000"/>
              <w:left w:val="single" w:sz="4" w:space="0" w:color="000000"/>
              <w:bottom w:val="single" w:sz="4" w:space="0" w:color="000000"/>
              <w:right w:val="single" w:sz="4" w:space="0" w:color="000000"/>
            </w:tcBorders>
          </w:tcPr>
          <w:p w:rsidR="00492FDC" w:rsidRPr="00E46A82" w:rsidRDefault="001C4037" w:rsidP="00CE5476">
            <w:pPr>
              <w:pStyle w:val="ListParagraph"/>
              <w:spacing w:after="0"/>
              <w:ind w:left="0"/>
              <w:rPr>
                <w:rFonts w:ascii="Myriad Pro" w:eastAsia="Times New Roman" w:hAnsi="Myriad Pro" w:cstheme="minorHAnsi"/>
                <w:b/>
                <w:lang w:val="en-US"/>
              </w:rPr>
            </w:pPr>
            <w:r w:rsidRPr="001C4037">
              <w:rPr>
                <w:rFonts w:ascii="Myriad Pro" w:eastAsia="Times New Roman" w:hAnsi="Myriad Pro" w:cstheme="minorHAnsi"/>
                <w:b/>
                <w:lang w:val="en-US"/>
              </w:rPr>
              <w:t>Work to promote good relations</w:t>
            </w:r>
          </w:p>
        </w:tc>
        <w:tc>
          <w:tcPr>
            <w:tcW w:w="5853" w:type="dxa"/>
            <w:tcBorders>
              <w:top w:val="single" w:sz="4" w:space="0" w:color="000000"/>
              <w:left w:val="single" w:sz="4" w:space="0" w:color="000000"/>
              <w:bottom w:val="single" w:sz="4" w:space="0" w:color="000000"/>
              <w:right w:val="single" w:sz="4" w:space="0" w:color="000000"/>
            </w:tcBorders>
          </w:tcPr>
          <w:p w:rsidR="00492FDC" w:rsidRPr="00E46A82" w:rsidRDefault="001C4037">
            <w:pPr>
              <w:pStyle w:val="ListParagraph"/>
              <w:spacing w:after="0"/>
              <w:ind w:left="0"/>
              <w:jc w:val="both"/>
              <w:rPr>
                <w:rFonts w:ascii="Myriad Pro" w:eastAsia="Times New Roman" w:hAnsi="Myriad Pro" w:cstheme="minorHAnsi"/>
                <w:lang w:val="en-US"/>
              </w:rPr>
            </w:pPr>
            <w:r w:rsidRPr="00E46A82">
              <w:rPr>
                <w:rFonts w:ascii="Myriad Pro" w:eastAsia="Times New Roman" w:hAnsi="Myriad Pro" w:cstheme="minorHAnsi"/>
                <w:lang w:val="en-US"/>
              </w:rPr>
              <w:t>Demonstrate an awareness of equality and diversity and promoting this through appropriate working practices.</w:t>
            </w:r>
          </w:p>
        </w:tc>
        <w:tc>
          <w:tcPr>
            <w:tcW w:w="2533" w:type="dxa"/>
            <w:tcBorders>
              <w:top w:val="single" w:sz="4" w:space="0" w:color="000000"/>
              <w:left w:val="single" w:sz="4" w:space="0" w:color="000000"/>
              <w:bottom w:val="single" w:sz="4" w:space="0" w:color="000000"/>
              <w:right w:val="single" w:sz="4" w:space="0" w:color="000000"/>
            </w:tcBorders>
          </w:tcPr>
          <w:p w:rsidR="00492FDC" w:rsidRPr="00E46A82" w:rsidRDefault="00492FDC">
            <w:pPr>
              <w:pStyle w:val="ListParagraph"/>
              <w:spacing w:after="0"/>
              <w:ind w:left="0"/>
              <w:jc w:val="both"/>
              <w:rPr>
                <w:rFonts w:ascii="Myriad Pro" w:eastAsia="Times New Roman" w:hAnsi="Myriad Pro" w:cstheme="minorHAnsi"/>
                <w:lang w:val="en-US"/>
              </w:rPr>
            </w:pPr>
          </w:p>
        </w:tc>
      </w:tr>
    </w:tbl>
    <w:p w:rsidR="002A5680" w:rsidRPr="00E46A82" w:rsidRDefault="002A5680">
      <w:pPr>
        <w:widowControl w:val="0"/>
        <w:tabs>
          <w:tab w:val="left" w:pos="720"/>
        </w:tabs>
        <w:rPr>
          <w:rFonts w:ascii="Myriad Pro" w:hAnsi="Myriad Pro" w:cstheme="minorHAnsi"/>
          <w:sz w:val="22"/>
          <w:szCs w:val="22"/>
          <w:lang w:eastAsia="en-US"/>
        </w:rPr>
      </w:pPr>
    </w:p>
    <w:p w:rsidR="00DA59E3" w:rsidRDefault="00DA59E3">
      <w:pPr>
        <w:widowControl w:val="0"/>
        <w:tabs>
          <w:tab w:val="left" w:pos="720"/>
        </w:tabs>
        <w:rPr>
          <w:rFonts w:ascii="Myriad Pro" w:hAnsi="Myriad Pro" w:cstheme="minorHAnsi"/>
          <w:b/>
          <w:bCs/>
          <w:snapToGrid w:val="0"/>
          <w:color w:val="000000"/>
          <w:sz w:val="22"/>
          <w:szCs w:val="22"/>
          <w:u w:val="single"/>
        </w:rPr>
      </w:pPr>
    </w:p>
    <w:p w:rsidR="007F22DD" w:rsidRPr="00E46A82" w:rsidRDefault="007F22DD">
      <w:pPr>
        <w:widowControl w:val="0"/>
        <w:tabs>
          <w:tab w:val="left" w:pos="720"/>
        </w:tabs>
        <w:rPr>
          <w:rFonts w:ascii="Myriad Pro" w:hAnsi="Myriad Pro" w:cstheme="minorHAnsi"/>
          <w:b/>
          <w:bCs/>
          <w:snapToGrid w:val="0"/>
          <w:color w:val="000000"/>
          <w:sz w:val="22"/>
          <w:szCs w:val="22"/>
          <w:u w:val="single"/>
        </w:rPr>
      </w:pPr>
      <w:r w:rsidRPr="00E46A82">
        <w:rPr>
          <w:rFonts w:ascii="Myriad Pro" w:hAnsi="Myriad Pro" w:cstheme="minorHAnsi"/>
          <w:b/>
          <w:bCs/>
          <w:snapToGrid w:val="0"/>
          <w:color w:val="000000"/>
          <w:sz w:val="22"/>
          <w:szCs w:val="22"/>
          <w:u w:val="single"/>
        </w:rPr>
        <w:t>Variation Clause:</w:t>
      </w:r>
    </w:p>
    <w:p w:rsidR="007F22DD" w:rsidRPr="00E46A82" w:rsidRDefault="007F22DD">
      <w:pPr>
        <w:widowControl w:val="0"/>
        <w:tabs>
          <w:tab w:val="left" w:pos="720"/>
        </w:tabs>
        <w:rPr>
          <w:rFonts w:ascii="Myriad Pro" w:hAnsi="Myriad Pro" w:cstheme="minorHAnsi"/>
          <w:snapToGrid w:val="0"/>
          <w:color w:val="000000"/>
          <w:sz w:val="22"/>
          <w:szCs w:val="22"/>
        </w:rPr>
      </w:pPr>
    </w:p>
    <w:p w:rsidR="007F22DD" w:rsidRPr="00E46A82" w:rsidRDefault="007F22DD" w:rsidP="009B2BB0">
      <w:pPr>
        <w:widowControl w:val="0"/>
        <w:tabs>
          <w:tab w:val="left" w:pos="720"/>
        </w:tabs>
        <w:rPr>
          <w:rFonts w:ascii="Myriad Pro" w:hAnsi="Myriad Pro" w:cstheme="minorHAnsi"/>
          <w:snapToGrid w:val="0"/>
          <w:color w:val="000000"/>
          <w:sz w:val="22"/>
          <w:szCs w:val="22"/>
        </w:rPr>
      </w:pPr>
      <w:r w:rsidRPr="00E46A82">
        <w:rPr>
          <w:rFonts w:ascii="Myriad Pro" w:hAnsi="Myriad Pro" w:cstheme="minorHAnsi"/>
          <w:snapToGrid w:val="0"/>
          <w:color w:val="000000"/>
          <w:sz w:val="22"/>
          <w:szCs w:val="22"/>
        </w:rPr>
        <w:t xml:space="preserve">This is a description of the job as it is constituted at the date shown. It is the practice of the school to periodically examine job descriptions, update them and ensure that they relate to the job performed, or to incorporate any proposed changes.  This procedure will be conducted by the </w:t>
      </w:r>
      <w:r w:rsidR="00E920F8" w:rsidRPr="00E46A82">
        <w:rPr>
          <w:rFonts w:ascii="Myriad Pro" w:hAnsi="Myriad Pro" w:cstheme="minorHAnsi"/>
          <w:snapToGrid w:val="0"/>
          <w:color w:val="000000"/>
          <w:sz w:val="22"/>
          <w:szCs w:val="22"/>
        </w:rPr>
        <w:t>Principal</w:t>
      </w:r>
      <w:r w:rsidRPr="00E46A82">
        <w:rPr>
          <w:rFonts w:ascii="Myriad Pro" w:hAnsi="Myriad Pro" w:cstheme="minorHAnsi"/>
          <w:snapToGrid w:val="0"/>
          <w:color w:val="000000"/>
          <w:sz w:val="22"/>
          <w:szCs w:val="22"/>
        </w:rPr>
        <w:t>/</w:t>
      </w:r>
      <w:r w:rsidR="00E920F8" w:rsidRPr="00E46A82">
        <w:rPr>
          <w:rFonts w:ascii="Myriad Pro" w:hAnsi="Myriad Pro" w:cstheme="minorHAnsi"/>
          <w:snapToGrid w:val="0"/>
          <w:color w:val="000000"/>
          <w:sz w:val="22"/>
          <w:szCs w:val="22"/>
        </w:rPr>
        <w:t xml:space="preserve">Line </w:t>
      </w:r>
      <w:r w:rsidRPr="00E46A82">
        <w:rPr>
          <w:rFonts w:ascii="Myriad Pro" w:hAnsi="Myriad Pro" w:cstheme="minorHAnsi"/>
          <w:snapToGrid w:val="0"/>
          <w:color w:val="000000"/>
          <w:sz w:val="22"/>
          <w:szCs w:val="22"/>
        </w:rPr>
        <w:t>Manager in consultation with the postholder</w:t>
      </w:r>
    </w:p>
    <w:p w:rsidR="007F22DD" w:rsidRPr="00E46A82" w:rsidRDefault="007F22DD">
      <w:pPr>
        <w:widowControl w:val="0"/>
        <w:tabs>
          <w:tab w:val="left" w:pos="720"/>
        </w:tabs>
        <w:rPr>
          <w:rFonts w:ascii="Myriad Pro" w:hAnsi="Myriad Pro" w:cstheme="minorHAnsi"/>
          <w:snapToGrid w:val="0"/>
          <w:color w:val="000000"/>
          <w:sz w:val="22"/>
          <w:szCs w:val="22"/>
        </w:rPr>
      </w:pPr>
    </w:p>
    <w:p w:rsidR="007F22DD" w:rsidRPr="00E46A82" w:rsidRDefault="007F22DD" w:rsidP="009B2BB0">
      <w:pPr>
        <w:widowControl w:val="0"/>
        <w:tabs>
          <w:tab w:val="left" w:pos="720"/>
        </w:tabs>
        <w:rPr>
          <w:rFonts w:ascii="Myriad Pro" w:hAnsi="Myriad Pro" w:cstheme="minorHAnsi"/>
          <w:snapToGrid w:val="0"/>
          <w:color w:val="000000"/>
          <w:sz w:val="22"/>
          <w:szCs w:val="22"/>
        </w:rPr>
      </w:pPr>
      <w:r w:rsidRPr="00E46A82">
        <w:rPr>
          <w:rFonts w:ascii="Myriad Pro" w:hAnsi="Myriad Pro" w:cstheme="minorHAnsi"/>
          <w:snapToGrid w:val="0"/>
          <w:color w:val="000000"/>
          <w:sz w:val="22"/>
          <w:szCs w:val="22"/>
        </w:rPr>
        <w:t>In these circumstances it will be the aim to reach agreement on reasonable changes, but if agreement is not possible management reserves the right to make changes to the job description following consultation</w:t>
      </w:r>
    </w:p>
    <w:p w:rsidR="007F22DD" w:rsidRPr="00E46A82" w:rsidRDefault="007F22DD">
      <w:pPr>
        <w:widowControl w:val="0"/>
        <w:tabs>
          <w:tab w:val="left" w:pos="720"/>
        </w:tabs>
        <w:rPr>
          <w:rFonts w:ascii="Myriad Pro" w:hAnsi="Myriad Pro" w:cstheme="minorHAnsi"/>
          <w:snapToGrid w:val="0"/>
          <w:color w:val="000000"/>
          <w:sz w:val="22"/>
          <w:szCs w:val="22"/>
        </w:rPr>
      </w:pPr>
    </w:p>
    <w:p w:rsidR="007F22DD" w:rsidRPr="00E46A82" w:rsidRDefault="007F22DD">
      <w:pPr>
        <w:widowControl w:val="0"/>
        <w:tabs>
          <w:tab w:val="left" w:pos="720"/>
        </w:tabs>
        <w:rPr>
          <w:rFonts w:ascii="Myriad Pro" w:hAnsi="Myriad Pro" w:cstheme="minorHAnsi"/>
          <w:b/>
          <w:bCs/>
          <w:snapToGrid w:val="0"/>
          <w:color w:val="000000"/>
          <w:sz w:val="22"/>
          <w:szCs w:val="22"/>
          <w:u w:val="single"/>
        </w:rPr>
      </w:pPr>
      <w:r w:rsidRPr="00E46A82">
        <w:rPr>
          <w:rFonts w:ascii="Myriad Pro" w:hAnsi="Myriad Pro" w:cstheme="minorHAnsi"/>
          <w:b/>
          <w:bCs/>
          <w:snapToGrid w:val="0"/>
          <w:color w:val="000000"/>
          <w:sz w:val="22"/>
          <w:szCs w:val="22"/>
          <w:u w:val="single"/>
        </w:rPr>
        <w:t>Flexibility Clause:</w:t>
      </w:r>
    </w:p>
    <w:p w:rsidR="009B2BB0" w:rsidRPr="00E46A82" w:rsidRDefault="009B2BB0" w:rsidP="009B2BB0">
      <w:pPr>
        <w:widowControl w:val="0"/>
        <w:tabs>
          <w:tab w:val="left" w:pos="720"/>
        </w:tabs>
        <w:rPr>
          <w:rFonts w:ascii="Myriad Pro" w:hAnsi="Myriad Pro" w:cstheme="minorHAnsi"/>
          <w:snapToGrid w:val="0"/>
          <w:color w:val="000000"/>
          <w:sz w:val="22"/>
          <w:szCs w:val="22"/>
        </w:rPr>
      </w:pPr>
    </w:p>
    <w:p w:rsidR="009B2BB0" w:rsidRPr="00E46A82" w:rsidRDefault="009B2BB0" w:rsidP="009B2BB0">
      <w:pPr>
        <w:widowControl w:val="0"/>
        <w:tabs>
          <w:tab w:val="left" w:pos="720"/>
        </w:tabs>
        <w:rPr>
          <w:rFonts w:ascii="Myriad Pro" w:hAnsi="Myriad Pro" w:cstheme="minorHAnsi"/>
          <w:snapToGrid w:val="0"/>
          <w:color w:val="000000"/>
          <w:sz w:val="22"/>
          <w:szCs w:val="22"/>
        </w:rPr>
      </w:pPr>
      <w:r w:rsidRPr="00E46A82">
        <w:rPr>
          <w:rFonts w:ascii="Myriad Pro" w:hAnsi="Myriad Pro" w:cstheme="minorHAnsi"/>
          <w:snapToGrid w:val="0"/>
          <w:color w:val="000000"/>
          <w:sz w:val="22"/>
          <w:szCs w:val="22"/>
        </w:rPr>
        <w:t>Other duties and responsibilities express and implied which arise from the nature and character of the post within The Academy mentioned above or in a comparable post in any of The Academy's other sections or departments.</w:t>
      </w:r>
    </w:p>
    <w:sectPr w:rsidR="009B2BB0" w:rsidRPr="00E46A82" w:rsidSect="00F03DA0">
      <w:pgSz w:w="12240" w:h="15840"/>
      <w:pgMar w:top="1440" w:right="1080" w:bottom="1440" w:left="1080"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0BB"/>
    <w:multiLevelType w:val="hybridMultilevel"/>
    <w:tmpl w:val="B47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F3B"/>
    <w:multiLevelType w:val="hybridMultilevel"/>
    <w:tmpl w:val="95F43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E74CD"/>
    <w:multiLevelType w:val="hybridMultilevel"/>
    <w:tmpl w:val="5F0CE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313A6"/>
    <w:multiLevelType w:val="hybridMultilevel"/>
    <w:tmpl w:val="F78E8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333F1D"/>
    <w:multiLevelType w:val="singleLevel"/>
    <w:tmpl w:val="1EDA129E"/>
    <w:lvl w:ilvl="0">
      <w:start w:val="6"/>
      <w:numFmt w:val="decimal"/>
      <w:lvlText w:val="%1"/>
      <w:lvlJc w:val="left"/>
      <w:pPr>
        <w:tabs>
          <w:tab w:val="num" w:pos="360"/>
        </w:tabs>
        <w:ind w:left="360" w:hanging="360"/>
      </w:pPr>
      <w:rPr>
        <w:rFonts w:hint="default"/>
      </w:rPr>
    </w:lvl>
  </w:abstractNum>
  <w:abstractNum w:abstractNumId="5" w15:restartNumberingAfterBreak="0">
    <w:nsid w:val="20FD3FCF"/>
    <w:multiLevelType w:val="hybridMultilevel"/>
    <w:tmpl w:val="733E79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2491178"/>
    <w:multiLevelType w:val="singleLevel"/>
    <w:tmpl w:val="AA90C2CC"/>
    <w:lvl w:ilvl="0">
      <w:start w:val="6"/>
      <w:numFmt w:val="decimal"/>
      <w:lvlText w:val="%1"/>
      <w:lvlJc w:val="left"/>
      <w:pPr>
        <w:tabs>
          <w:tab w:val="num" w:pos="360"/>
        </w:tabs>
        <w:ind w:left="360" w:hanging="360"/>
      </w:pPr>
      <w:rPr>
        <w:rFonts w:hint="default"/>
      </w:rPr>
    </w:lvl>
  </w:abstractNum>
  <w:abstractNum w:abstractNumId="7" w15:restartNumberingAfterBreak="0">
    <w:nsid w:val="2D066D4E"/>
    <w:multiLevelType w:val="hybridMultilevel"/>
    <w:tmpl w:val="EC1A69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7AB5AAE"/>
    <w:multiLevelType w:val="hybridMultilevel"/>
    <w:tmpl w:val="3CAE3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EBD1AB4"/>
    <w:multiLevelType w:val="singleLevel"/>
    <w:tmpl w:val="512A535C"/>
    <w:lvl w:ilvl="0">
      <w:start w:val="5"/>
      <w:numFmt w:val="decimal"/>
      <w:lvlText w:val="%1"/>
      <w:lvlJc w:val="left"/>
      <w:pPr>
        <w:tabs>
          <w:tab w:val="num" w:pos="720"/>
        </w:tabs>
        <w:ind w:left="720" w:hanging="720"/>
      </w:pPr>
      <w:rPr>
        <w:rFonts w:hint="default"/>
      </w:rPr>
    </w:lvl>
  </w:abstractNum>
  <w:abstractNum w:abstractNumId="10" w15:restartNumberingAfterBreak="0">
    <w:nsid w:val="3F5D1920"/>
    <w:multiLevelType w:val="hybridMultilevel"/>
    <w:tmpl w:val="ED740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D7001D"/>
    <w:multiLevelType w:val="singleLevel"/>
    <w:tmpl w:val="FCF283C2"/>
    <w:lvl w:ilvl="0">
      <w:start w:val="11"/>
      <w:numFmt w:val="decimal"/>
      <w:lvlText w:val="%1"/>
      <w:lvlJc w:val="left"/>
      <w:pPr>
        <w:tabs>
          <w:tab w:val="num" w:pos="720"/>
        </w:tabs>
        <w:ind w:left="720" w:hanging="720"/>
      </w:pPr>
      <w:rPr>
        <w:rFonts w:hint="default"/>
      </w:rPr>
    </w:lvl>
  </w:abstractNum>
  <w:abstractNum w:abstractNumId="12" w15:restartNumberingAfterBreak="0">
    <w:nsid w:val="469F7B3B"/>
    <w:multiLevelType w:val="hybridMultilevel"/>
    <w:tmpl w:val="7F4E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326F55"/>
    <w:multiLevelType w:val="hybridMultilevel"/>
    <w:tmpl w:val="61C2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D76BF3"/>
    <w:multiLevelType w:val="singleLevel"/>
    <w:tmpl w:val="4550818A"/>
    <w:lvl w:ilvl="0">
      <w:start w:val="6"/>
      <w:numFmt w:val="decimal"/>
      <w:lvlText w:val="%1"/>
      <w:lvlJc w:val="left"/>
      <w:pPr>
        <w:tabs>
          <w:tab w:val="num" w:pos="360"/>
        </w:tabs>
        <w:ind w:left="360" w:hanging="360"/>
      </w:pPr>
      <w:rPr>
        <w:rFonts w:hint="default"/>
      </w:rPr>
    </w:lvl>
  </w:abstractNum>
  <w:abstractNum w:abstractNumId="15" w15:restartNumberingAfterBreak="0">
    <w:nsid w:val="57906FFB"/>
    <w:multiLevelType w:val="hybridMultilevel"/>
    <w:tmpl w:val="94B21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40E3A"/>
    <w:multiLevelType w:val="hybridMultilevel"/>
    <w:tmpl w:val="03287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61F3B"/>
    <w:multiLevelType w:val="hybridMultilevel"/>
    <w:tmpl w:val="B824D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47AA5"/>
    <w:multiLevelType w:val="hybridMultilevel"/>
    <w:tmpl w:val="7A3E23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669110D6"/>
    <w:multiLevelType w:val="hybridMultilevel"/>
    <w:tmpl w:val="0570E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14649F5"/>
    <w:multiLevelType w:val="hybridMultilevel"/>
    <w:tmpl w:val="EA08B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243297"/>
    <w:multiLevelType w:val="hybridMultilevel"/>
    <w:tmpl w:val="3850C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4"/>
  </w:num>
  <w:num w:numId="5">
    <w:abstractNumId w:val="11"/>
  </w:num>
  <w:num w:numId="6">
    <w:abstractNumId w:val="15"/>
  </w:num>
  <w:num w:numId="7">
    <w:abstractNumId w:val="2"/>
  </w:num>
  <w:num w:numId="8">
    <w:abstractNumId w:val="20"/>
  </w:num>
  <w:num w:numId="9">
    <w:abstractNumId w:val="17"/>
  </w:num>
  <w:num w:numId="10">
    <w:abstractNumId w:val="16"/>
  </w:num>
  <w:num w:numId="11">
    <w:abstractNumId w:val="10"/>
  </w:num>
  <w:num w:numId="12">
    <w:abstractNumId w:val="3"/>
  </w:num>
  <w:num w:numId="13">
    <w:abstractNumId w:val="1"/>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DD"/>
    <w:rsid w:val="00050296"/>
    <w:rsid w:val="00097316"/>
    <w:rsid w:val="000B28F4"/>
    <w:rsid w:val="000D6F7E"/>
    <w:rsid w:val="0011404D"/>
    <w:rsid w:val="00120645"/>
    <w:rsid w:val="00137428"/>
    <w:rsid w:val="00164B3A"/>
    <w:rsid w:val="00192267"/>
    <w:rsid w:val="001A5F62"/>
    <w:rsid w:val="001C4037"/>
    <w:rsid w:val="001F7978"/>
    <w:rsid w:val="0024438F"/>
    <w:rsid w:val="00244A2D"/>
    <w:rsid w:val="002565DE"/>
    <w:rsid w:val="00282501"/>
    <w:rsid w:val="00284F09"/>
    <w:rsid w:val="002A5680"/>
    <w:rsid w:val="002B47C0"/>
    <w:rsid w:val="0030769C"/>
    <w:rsid w:val="00322F10"/>
    <w:rsid w:val="0034694D"/>
    <w:rsid w:val="003A3224"/>
    <w:rsid w:val="003F7FE9"/>
    <w:rsid w:val="00423186"/>
    <w:rsid w:val="0043011A"/>
    <w:rsid w:val="00453589"/>
    <w:rsid w:val="00470E1C"/>
    <w:rsid w:val="00477187"/>
    <w:rsid w:val="00492FDC"/>
    <w:rsid w:val="0049477E"/>
    <w:rsid w:val="004C25C2"/>
    <w:rsid w:val="004C5C2C"/>
    <w:rsid w:val="005709E4"/>
    <w:rsid w:val="00581E58"/>
    <w:rsid w:val="005977B0"/>
    <w:rsid w:val="005B0B07"/>
    <w:rsid w:val="005E080B"/>
    <w:rsid w:val="005E6C72"/>
    <w:rsid w:val="00656686"/>
    <w:rsid w:val="00656875"/>
    <w:rsid w:val="006903DD"/>
    <w:rsid w:val="006C4355"/>
    <w:rsid w:val="00714D23"/>
    <w:rsid w:val="00720A2E"/>
    <w:rsid w:val="00720B98"/>
    <w:rsid w:val="00735C63"/>
    <w:rsid w:val="00786EDC"/>
    <w:rsid w:val="007D7563"/>
    <w:rsid w:val="007F22DD"/>
    <w:rsid w:val="007F3CF1"/>
    <w:rsid w:val="008102DD"/>
    <w:rsid w:val="00880C48"/>
    <w:rsid w:val="00892F03"/>
    <w:rsid w:val="00896A23"/>
    <w:rsid w:val="00897150"/>
    <w:rsid w:val="008C65AD"/>
    <w:rsid w:val="00913BA3"/>
    <w:rsid w:val="00922822"/>
    <w:rsid w:val="00972C0D"/>
    <w:rsid w:val="009A6322"/>
    <w:rsid w:val="009B0D6D"/>
    <w:rsid w:val="009B2BB0"/>
    <w:rsid w:val="009F645C"/>
    <w:rsid w:val="00A7703E"/>
    <w:rsid w:val="00AD21BC"/>
    <w:rsid w:val="00B1671A"/>
    <w:rsid w:val="00B5780E"/>
    <w:rsid w:val="00C158D5"/>
    <w:rsid w:val="00C33250"/>
    <w:rsid w:val="00C46881"/>
    <w:rsid w:val="00C648D1"/>
    <w:rsid w:val="00CE5476"/>
    <w:rsid w:val="00CF39F3"/>
    <w:rsid w:val="00D03993"/>
    <w:rsid w:val="00D16BAC"/>
    <w:rsid w:val="00D22B48"/>
    <w:rsid w:val="00D749E6"/>
    <w:rsid w:val="00D76230"/>
    <w:rsid w:val="00DA59E3"/>
    <w:rsid w:val="00E41BE5"/>
    <w:rsid w:val="00E46A82"/>
    <w:rsid w:val="00E90972"/>
    <w:rsid w:val="00E920F8"/>
    <w:rsid w:val="00E944D6"/>
    <w:rsid w:val="00EE6070"/>
    <w:rsid w:val="00F03874"/>
    <w:rsid w:val="00F03DA0"/>
    <w:rsid w:val="00F25B7E"/>
    <w:rsid w:val="00F4191F"/>
    <w:rsid w:val="00FA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8FFF71-8C0D-4DCE-8BDF-B13D30F8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n-US"/>
    </w:rPr>
  </w:style>
  <w:style w:type="paragraph" w:styleId="Heading1">
    <w:name w:val="heading 1"/>
    <w:basedOn w:val="Normal"/>
    <w:next w:val="Normal"/>
    <w:link w:val="Heading1Char"/>
    <w:uiPriority w:val="99"/>
    <w:qFormat/>
    <w:pPr>
      <w:keepNext/>
      <w:outlineLvl w:val="0"/>
    </w:pPr>
    <w:rPr>
      <w:b/>
      <w:bCs/>
    </w:rPr>
  </w:style>
  <w:style w:type="paragraph" w:styleId="Heading4">
    <w:name w:val="heading 4"/>
    <w:basedOn w:val="Normal"/>
    <w:next w:val="Normal"/>
    <w:link w:val="Heading4Char"/>
    <w:uiPriority w:val="9"/>
    <w:semiHidden/>
    <w:unhideWhenUsed/>
    <w:qFormat/>
    <w:rsid w:val="002A568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lang w:val="en-US"/>
    </w:rPr>
  </w:style>
  <w:style w:type="paragraph" w:styleId="BodyText2">
    <w:name w:val="Body Text 2"/>
    <w:basedOn w:val="Normal"/>
    <w:link w:val="BodyText2Char"/>
    <w:uiPriority w:val="99"/>
    <w:pPr>
      <w:ind w:left="720" w:hanging="720"/>
    </w:pPr>
  </w:style>
  <w:style w:type="character" w:customStyle="1" w:styleId="BodyText2Char">
    <w:name w:val="Body Text 2 Char"/>
    <w:link w:val="BodyText2"/>
    <w:uiPriority w:val="99"/>
    <w:semiHidden/>
    <w:rPr>
      <w:sz w:val="24"/>
      <w:szCs w:val="24"/>
      <w:lang w:val="en-US"/>
    </w:rPr>
  </w:style>
  <w:style w:type="character" w:customStyle="1" w:styleId="Heading4Char">
    <w:name w:val="Heading 4 Char"/>
    <w:link w:val="Heading4"/>
    <w:uiPriority w:val="9"/>
    <w:semiHidden/>
    <w:rsid w:val="002A5680"/>
    <w:rPr>
      <w:rFonts w:ascii="Calibri" w:eastAsia="Times New Roman" w:hAnsi="Calibri" w:cs="Times New Roman"/>
      <w:b/>
      <w:bCs/>
      <w:sz w:val="28"/>
      <w:szCs w:val="28"/>
      <w:lang w:val="en-US"/>
    </w:rPr>
  </w:style>
  <w:style w:type="table" w:styleId="TableGrid">
    <w:name w:val="Table Grid"/>
    <w:basedOn w:val="TableNormal"/>
    <w:uiPriority w:val="59"/>
    <w:rsid w:val="003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97150"/>
    <w:pPr>
      <w:spacing w:after="120"/>
    </w:pPr>
  </w:style>
  <w:style w:type="character" w:customStyle="1" w:styleId="BodyTextChar">
    <w:name w:val="Body Text Char"/>
    <w:link w:val="BodyText"/>
    <w:uiPriority w:val="99"/>
    <w:semiHidden/>
    <w:rsid w:val="00897150"/>
    <w:rPr>
      <w:sz w:val="24"/>
      <w:szCs w:val="24"/>
      <w:lang w:val="en-US"/>
    </w:rPr>
  </w:style>
  <w:style w:type="paragraph" w:styleId="BalloonText">
    <w:name w:val="Balloon Text"/>
    <w:basedOn w:val="Normal"/>
    <w:link w:val="BalloonTextChar"/>
    <w:uiPriority w:val="99"/>
    <w:semiHidden/>
    <w:unhideWhenUsed/>
    <w:rsid w:val="00892F03"/>
    <w:rPr>
      <w:rFonts w:ascii="Tahoma" w:hAnsi="Tahoma" w:cs="Tahoma"/>
      <w:sz w:val="16"/>
      <w:szCs w:val="16"/>
    </w:rPr>
  </w:style>
  <w:style w:type="character" w:customStyle="1" w:styleId="BalloonTextChar">
    <w:name w:val="Balloon Text Char"/>
    <w:link w:val="BalloonText"/>
    <w:uiPriority w:val="99"/>
    <w:semiHidden/>
    <w:rsid w:val="00892F03"/>
    <w:rPr>
      <w:rFonts w:ascii="Tahoma" w:hAnsi="Tahoma" w:cs="Tahoma"/>
      <w:sz w:val="16"/>
      <w:szCs w:val="16"/>
      <w:lang w:val="en-US"/>
    </w:rPr>
  </w:style>
  <w:style w:type="paragraph" w:styleId="NoSpacing">
    <w:name w:val="No Spacing"/>
    <w:uiPriority w:val="1"/>
    <w:qFormat/>
    <w:rsid w:val="00FA0082"/>
    <w:rPr>
      <w:rFonts w:ascii="Calibri" w:eastAsia="Calibri" w:hAnsi="Calibri"/>
      <w:sz w:val="22"/>
      <w:szCs w:val="22"/>
      <w:lang w:eastAsia="en-US"/>
    </w:rPr>
  </w:style>
  <w:style w:type="paragraph" w:styleId="ListParagraph">
    <w:name w:val="List Paragraph"/>
    <w:basedOn w:val="Normal"/>
    <w:uiPriority w:val="34"/>
    <w:qFormat/>
    <w:rsid w:val="00FA0082"/>
    <w:pPr>
      <w:autoSpaceDE/>
      <w:autoSpaceDN/>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0969">
      <w:bodyDiv w:val="1"/>
      <w:marLeft w:val="0"/>
      <w:marRight w:val="0"/>
      <w:marTop w:val="0"/>
      <w:marBottom w:val="0"/>
      <w:divBdr>
        <w:top w:val="none" w:sz="0" w:space="0" w:color="auto"/>
        <w:left w:val="none" w:sz="0" w:space="0" w:color="auto"/>
        <w:bottom w:val="none" w:sz="0" w:space="0" w:color="auto"/>
        <w:right w:val="none" w:sz="0" w:space="0" w:color="auto"/>
      </w:divBdr>
    </w:div>
    <w:div w:id="1091317003">
      <w:bodyDiv w:val="1"/>
      <w:marLeft w:val="0"/>
      <w:marRight w:val="0"/>
      <w:marTop w:val="0"/>
      <w:marBottom w:val="0"/>
      <w:divBdr>
        <w:top w:val="none" w:sz="0" w:space="0" w:color="auto"/>
        <w:left w:val="none" w:sz="0" w:space="0" w:color="auto"/>
        <w:bottom w:val="none" w:sz="0" w:space="0" w:color="auto"/>
        <w:right w:val="none" w:sz="0" w:space="0" w:color="auto"/>
      </w:divBdr>
    </w:div>
    <w:div w:id="1704668217">
      <w:bodyDiv w:val="1"/>
      <w:marLeft w:val="0"/>
      <w:marRight w:val="0"/>
      <w:marTop w:val="0"/>
      <w:marBottom w:val="0"/>
      <w:divBdr>
        <w:top w:val="none" w:sz="0" w:space="0" w:color="auto"/>
        <w:left w:val="none" w:sz="0" w:space="0" w:color="auto"/>
        <w:bottom w:val="none" w:sz="0" w:space="0" w:color="auto"/>
        <w:right w:val="none" w:sz="0" w:space="0" w:color="auto"/>
      </w:divBdr>
    </w:div>
    <w:div w:id="20802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BC2F-B89C-48F7-A607-A78AE2B7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1087</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E.P.M Ltd</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ddaniels</dc:creator>
  <cp:lastModifiedBy>Ceyda Ahmet</cp:lastModifiedBy>
  <cp:revision>9</cp:revision>
  <cp:lastPrinted>2014-01-17T13:47:00Z</cp:lastPrinted>
  <dcterms:created xsi:type="dcterms:W3CDTF">2016-12-05T12:47:00Z</dcterms:created>
  <dcterms:modified xsi:type="dcterms:W3CDTF">2017-10-03T15:01:00Z</dcterms:modified>
</cp:coreProperties>
</file>