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72" w:rsidRDefault="00313B48">
      <w:pPr>
        <w:spacing w:after="0"/>
        <w:jc w:val="right"/>
        <w:rPr>
          <w:color w:val="008000"/>
          <w:sz w:val="32"/>
          <w:szCs w:val="32"/>
        </w:rPr>
      </w:pPr>
      <w:r>
        <w:rPr>
          <w:noProof/>
          <w:sz w:val="32"/>
          <w:szCs w:val="32"/>
          <w:lang w:eastAsia="en-GB"/>
        </w:rPr>
        <w:drawing>
          <wp:anchor distT="0" distB="0" distL="114300" distR="114300" simplePos="0" relativeHeight="251658240" behindDoc="0" locked="0" layoutInCell="1" allowOverlap="1">
            <wp:simplePos x="0" y="0"/>
            <wp:positionH relativeFrom="column">
              <wp:posOffset>-53439</wp:posOffset>
            </wp:positionH>
            <wp:positionV relativeFrom="paragraph">
              <wp:posOffset>-160318</wp:posOffset>
            </wp:positionV>
            <wp:extent cx="1852551" cy="1956619"/>
            <wp:effectExtent l="0" t="0" r="0" b="5715"/>
            <wp:wrapNone/>
            <wp:docPr id="2" name="Picture 2" descr="cid:9B19F0E3-9CD5-4572-BB42-107D80ADBABE@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692624-2568-4866-B111-9EE9E02EB1CD" descr="cid:9B19F0E3-9CD5-4572-BB42-107D80ADBABE@Hitronhub.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52551" cy="1956619"/>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8000"/>
          <w:sz w:val="32"/>
          <w:szCs w:val="32"/>
        </w:rPr>
        <w:t>St Mary’s and St John’s CE School</w:t>
      </w:r>
    </w:p>
    <w:p w:rsidR="00827B72" w:rsidRDefault="00827B72">
      <w:pPr>
        <w:spacing w:after="0"/>
        <w:jc w:val="right"/>
        <w:rPr>
          <w:sz w:val="20"/>
          <w:szCs w:val="20"/>
        </w:rPr>
      </w:pPr>
    </w:p>
    <w:p w:rsidR="00827B72" w:rsidRDefault="00313B48">
      <w:pPr>
        <w:spacing w:after="0"/>
        <w:jc w:val="right"/>
        <w:rPr>
          <w:color w:val="808080" w:themeColor="background1" w:themeShade="80"/>
          <w:sz w:val="24"/>
          <w:szCs w:val="24"/>
        </w:rPr>
      </w:pPr>
      <w:r>
        <w:rPr>
          <w:color w:val="808080" w:themeColor="background1" w:themeShade="80"/>
          <w:sz w:val="24"/>
          <w:szCs w:val="24"/>
        </w:rPr>
        <w:t>Lower Scho</w:t>
      </w:r>
      <w:r w:rsidR="00CE748F">
        <w:rPr>
          <w:color w:val="808080" w:themeColor="background1" w:themeShade="80"/>
          <w:sz w:val="24"/>
          <w:szCs w:val="24"/>
        </w:rPr>
        <w:t xml:space="preserve">ol|Neale House|Prothero Gardens|Hendon|NW4 </w:t>
      </w:r>
      <w:r>
        <w:rPr>
          <w:color w:val="808080" w:themeColor="background1" w:themeShade="80"/>
          <w:sz w:val="24"/>
          <w:szCs w:val="24"/>
        </w:rPr>
        <w:t>3SL</w:t>
      </w:r>
    </w:p>
    <w:p w:rsidR="00827B72" w:rsidRDefault="00313B48">
      <w:pPr>
        <w:spacing w:after="0"/>
        <w:jc w:val="right"/>
        <w:rPr>
          <w:color w:val="808080" w:themeColor="background1" w:themeShade="80"/>
          <w:sz w:val="24"/>
          <w:szCs w:val="24"/>
        </w:rPr>
      </w:pPr>
      <w:r>
        <w:rPr>
          <w:color w:val="808080" w:themeColor="background1" w:themeShade="80"/>
          <w:sz w:val="24"/>
          <w:szCs w:val="24"/>
        </w:rPr>
        <w:t>Middle School|Bennett</w:t>
      </w:r>
      <w:r w:rsidR="00135CAA">
        <w:rPr>
          <w:color w:val="808080" w:themeColor="background1" w:themeShade="80"/>
          <w:sz w:val="24"/>
          <w:szCs w:val="24"/>
        </w:rPr>
        <w:t xml:space="preserve"> </w:t>
      </w:r>
      <w:r>
        <w:rPr>
          <w:color w:val="808080" w:themeColor="background1" w:themeShade="80"/>
          <w:sz w:val="24"/>
          <w:szCs w:val="24"/>
        </w:rPr>
        <w:t>Hous</w:t>
      </w:r>
      <w:r w:rsidR="00CE748F">
        <w:rPr>
          <w:color w:val="808080" w:themeColor="background1" w:themeShade="80"/>
          <w:sz w:val="24"/>
          <w:szCs w:val="24"/>
        </w:rPr>
        <w:t xml:space="preserve">e|Sunningfields Road|Hendon|NW4 </w:t>
      </w:r>
      <w:r>
        <w:rPr>
          <w:color w:val="808080" w:themeColor="background1" w:themeShade="80"/>
          <w:sz w:val="24"/>
          <w:szCs w:val="24"/>
        </w:rPr>
        <w:t>4QR</w:t>
      </w:r>
    </w:p>
    <w:p w:rsidR="00827B72" w:rsidRDefault="00313B48">
      <w:pPr>
        <w:spacing w:after="0"/>
        <w:jc w:val="right"/>
        <w:rPr>
          <w:color w:val="808080" w:themeColor="background1" w:themeShade="80"/>
          <w:sz w:val="24"/>
          <w:szCs w:val="24"/>
        </w:rPr>
      </w:pPr>
      <w:r>
        <w:rPr>
          <w:color w:val="808080" w:themeColor="background1" w:themeShade="80"/>
          <w:sz w:val="24"/>
          <w:szCs w:val="24"/>
        </w:rPr>
        <w:t>Upper School|Stam</w:t>
      </w:r>
      <w:r w:rsidR="00CE748F">
        <w:rPr>
          <w:color w:val="808080" w:themeColor="background1" w:themeShade="80"/>
          <w:sz w:val="24"/>
          <w:szCs w:val="24"/>
        </w:rPr>
        <w:t xml:space="preserve">ford Raffles|Downage|Hendon|NW4 </w:t>
      </w:r>
      <w:r>
        <w:rPr>
          <w:color w:val="808080" w:themeColor="background1" w:themeShade="80"/>
          <w:sz w:val="24"/>
          <w:szCs w:val="24"/>
        </w:rPr>
        <w:t>1AB</w:t>
      </w:r>
    </w:p>
    <w:p w:rsidR="00827B72" w:rsidRDefault="00827B72">
      <w:pPr>
        <w:spacing w:after="0"/>
        <w:jc w:val="right"/>
        <w:rPr>
          <w:color w:val="808080" w:themeColor="background1" w:themeShade="80"/>
          <w:sz w:val="16"/>
          <w:szCs w:val="16"/>
        </w:rPr>
      </w:pPr>
    </w:p>
    <w:p w:rsidR="00827B72" w:rsidRDefault="00313B48">
      <w:pPr>
        <w:spacing w:after="0"/>
        <w:jc w:val="right"/>
        <w:rPr>
          <w:color w:val="808080" w:themeColor="background1" w:themeShade="80"/>
          <w:sz w:val="24"/>
          <w:szCs w:val="24"/>
        </w:rPr>
      </w:pPr>
      <w:r>
        <w:rPr>
          <w:color w:val="808080" w:themeColor="background1" w:themeShade="80"/>
          <w:sz w:val="24"/>
          <w:szCs w:val="24"/>
        </w:rPr>
        <w:t xml:space="preserve">Tel: 020 8202 0026 Email: </w:t>
      </w:r>
      <w:hyperlink r:id="rId11" w:history="1">
        <w:r>
          <w:rPr>
            <w:rStyle w:val="Hyperlink"/>
            <w:color w:val="808080" w:themeColor="background1" w:themeShade="80"/>
            <w:sz w:val="24"/>
            <w:szCs w:val="24"/>
            <w:u w:val="none"/>
          </w:rPr>
          <w:t>office@</w:t>
        </w:r>
        <w:r w:rsidR="00DE2440">
          <w:rPr>
            <w:rStyle w:val="Hyperlink"/>
            <w:color w:val="808080" w:themeColor="background1" w:themeShade="80"/>
            <w:sz w:val="24"/>
            <w:szCs w:val="24"/>
            <w:u w:val="none"/>
          </w:rPr>
          <w:t>smsj.</w:t>
        </w:r>
      </w:hyperlink>
      <w:proofErr w:type="gramStart"/>
      <w:r w:rsidR="00E4040F">
        <w:rPr>
          <w:rStyle w:val="Hyperlink"/>
          <w:color w:val="808080" w:themeColor="background1" w:themeShade="80"/>
          <w:sz w:val="24"/>
          <w:szCs w:val="24"/>
          <w:u w:val="none"/>
        </w:rPr>
        <w:t>london</w:t>
      </w:r>
      <w:proofErr w:type="gramEnd"/>
    </w:p>
    <w:p w:rsidR="00827B72" w:rsidRDefault="00827B72">
      <w:pPr>
        <w:spacing w:after="0"/>
        <w:jc w:val="right"/>
        <w:rPr>
          <w:color w:val="808080" w:themeColor="background1" w:themeShade="80"/>
          <w:sz w:val="16"/>
          <w:szCs w:val="16"/>
        </w:rPr>
      </w:pPr>
    </w:p>
    <w:p w:rsidR="00827B72" w:rsidRDefault="00313B48">
      <w:pPr>
        <w:spacing w:after="0"/>
        <w:jc w:val="right"/>
        <w:rPr>
          <w:color w:val="808080" w:themeColor="background1" w:themeShade="80"/>
          <w:sz w:val="24"/>
          <w:szCs w:val="24"/>
        </w:rPr>
      </w:pPr>
      <w:r>
        <w:rPr>
          <w:color w:val="808080" w:themeColor="background1" w:themeShade="80"/>
          <w:sz w:val="24"/>
          <w:szCs w:val="24"/>
        </w:rPr>
        <w:t>Principal: Mr Matthew Glenn</w:t>
      </w:r>
    </w:p>
    <w:p w:rsidR="00827B72" w:rsidRDefault="00827B72">
      <w:pPr>
        <w:spacing w:after="0"/>
        <w:jc w:val="right"/>
        <w:rPr>
          <w:color w:val="808080" w:themeColor="background1" w:themeShade="80"/>
          <w:sz w:val="12"/>
          <w:szCs w:val="12"/>
        </w:rPr>
      </w:pPr>
    </w:p>
    <w:p w:rsidR="00827B72" w:rsidRDefault="00827B72">
      <w:pPr>
        <w:spacing w:after="0"/>
        <w:jc w:val="center"/>
        <w:sectPr w:rsidR="00827B72">
          <w:footerReference w:type="default" r:id="rId12"/>
          <w:pgSz w:w="11906" w:h="16838"/>
          <w:pgMar w:top="720" w:right="720" w:bottom="720" w:left="720" w:header="708" w:footer="0" w:gutter="0"/>
          <w:cols w:space="708"/>
          <w:docGrid w:linePitch="360"/>
        </w:sectPr>
      </w:pPr>
    </w:p>
    <w:p w:rsidR="0097506B" w:rsidRDefault="0097506B" w:rsidP="0097506B">
      <w:pPr>
        <w:spacing w:after="0"/>
        <w:jc w:val="both"/>
      </w:pPr>
    </w:p>
    <w:p w:rsidR="0038063D" w:rsidRDefault="0038063D" w:rsidP="00A808C1">
      <w:pPr>
        <w:pStyle w:val="NoSpacing"/>
        <w:jc w:val="center"/>
        <w:rPr>
          <w:b/>
          <w:sz w:val="28"/>
          <w:szCs w:val="24"/>
          <w:u w:val="single"/>
        </w:rPr>
      </w:pPr>
    </w:p>
    <w:p w:rsidR="00A808C1" w:rsidRPr="008A25E5" w:rsidRDefault="00D35F7E" w:rsidP="00A808C1">
      <w:pPr>
        <w:pStyle w:val="NoSpacing"/>
        <w:jc w:val="center"/>
        <w:rPr>
          <w:b/>
          <w:sz w:val="28"/>
          <w:szCs w:val="24"/>
          <w:u w:val="single"/>
        </w:rPr>
      </w:pPr>
      <w:r>
        <w:rPr>
          <w:b/>
          <w:sz w:val="28"/>
          <w:szCs w:val="24"/>
          <w:u w:val="single"/>
        </w:rPr>
        <w:t>ICT Technician</w:t>
      </w:r>
    </w:p>
    <w:p w:rsidR="00A808C1" w:rsidRPr="00A81AB9" w:rsidRDefault="00A808C1" w:rsidP="00A808C1">
      <w:pPr>
        <w:pStyle w:val="NoSpacing"/>
        <w:rPr>
          <w:b/>
          <w:u w:val="single"/>
        </w:rPr>
      </w:pPr>
    </w:p>
    <w:p w:rsidR="00A808C1" w:rsidRDefault="00A808C1" w:rsidP="00A808C1">
      <w:pPr>
        <w:pStyle w:val="NoSpacing"/>
        <w:rPr>
          <w:b/>
        </w:rPr>
      </w:pPr>
    </w:p>
    <w:p w:rsidR="00A808C1" w:rsidRPr="00A81AB9" w:rsidRDefault="00A808C1" w:rsidP="00A808C1">
      <w:pPr>
        <w:pStyle w:val="NoSpacing"/>
        <w:rPr>
          <w:b/>
        </w:rPr>
      </w:pPr>
      <w:r w:rsidRPr="00A81AB9">
        <w:rPr>
          <w:b/>
        </w:rPr>
        <w:t xml:space="preserve">Required for: </w:t>
      </w:r>
      <w:r w:rsidR="00265408">
        <w:rPr>
          <w:b/>
        </w:rPr>
        <w:t>ASAP</w:t>
      </w:r>
    </w:p>
    <w:p w:rsidR="00A808C1" w:rsidRPr="00A81AB9" w:rsidRDefault="00D35F7E" w:rsidP="003419B1">
      <w:pPr>
        <w:pStyle w:val="NoSpacing"/>
        <w:jc w:val="both"/>
        <w:rPr>
          <w:rFonts w:cs="Arial"/>
          <w:b/>
        </w:rPr>
      </w:pPr>
      <w:r>
        <w:rPr>
          <w:b/>
        </w:rPr>
        <w:t>Salary: Point</w:t>
      </w:r>
      <w:r w:rsidR="00A808C1" w:rsidRPr="00A81AB9">
        <w:rPr>
          <w:b/>
        </w:rPr>
        <w:t xml:space="preserve">: </w:t>
      </w:r>
      <w:r w:rsidR="00025A14">
        <w:rPr>
          <w:rFonts w:cs="Arial"/>
          <w:b/>
        </w:rPr>
        <w:t>1</w:t>
      </w:r>
      <w:r w:rsidR="00CA659E">
        <w:rPr>
          <w:rFonts w:cs="Arial"/>
          <w:b/>
        </w:rPr>
        <w:t>6</w:t>
      </w:r>
      <w:r>
        <w:rPr>
          <w:rFonts w:cs="Arial"/>
          <w:b/>
        </w:rPr>
        <w:t xml:space="preserve"> - £19,</w:t>
      </w:r>
      <w:r w:rsidR="00CA659E">
        <w:rPr>
          <w:rFonts w:cs="Arial"/>
          <w:b/>
        </w:rPr>
        <w:t>281</w:t>
      </w:r>
      <w:r>
        <w:rPr>
          <w:rFonts w:cs="Arial"/>
          <w:b/>
        </w:rPr>
        <w:t xml:space="preserve"> per annum</w:t>
      </w:r>
    </w:p>
    <w:p w:rsidR="00A808C1" w:rsidRDefault="00025A14" w:rsidP="00A808C1">
      <w:pPr>
        <w:pStyle w:val="NoSpacing"/>
        <w:rPr>
          <w:b/>
        </w:rPr>
      </w:pPr>
      <w:r>
        <w:rPr>
          <w:b/>
        </w:rPr>
        <w:t xml:space="preserve">Hours: </w:t>
      </w:r>
      <w:r w:rsidR="00D35F7E">
        <w:rPr>
          <w:b/>
        </w:rPr>
        <w:t>36</w:t>
      </w:r>
      <w:r w:rsidR="00A808C1" w:rsidRPr="00A81AB9">
        <w:rPr>
          <w:b/>
        </w:rPr>
        <w:t xml:space="preserve"> ho</w:t>
      </w:r>
      <w:r w:rsidR="00D35F7E">
        <w:rPr>
          <w:b/>
        </w:rPr>
        <w:t xml:space="preserve">urs per week, </w:t>
      </w:r>
    </w:p>
    <w:p w:rsidR="00D35F7E" w:rsidRPr="00A81AB9" w:rsidRDefault="00D35F7E" w:rsidP="00A808C1">
      <w:pPr>
        <w:pStyle w:val="NoSpacing"/>
        <w:rPr>
          <w:b/>
        </w:rPr>
      </w:pPr>
      <w:r>
        <w:rPr>
          <w:b/>
        </w:rPr>
        <w:t>Contract Type: Full time – 52 weeks</w:t>
      </w:r>
    </w:p>
    <w:p w:rsidR="00A808C1" w:rsidRPr="00A81AB9" w:rsidRDefault="00A808C1" w:rsidP="00A808C1">
      <w:pPr>
        <w:pStyle w:val="NoSpacing"/>
      </w:pPr>
    </w:p>
    <w:p w:rsidR="00A808C1" w:rsidRPr="00637BE5" w:rsidRDefault="00A808C1" w:rsidP="003419B1">
      <w:pPr>
        <w:jc w:val="both"/>
        <w:rPr>
          <w:rFonts w:cs="Arial"/>
        </w:rPr>
      </w:pPr>
      <w:r w:rsidRPr="00A81AB9">
        <w:rPr>
          <w:rFonts w:cs="Arial"/>
        </w:rPr>
        <w:t xml:space="preserve">St Mary’s &amp; St John’s CE School is looking to appoint to this expanding ‘all-through’ school specialising in Business Studies and Performing Arts, </w:t>
      </w:r>
      <w:r w:rsidR="0029582B">
        <w:rPr>
          <w:rFonts w:cs="Arial"/>
        </w:rPr>
        <w:t>a</w:t>
      </w:r>
      <w:r w:rsidRPr="00A81AB9">
        <w:rPr>
          <w:rFonts w:cs="Arial"/>
        </w:rPr>
        <w:t xml:space="preserve"> </w:t>
      </w:r>
      <w:r w:rsidR="0029582B">
        <w:rPr>
          <w:rFonts w:cs="Arial"/>
          <w:b/>
        </w:rPr>
        <w:t>Junior ICT Technician</w:t>
      </w:r>
      <w:r w:rsidR="00770BF0">
        <w:rPr>
          <w:rFonts w:cs="Arial"/>
          <w:b/>
        </w:rPr>
        <w:t xml:space="preserve"> </w:t>
      </w:r>
      <w:r w:rsidR="0029582B">
        <w:rPr>
          <w:rFonts w:cs="Arial"/>
        </w:rPr>
        <w:t>for our busy school</w:t>
      </w:r>
      <w:r w:rsidR="00505F58" w:rsidRPr="00637BE5">
        <w:rPr>
          <w:rFonts w:cs="Arial"/>
        </w:rPr>
        <w:t>.</w:t>
      </w:r>
    </w:p>
    <w:p w:rsidR="00505F58" w:rsidRPr="00A04A31" w:rsidRDefault="00A808C1" w:rsidP="003419B1">
      <w:pPr>
        <w:jc w:val="both"/>
        <w:rPr>
          <w:rFonts w:cs="Arial"/>
        </w:rPr>
      </w:pPr>
      <w:r w:rsidRPr="00A81AB9">
        <w:t>The successful ap</w:t>
      </w:r>
      <w:r w:rsidR="00505F58">
        <w:t>plicant will be</w:t>
      </w:r>
      <w:r w:rsidR="00505F58">
        <w:rPr>
          <w:rFonts w:cs="Arial"/>
        </w:rPr>
        <w:t xml:space="preserve"> a key member of the </w:t>
      </w:r>
      <w:r w:rsidR="00637BE5">
        <w:rPr>
          <w:rFonts w:cs="Arial"/>
        </w:rPr>
        <w:t>school</w:t>
      </w:r>
      <w:r w:rsidR="00D16609">
        <w:rPr>
          <w:rFonts w:cs="Arial"/>
        </w:rPr>
        <w:t xml:space="preserve"> </w:t>
      </w:r>
      <w:r w:rsidR="0029582B">
        <w:rPr>
          <w:rFonts w:cs="Arial"/>
        </w:rPr>
        <w:t>support</w:t>
      </w:r>
      <w:r w:rsidR="00505F58">
        <w:rPr>
          <w:rFonts w:cs="Arial"/>
        </w:rPr>
        <w:t xml:space="preserve"> team, contributing to</w:t>
      </w:r>
      <w:r w:rsidR="00505F58" w:rsidRPr="00A04A31">
        <w:rPr>
          <w:rFonts w:cs="Arial"/>
        </w:rPr>
        <w:t xml:space="preserve"> the efficient and effective </w:t>
      </w:r>
      <w:r w:rsidR="005B69C2">
        <w:rPr>
          <w:rFonts w:cs="Arial"/>
        </w:rPr>
        <w:t>functioning of the school</w:t>
      </w:r>
      <w:r w:rsidR="00505F58" w:rsidRPr="00A04A31">
        <w:rPr>
          <w:rFonts w:cs="Arial"/>
        </w:rPr>
        <w:t xml:space="preserve"> in order to support the learning and achievement of the whole school community and ensure that the school is positively promoted to parents, visitors and the local and wider community at all times</w:t>
      </w:r>
      <w:r w:rsidR="00505F58">
        <w:rPr>
          <w:rFonts w:cs="Arial"/>
        </w:rPr>
        <w:t>.</w:t>
      </w:r>
    </w:p>
    <w:p w:rsidR="00A808C1" w:rsidRPr="0029582B" w:rsidRDefault="00A808C1" w:rsidP="003419B1">
      <w:pPr>
        <w:jc w:val="both"/>
        <w:rPr>
          <w:rFonts w:cs="Calibri"/>
          <w:color w:val="000000"/>
        </w:rPr>
      </w:pPr>
      <w:r w:rsidRPr="0029582B">
        <w:t>Excellent inter-personal and organisational skills are required</w:t>
      </w:r>
      <w:r w:rsidR="00505F58" w:rsidRPr="0029582B">
        <w:t>.</w:t>
      </w:r>
      <w:r w:rsidRPr="0029582B">
        <w:rPr>
          <w:rFonts w:cs="Calibri"/>
          <w:color w:val="000000"/>
        </w:rPr>
        <w:t xml:space="preserve"> </w:t>
      </w:r>
    </w:p>
    <w:p w:rsidR="0029582B" w:rsidRPr="0029582B" w:rsidRDefault="0029582B" w:rsidP="003419B1">
      <w:pPr>
        <w:jc w:val="both"/>
        <w:rPr>
          <w:rFonts w:cs="Calibri"/>
          <w:color w:val="000000"/>
        </w:rPr>
      </w:pPr>
      <w:r w:rsidRPr="0029582B">
        <w:rPr>
          <w:rFonts w:cs="Calibri"/>
          <w:color w:val="000000"/>
        </w:rPr>
        <w:t xml:space="preserve">The applicant should have </w:t>
      </w:r>
      <w:r w:rsidRPr="0029582B">
        <w:t>at least one year</w:t>
      </w:r>
      <w:r>
        <w:t>’s experience</w:t>
      </w:r>
      <w:r w:rsidRPr="0029582B">
        <w:t xml:space="preserve"> working in an IT environment</w:t>
      </w:r>
      <w:r>
        <w:t>,</w:t>
      </w:r>
      <w:r w:rsidRPr="0029582B">
        <w:t xml:space="preserve"> providing 1</w:t>
      </w:r>
      <w:r w:rsidRPr="0029582B">
        <w:rPr>
          <w:vertAlign w:val="superscript"/>
        </w:rPr>
        <w:t>st</w:t>
      </w:r>
      <w:r w:rsidRPr="0029582B">
        <w:t xml:space="preserve"> line IT </w:t>
      </w:r>
      <w:proofErr w:type="gramStart"/>
      <w:r w:rsidRPr="0029582B">
        <w:t>support</w:t>
      </w:r>
      <w:proofErr w:type="gramEnd"/>
      <w:r>
        <w:t>.</w:t>
      </w:r>
    </w:p>
    <w:p w:rsidR="00A808C1" w:rsidRPr="00A81AB9" w:rsidRDefault="00A808C1" w:rsidP="00CA659E">
      <w:r w:rsidRPr="00A81AB9">
        <w:t xml:space="preserve">All applicants are welcome to visit the school. Please contact the school </w:t>
      </w:r>
      <w:r w:rsidR="00CA659E">
        <w:t xml:space="preserve">by </w:t>
      </w:r>
      <w:r w:rsidRPr="00A81AB9">
        <w:t xml:space="preserve">email: </w:t>
      </w:r>
      <w:proofErr w:type="spellStart"/>
      <w:r w:rsidRPr="00984EC3">
        <w:t>office@smsj.l</w:t>
      </w:r>
      <w:r>
        <w:t>ondon</w:t>
      </w:r>
      <w:proofErr w:type="spellEnd"/>
      <w:r w:rsidRPr="00A81AB9">
        <w:t xml:space="preserve"> for further information</w:t>
      </w:r>
      <w:r w:rsidR="00CA659E">
        <w:t>,</w:t>
      </w:r>
      <w:r w:rsidRPr="00A81AB9">
        <w:t xml:space="preserve"> or </w:t>
      </w:r>
      <w:r w:rsidR="00CA659E">
        <w:t xml:space="preserve">to arrange </w:t>
      </w:r>
      <w:r w:rsidRPr="00A81AB9">
        <w:t>a confidential discussion</w:t>
      </w:r>
      <w:r w:rsidR="00CA659E">
        <w:t>.</w:t>
      </w:r>
    </w:p>
    <w:p w:rsidR="00A808C1" w:rsidRPr="00A81AB9" w:rsidRDefault="00A808C1" w:rsidP="003419B1">
      <w:pPr>
        <w:jc w:val="both"/>
      </w:pPr>
      <w:r w:rsidRPr="00A81AB9">
        <w:t xml:space="preserve">Further information and application forms are </w:t>
      </w:r>
      <w:r>
        <w:t>available on our school website: www.</w:t>
      </w:r>
      <w:hyperlink r:id="rId13" w:history="1">
        <w:r w:rsidRPr="00A81AB9">
          <w:rPr>
            <w:rStyle w:val="Hyperlink"/>
          </w:rPr>
          <w:t>smsj.barnet.sch.uk</w:t>
        </w:r>
      </w:hyperlink>
    </w:p>
    <w:p w:rsidR="00A808C1" w:rsidRPr="00A81AB9" w:rsidRDefault="00A808C1" w:rsidP="00A808C1">
      <w:pPr>
        <w:pStyle w:val="NoSpacing"/>
        <w:jc w:val="both"/>
        <w:rPr>
          <w:b/>
        </w:rPr>
      </w:pPr>
      <w:r w:rsidRPr="00A81AB9">
        <w:rPr>
          <w:b/>
        </w:rPr>
        <w:t>Closing Date</w:t>
      </w:r>
      <w:r w:rsidRPr="00A81AB9">
        <w:t>:</w:t>
      </w:r>
      <w:r w:rsidR="00265408">
        <w:t xml:space="preserve"> </w:t>
      </w:r>
      <w:r w:rsidR="00265408" w:rsidRPr="00265408">
        <w:rPr>
          <w:b/>
        </w:rPr>
        <w:t>Friday</w:t>
      </w:r>
      <w:r w:rsidR="00265408">
        <w:rPr>
          <w:b/>
        </w:rPr>
        <w:t xml:space="preserve"> 27</w:t>
      </w:r>
      <w:r w:rsidR="00CA659E">
        <w:rPr>
          <w:b/>
        </w:rPr>
        <w:t xml:space="preserve"> </w:t>
      </w:r>
      <w:proofErr w:type="gramStart"/>
      <w:r w:rsidR="00CA659E">
        <w:rPr>
          <w:b/>
        </w:rPr>
        <w:t>October</w:t>
      </w:r>
      <w:r w:rsidR="00265408">
        <w:rPr>
          <w:b/>
        </w:rPr>
        <w:t xml:space="preserve"> </w:t>
      </w:r>
      <w:r w:rsidRPr="00A81AB9">
        <w:rPr>
          <w:b/>
        </w:rPr>
        <w:t xml:space="preserve"> 2017</w:t>
      </w:r>
      <w:proofErr w:type="gramEnd"/>
      <w:r w:rsidRPr="00A81AB9">
        <w:rPr>
          <w:b/>
        </w:rPr>
        <w:t xml:space="preserve">, </w:t>
      </w:r>
      <w:r w:rsidR="00CA659E">
        <w:rPr>
          <w:b/>
        </w:rPr>
        <w:t>5</w:t>
      </w:r>
      <w:r w:rsidRPr="00A81AB9">
        <w:rPr>
          <w:b/>
        </w:rPr>
        <w:t>pm</w:t>
      </w:r>
    </w:p>
    <w:p w:rsidR="00A808C1" w:rsidRPr="00A81AB9" w:rsidRDefault="00A808C1" w:rsidP="00A808C1">
      <w:pPr>
        <w:pStyle w:val="NoSpacing"/>
        <w:jc w:val="both"/>
        <w:rPr>
          <w:b/>
        </w:rPr>
      </w:pPr>
      <w:r w:rsidRPr="00A81AB9">
        <w:rPr>
          <w:b/>
        </w:rPr>
        <w:t>Interviews: Week commencing Monday</w:t>
      </w:r>
      <w:r w:rsidR="00265408">
        <w:rPr>
          <w:b/>
        </w:rPr>
        <w:t xml:space="preserve"> </w:t>
      </w:r>
      <w:proofErr w:type="gramStart"/>
      <w:r w:rsidR="00265408">
        <w:rPr>
          <w:b/>
        </w:rPr>
        <w:t>06</w:t>
      </w:r>
      <w:r w:rsidR="001E1DAF">
        <w:rPr>
          <w:b/>
        </w:rPr>
        <w:t xml:space="preserve"> </w:t>
      </w:r>
      <w:r w:rsidR="00CA659E">
        <w:rPr>
          <w:b/>
        </w:rPr>
        <w:t xml:space="preserve"> </w:t>
      </w:r>
      <w:r w:rsidR="00265408">
        <w:rPr>
          <w:b/>
        </w:rPr>
        <w:t>November</w:t>
      </w:r>
      <w:proofErr w:type="gramEnd"/>
      <w:r w:rsidR="00265408">
        <w:rPr>
          <w:b/>
        </w:rPr>
        <w:t xml:space="preserve"> </w:t>
      </w:r>
      <w:r w:rsidRPr="00A81AB9">
        <w:rPr>
          <w:b/>
        </w:rPr>
        <w:t xml:space="preserve"> 2017</w:t>
      </w:r>
      <w:bookmarkStart w:id="0" w:name="_GoBack"/>
      <w:bookmarkEnd w:id="0"/>
    </w:p>
    <w:p w:rsidR="00A808C1" w:rsidRPr="00A81AB9" w:rsidRDefault="00A808C1" w:rsidP="00A808C1">
      <w:pPr>
        <w:pStyle w:val="NoSpacing"/>
        <w:jc w:val="both"/>
        <w:rPr>
          <w:highlight w:val="yellow"/>
        </w:rPr>
      </w:pPr>
    </w:p>
    <w:p w:rsidR="00A808C1" w:rsidRPr="00A81AB9" w:rsidRDefault="00A808C1" w:rsidP="00A808C1">
      <w:pPr>
        <w:pStyle w:val="NoSpacing"/>
      </w:pPr>
      <w:r w:rsidRPr="00A81AB9">
        <w:t xml:space="preserve">Please send all completed applications forms and covering letters to: </w:t>
      </w:r>
      <w:hyperlink r:id="rId14" w:history="1">
        <w:r w:rsidRPr="00790F21">
          <w:rPr>
            <w:rStyle w:val="Hyperlink"/>
          </w:rPr>
          <w:t>recruitment@smsj.barnet.sch.uk</w:t>
        </w:r>
      </w:hyperlink>
    </w:p>
    <w:p w:rsidR="00A808C1" w:rsidRPr="00A10ED7" w:rsidRDefault="00A808C1" w:rsidP="00A808C1">
      <w:pPr>
        <w:pStyle w:val="NoSpacing"/>
        <w:jc w:val="both"/>
        <w:rPr>
          <w:highlight w:val="yellow"/>
        </w:rPr>
      </w:pPr>
    </w:p>
    <w:p w:rsidR="00A808C1" w:rsidRDefault="00A808C1" w:rsidP="00A808C1">
      <w:pPr>
        <w:pStyle w:val="NoSpacing"/>
        <w:jc w:val="both"/>
        <w:rPr>
          <w:rFonts w:cs="Arial"/>
          <w:color w:val="000000"/>
        </w:rPr>
      </w:pPr>
    </w:p>
    <w:p w:rsidR="00A808C1" w:rsidRDefault="00A808C1" w:rsidP="00A808C1">
      <w:pPr>
        <w:pStyle w:val="NoSpacing"/>
        <w:jc w:val="both"/>
        <w:rPr>
          <w:rFonts w:cs="Arial"/>
          <w:color w:val="000000"/>
        </w:rPr>
      </w:pPr>
    </w:p>
    <w:p w:rsidR="00A808C1" w:rsidRDefault="00A808C1" w:rsidP="00A808C1">
      <w:pPr>
        <w:pStyle w:val="NoSpacing"/>
        <w:jc w:val="both"/>
        <w:rPr>
          <w:rFonts w:cs="Arial"/>
          <w:color w:val="000000"/>
        </w:rPr>
      </w:pPr>
      <w:r w:rsidRPr="00A10ED7">
        <w:rPr>
          <w:rFonts w:cs="Arial"/>
          <w:color w:val="000000"/>
        </w:rPr>
        <w:t>SMSJ is committed to safeguarding and promoting the welfare of children and young people. The successful candidate must be able to satisfy an enhanced disclosure check with the</w:t>
      </w:r>
      <w:r>
        <w:rPr>
          <w:rFonts w:cs="Arial"/>
          <w:color w:val="000000"/>
        </w:rPr>
        <w:t xml:space="preserve"> Disclosure and </w:t>
      </w:r>
    </w:p>
    <w:p w:rsidR="00A808C1" w:rsidRDefault="00A808C1" w:rsidP="00A808C1">
      <w:pPr>
        <w:pStyle w:val="NoSpacing"/>
        <w:jc w:val="both"/>
        <w:rPr>
          <w:rFonts w:cs="Arial"/>
          <w:color w:val="000000"/>
        </w:rPr>
      </w:pPr>
      <w:proofErr w:type="gramStart"/>
      <w:r>
        <w:rPr>
          <w:rFonts w:cs="Arial"/>
          <w:color w:val="000000"/>
        </w:rPr>
        <w:t>Barring Service.</w:t>
      </w:r>
      <w:proofErr w:type="gramEnd"/>
    </w:p>
    <w:p w:rsidR="00A973DF" w:rsidRDefault="00A973DF" w:rsidP="00A808C1">
      <w:pPr>
        <w:spacing w:after="0"/>
        <w:jc w:val="right"/>
      </w:pPr>
    </w:p>
    <w:p w:rsidR="00A973DF" w:rsidRDefault="00A973DF" w:rsidP="00A808C1">
      <w:pPr>
        <w:spacing w:after="0"/>
        <w:jc w:val="right"/>
      </w:pPr>
    </w:p>
    <w:p w:rsidR="0029582B" w:rsidRDefault="0029582B" w:rsidP="00A808C1">
      <w:pPr>
        <w:spacing w:after="0"/>
        <w:jc w:val="right"/>
      </w:pPr>
    </w:p>
    <w:p w:rsidR="005006B5" w:rsidRDefault="00A808C1" w:rsidP="00A808C1">
      <w:pPr>
        <w:spacing w:after="0"/>
        <w:jc w:val="right"/>
      </w:pPr>
      <w:r>
        <w:rPr>
          <w:noProof/>
          <w:sz w:val="32"/>
          <w:szCs w:val="32"/>
          <w:lang w:eastAsia="en-GB"/>
        </w:rPr>
        <w:lastRenderedPageBreak/>
        <w:drawing>
          <wp:anchor distT="0" distB="0" distL="114300" distR="114300" simplePos="0" relativeHeight="251660288" behindDoc="0" locked="0" layoutInCell="1" allowOverlap="1" wp14:anchorId="730EC896" wp14:editId="19322672">
            <wp:simplePos x="0" y="0"/>
            <wp:positionH relativeFrom="column">
              <wp:posOffset>5571490</wp:posOffset>
            </wp:positionH>
            <wp:positionV relativeFrom="paragraph">
              <wp:posOffset>-533400</wp:posOffset>
            </wp:positionV>
            <wp:extent cx="771525" cy="815196"/>
            <wp:effectExtent l="0" t="0" r="0" b="4445"/>
            <wp:wrapNone/>
            <wp:docPr id="1" name="Picture 1" descr="cid:9B19F0E3-9CD5-4572-BB42-107D80ADBABE@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692624-2568-4866-B111-9EE9E02EB1CD" descr="cid:9B19F0E3-9CD5-4572-BB42-107D80ADBABE@Hitronhub.home"/>
                    <pic:cNvPicPr>
                      <a:picLocks noChangeAspect="1" noChangeArrowheads="1"/>
                    </pic:cNvPicPr>
                  </pic:nvPicPr>
                  <pic:blipFill>
                    <a:blip r:embed="rId15" r:link="rId10" cstate="print">
                      <a:extLst>
                        <a:ext uri="{28A0092B-C50C-407E-A947-70E740481C1C}">
                          <a14:useLocalDpi xmlns:a14="http://schemas.microsoft.com/office/drawing/2010/main" val="0"/>
                        </a:ext>
                      </a:extLst>
                    </a:blip>
                    <a:srcRect/>
                    <a:stretch>
                      <a:fillRect/>
                    </a:stretch>
                  </pic:blipFill>
                  <pic:spPr bwMode="auto">
                    <a:xfrm>
                      <a:off x="0" y="0"/>
                      <a:ext cx="771525" cy="81519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7"/>
      </w:tblGrid>
      <w:tr w:rsidR="00025A14" w:rsidRPr="00F56462" w:rsidTr="00A32902">
        <w:tc>
          <w:tcPr>
            <w:tcW w:w="8467" w:type="dxa"/>
          </w:tcPr>
          <w:p w:rsidR="00025A14" w:rsidRPr="00F56462" w:rsidRDefault="00025A14" w:rsidP="00A32902">
            <w:pPr>
              <w:pStyle w:val="Footer"/>
              <w:jc w:val="center"/>
              <w:rPr>
                <w:rFonts w:cs="Arial"/>
                <w:b/>
              </w:rPr>
            </w:pPr>
          </w:p>
          <w:p w:rsidR="00025A14" w:rsidRDefault="00025A14" w:rsidP="00A973DF">
            <w:pPr>
              <w:pStyle w:val="Footer"/>
              <w:jc w:val="center"/>
              <w:rPr>
                <w:rFonts w:cs="Arial"/>
                <w:b/>
                <w:sz w:val="24"/>
                <w:szCs w:val="24"/>
              </w:rPr>
            </w:pPr>
            <w:r w:rsidRPr="00F56462">
              <w:rPr>
                <w:rFonts w:cs="Arial"/>
                <w:b/>
                <w:sz w:val="24"/>
                <w:szCs w:val="24"/>
              </w:rPr>
              <w:t xml:space="preserve">JOB DESCRIPTION </w:t>
            </w:r>
          </w:p>
          <w:p w:rsidR="00A973DF" w:rsidRPr="00A973DF" w:rsidRDefault="00A973DF" w:rsidP="00A973DF">
            <w:pPr>
              <w:pStyle w:val="Footer"/>
              <w:jc w:val="center"/>
              <w:rPr>
                <w:rFonts w:cs="Arial"/>
                <w:b/>
                <w:sz w:val="24"/>
                <w:szCs w:val="24"/>
              </w:rPr>
            </w:pPr>
          </w:p>
          <w:p w:rsidR="00025A14" w:rsidRPr="00F56462" w:rsidRDefault="00025A14" w:rsidP="00025A14">
            <w:pPr>
              <w:pStyle w:val="Heading3"/>
              <w:rPr>
                <w:rFonts w:cs="Arial"/>
              </w:rPr>
            </w:pPr>
            <w:r w:rsidRPr="00F56462">
              <w:rPr>
                <w:rFonts w:cs="Arial"/>
              </w:rPr>
              <w:t xml:space="preserve">Job Title:              </w:t>
            </w:r>
            <w:r w:rsidR="00D35F7E">
              <w:rPr>
                <w:rFonts w:cs="Arial"/>
              </w:rPr>
              <w:t>Junior ICT Technician</w:t>
            </w:r>
          </w:p>
          <w:p w:rsidR="00025A14" w:rsidRPr="00F56462" w:rsidRDefault="00025A14" w:rsidP="00025A14">
            <w:pPr>
              <w:tabs>
                <w:tab w:val="left" w:pos="5670"/>
              </w:tabs>
              <w:spacing w:after="0"/>
              <w:ind w:left="142"/>
              <w:rPr>
                <w:rFonts w:cs="Arial"/>
                <w:b/>
              </w:rPr>
            </w:pPr>
          </w:p>
          <w:p w:rsidR="00025A14" w:rsidRPr="00025A14" w:rsidRDefault="00025A14" w:rsidP="00025A14">
            <w:pPr>
              <w:pStyle w:val="Heading3"/>
              <w:rPr>
                <w:rFonts w:asciiTheme="minorHAnsi" w:hAnsiTheme="minorHAnsi" w:cs="Arial"/>
                <w:sz w:val="24"/>
                <w:szCs w:val="24"/>
              </w:rPr>
            </w:pPr>
            <w:r w:rsidRPr="00025A14">
              <w:rPr>
                <w:rFonts w:asciiTheme="minorHAnsi" w:hAnsiTheme="minorHAnsi" w:cs="Arial"/>
                <w:sz w:val="24"/>
                <w:szCs w:val="24"/>
              </w:rPr>
              <w:t>School/Service:</w:t>
            </w:r>
            <w:r w:rsidRPr="00025A14">
              <w:rPr>
                <w:rFonts w:asciiTheme="minorHAnsi" w:hAnsiTheme="minorHAnsi" w:cs="Arial"/>
                <w:sz w:val="24"/>
                <w:szCs w:val="24"/>
              </w:rPr>
              <w:tab/>
            </w:r>
            <w:r w:rsidRPr="00025A14">
              <w:rPr>
                <w:rFonts w:asciiTheme="minorHAnsi" w:hAnsiTheme="minorHAnsi" w:cs="Arial"/>
                <w:b w:val="0"/>
                <w:bCs/>
                <w:sz w:val="24"/>
                <w:szCs w:val="24"/>
              </w:rPr>
              <w:t>St Mary’s &amp; St John’s CE School</w:t>
            </w:r>
            <w:r w:rsidRPr="00025A14">
              <w:rPr>
                <w:rFonts w:asciiTheme="minorHAnsi" w:hAnsiTheme="minorHAnsi" w:cs="Arial"/>
                <w:sz w:val="24"/>
                <w:szCs w:val="24"/>
              </w:rPr>
              <w:tab/>
            </w:r>
          </w:p>
          <w:p w:rsidR="00025A14" w:rsidRPr="00025A14" w:rsidRDefault="00025A14" w:rsidP="00025A14">
            <w:pPr>
              <w:tabs>
                <w:tab w:val="left" w:pos="5670"/>
              </w:tabs>
              <w:spacing w:after="0"/>
              <w:ind w:left="142"/>
              <w:rPr>
                <w:rFonts w:cs="Arial"/>
                <w:b/>
                <w:sz w:val="24"/>
                <w:szCs w:val="24"/>
              </w:rPr>
            </w:pPr>
          </w:p>
          <w:p w:rsidR="00025A14" w:rsidRPr="00025A14" w:rsidRDefault="00025A14" w:rsidP="00025A14">
            <w:pPr>
              <w:tabs>
                <w:tab w:val="left" w:pos="1980"/>
                <w:tab w:val="left" w:pos="5670"/>
              </w:tabs>
              <w:spacing w:after="0"/>
              <w:ind w:left="142"/>
              <w:rPr>
                <w:rFonts w:cs="Arial"/>
                <w:b/>
                <w:sz w:val="24"/>
                <w:szCs w:val="24"/>
              </w:rPr>
            </w:pPr>
            <w:r w:rsidRPr="00025A14">
              <w:rPr>
                <w:rFonts w:cs="Arial"/>
                <w:b/>
                <w:sz w:val="24"/>
                <w:szCs w:val="24"/>
              </w:rPr>
              <w:t>Reports to:</w:t>
            </w:r>
            <w:r w:rsidRPr="00025A14">
              <w:rPr>
                <w:rFonts w:cs="Arial"/>
                <w:sz w:val="24"/>
                <w:szCs w:val="24"/>
              </w:rPr>
              <w:t xml:space="preserve"> </w:t>
            </w:r>
            <w:r w:rsidRPr="00025A14">
              <w:rPr>
                <w:rFonts w:cs="Arial"/>
                <w:sz w:val="24"/>
                <w:szCs w:val="24"/>
              </w:rPr>
              <w:tab/>
            </w:r>
            <w:r w:rsidR="00D35F7E">
              <w:rPr>
                <w:rFonts w:cs="Arial"/>
                <w:sz w:val="24"/>
                <w:szCs w:val="24"/>
              </w:rPr>
              <w:t>Director of Computing &amp; IT Strategy</w:t>
            </w:r>
          </w:p>
          <w:p w:rsidR="00025A14" w:rsidRPr="00025A14" w:rsidRDefault="00025A14" w:rsidP="00025A14">
            <w:pPr>
              <w:pStyle w:val="Heading3"/>
              <w:rPr>
                <w:rFonts w:asciiTheme="minorHAnsi" w:hAnsiTheme="minorHAnsi" w:cs="Arial"/>
                <w:b w:val="0"/>
                <w:bCs/>
                <w:sz w:val="24"/>
                <w:szCs w:val="24"/>
              </w:rPr>
            </w:pPr>
            <w:r w:rsidRPr="00025A14">
              <w:rPr>
                <w:rFonts w:asciiTheme="minorHAnsi" w:hAnsiTheme="minorHAnsi" w:cs="Arial"/>
                <w:sz w:val="24"/>
                <w:szCs w:val="24"/>
              </w:rPr>
              <w:t>Grade:</w:t>
            </w:r>
            <w:r w:rsidRPr="00025A14">
              <w:rPr>
                <w:rFonts w:asciiTheme="minorHAnsi" w:hAnsiTheme="minorHAnsi" w:cs="Arial"/>
                <w:sz w:val="24"/>
                <w:szCs w:val="24"/>
              </w:rPr>
              <w:tab/>
            </w:r>
            <w:r w:rsidR="00D35F7E">
              <w:rPr>
                <w:rFonts w:asciiTheme="minorHAnsi" w:hAnsiTheme="minorHAnsi" w:cs="Arial"/>
                <w:b w:val="0"/>
                <w:bCs/>
                <w:sz w:val="24"/>
                <w:szCs w:val="24"/>
              </w:rPr>
              <w:t xml:space="preserve">Point </w:t>
            </w:r>
            <w:r w:rsidR="00CA659E">
              <w:rPr>
                <w:rFonts w:asciiTheme="minorHAnsi" w:hAnsiTheme="minorHAnsi" w:cs="Arial"/>
                <w:b w:val="0"/>
                <w:bCs/>
                <w:sz w:val="24"/>
                <w:szCs w:val="24"/>
              </w:rPr>
              <w:t>16</w:t>
            </w:r>
            <w:r w:rsidRPr="00025A14">
              <w:rPr>
                <w:rFonts w:asciiTheme="minorHAnsi" w:hAnsiTheme="minorHAnsi" w:cs="Arial"/>
                <w:b w:val="0"/>
                <w:bCs/>
                <w:sz w:val="24"/>
                <w:szCs w:val="24"/>
              </w:rPr>
              <w:t xml:space="preserve"> </w:t>
            </w:r>
          </w:p>
          <w:p w:rsidR="00025A14" w:rsidRPr="00025A14" w:rsidRDefault="00025A14" w:rsidP="00025A14">
            <w:pPr>
              <w:tabs>
                <w:tab w:val="left" w:pos="5670"/>
              </w:tabs>
              <w:spacing w:after="0"/>
              <w:ind w:left="142"/>
              <w:rPr>
                <w:rFonts w:cs="Arial"/>
                <w:b/>
                <w:sz w:val="24"/>
                <w:szCs w:val="24"/>
              </w:rPr>
            </w:pPr>
          </w:p>
          <w:p w:rsidR="00025A14" w:rsidRPr="00025A14" w:rsidRDefault="00025A14" w:rsidP="00CA659E">
            <w:pPr>
              <w:pStyle w:val="Heading3"/>
              <w:tabs>
                <w:tab w:val="clear" w:pos="1980"/>
                <w:tab w:val="left" w:pos="1877"/>
              </w:tabs>
              <w:ind w:left="1877" w:hanging="1735"/>
              <w:rPr>
                <w:rFonts w:asciiTheme="minorHAnsi" w:hAnsiTheme="minorHAnsi" w:cs="Arial"/>
                <w:b w:val="0"/>
                <w:bCs/>
                <w:sz w:val="24"/>
                <w:szCs w:val="24"/>
              </w:rPr>
            </w:pPr>
            <w:r w:rsidRPr="00025A14">
              <w:rPr>
                <w:rFonts w:asciiTheme="minorHAnsi" w:hAnsiTheme="minorHAnsi" w:cs="Arial"/>
                <w:sz w:val="24"/>
                <w:szCs w:val="24"/>
              </w:rPr>
              <w:t xml:space="preserve">Location:             </w:t>
            </w:r>
            <w:r w:rsidR="00BA4BF6">
              <w:rPr>
                <w:rFonts w:asciiTheme="minorHAnsi" w:hAnsiTheme="minorHAnsi" w:cs="Arial"/>
                <w:sz w:val="24"/>
                <w:szCs w:val="24"/>
              </w:rPr>
              <w:t xml:space="preserve">     </w:t>
            </w:r>
            <w:r>
              <w:rPr>
                <w:rFonts w:asciiTheme="minorHAnsi" w:hAnsiTheme="minorHAnsi" w:cs="Arial"/>
                <w:b w:val="0"/>
                <w:sz w:val="24"/>
                <w:szCs w:val="24"/>
              </w:rPr>
              <w:t>Lower School</w:t>
            </w:r>
            <w:r w:rsidRPr="00025A14">
              <w:rPr>
                <w:rFonts w:asciiTheme="minorHAnsi" w:hAnsiTheme="minorHAnsi" w:cs="Arial"/>
                <w:b w:val="0"/>
                <w:sz w:val="24"/>
                <w:szCs w:val="24"/>
              </w:rPr>
              <w:t>,</w:t>
            </w:r>
            <w:r w:rsidRPr="00025A14">
              <w:rPr>
                <w:rFonts w:asciiTheme="minorHAnsi" w:hAnsiTheme="minorHAnsi" w:cs="Arial"/>
                <w:sz w:val="24"/>
                <w:szCs w:val="24"/>
              </w:rPr>
              <w:t xml:space="preserve"> </w:t>
            </w:r>
            <w:r w:rsidRPr="00025A14">
              <w:rPr>
                <w:rFonts w:asciiTheme="minorHAnsi" w:hAnsiTheme="minorHAnsi" w:cs="Arial"/>
                <w:b w:val="0"/>
                <w:bCs/>
                <w:sz w:val="24"/>
                <w:szCs w:val="24"/>
              </w:rPr>
              <w:t xml:space="preserve">Prothero Gardens, NW4 3SL / </w:t>
            </w:r>
            <w:r>
              <w:rPr>
                <w:rFonts w:asciiTheme="minorHAnsi" w:hAnsiTheme="minorHAnsi" w:cs="Arial"/>
                <w:b w:val="0"/>
                <w:bCs/>
                <w:sz w:val="24"/>
                <w:szCs w:val="24"/>
              </w:rPr>
              <w:t>Middle School</w:t>
            </w:r>
            <w:r w:rsidRPr="00025A14">
              <w:rPr>
                <w:rFonts w:asciiTheme="minorHAnsi" w:hAnsiTheme="minorHAnsi" w:cs="Arial"/>
                <w:b w:val="0"/>
                <w:bCs/>
                <w:sz w:val="24"/>
                <w:szCs w:val="24"/>
              </w:rPr>
              <w:t>,</w:t>
            </w:r>
          </w:p>
          <w:p w:rsidR="00025A14" w:rsidRPr="00025A14" w:rsidRDefault="00025A14" w:rsidP="00025A14">
            <w:pPr>
              <w:pStyle w:val="Heading3"/>
              <w:tabs>
                <w:tab w:val="clear" w:pos="1980"/>
                <w:tab w:val="left" w:pos="1877"/>
              </w:tabs>
              <w:ind w:left="2019"/>
              <w:rPr>
                <w:rFonts w:asciiTheme="minorHAnsi" w:hAnsiTheme="minorHAnsi" w:cs="Arial"/>
                <w:sz w:val="24"/>
                <w:szCs w:val="24"/>
              </w:rPr>
            </w:pPr>
            <w:r w:rsidRPr="00025A14">
              <w:rPr>
                <w:rFonts w:asciiTheme="minorHAnsi" w:hAnsiTheme="minorHAnsi" w:cs="Arial"/>
                <w:b w:val="0"/>
                <w:bCs/>
                <w:sz w:val="24"/>
                <w:szCs w:val="24"/>
              </w:rPr>
              <w:t>Sunningfields Road NW4 4QR</w:t>
            </w:r>
            <w:r>
              <w:rPr>
                <w:rFonts w:asciiTheme="minorHAnsi" w:hAnsiTheme="minorHAnsi" w:cs="Arial"/>
                <w:b w:val="0"/>
                <w:bCs/>
                <w:sz w:val="24"/>
                <w:szCs w:val="24"/>
              </w:rPr>
              <w:t xml:space="preserve"> / Upper School, </w:t>
            </w:r>
            <w:proofErr w:type="spellStart"/>
            <w:r>
              <w:rPr>
                <w:rFonts w:asciiTheme="minorHAnsi" w:hAnsiTheme="minorHAnsi" w:cs="Arial"/>
                <w:b w:val="0"/>
                <w:bCs/>
                <w:sz w:val="24"/>
                <w:szCs w:val="24"/>
              </w:rPr>
              <w:t>Downage</w:t>
            </w:r>
            <w:proofErr w:type="spellEnd"/>
            <w:r>
              <w:rPr>
                <w:rFonts w:asciiTheme="minorHAnsi" w:hAnsiTheme="minorHAnsi" w:cs="Arial"/>
                <w:b w:val="0"/>
                <w:bCs/>
                <w:sz w:val="24"/>
                <w:szCs w:val="24"/>
              </w:rPr>
              <w:t>, NW4 1AB</w:t>
            </w:r>
            <w:r w:rsidRPr="00025A14">
              <w:rPr>
                <w:rFonts w:asciiTheme="minorHAnsi" w:hAnsiTheme="minorHAnsi" w:cs="Arial"/>
                <w:b w:val="0"/>
                <w:bCs/>
                <w:sz w:val="24"/>
                <w:szCs w:val="24"/>
              </w:rPr>
              <w:t xml:space="preserve"> (as required)</w:t>
            </w:r>
          </w:p>
          <w:p w:rsidR="00025A14" w:rsidRPr="00025A14" w:rsidRDefault="00025A14" w:rsidP="00025A14">
            <w:pPr>
              <w:tabs>
                <w:tab w:val="left" w:pos="5670"/>
              </w:tabs>
              <w:spacing w:after="0"/>
              <w:ind w:left="142"/>
              <w:rPr>
                <w:rFonts w:cs="Arial"/>
                <w:b/>
                <w:sz w:val="24"/>
                <w:szCs w:val="24"/>
              </w:rPr>
            </w:pPr>
          </w:p>
          <w:p w:rsidR="00025A14" w:rsidRPr="00025A14" w:rsidRDefault="00025A14" w:rsidP="00025A14">
            <w:pPr>
              <w:pStyle w:val="Heading3"/>
              <w:rPr>
                <w:rFonts w:asciiTheme="minorHAnsi" w:hAnsiTheme="minorHAnsi" w:cs="Arial"/>
                <w:sz w:val="24"/>
                <w:szCs w:val="24"/>
              </w:rPr>
            </w:pPr>
            <w:r w:rsidRPr="00025A14">
              <w:rPr>
                <w:rFonts w:asciiTheme="minorHAnsi" w:hAnsiTheme="minorHAnsi" w:cs="Arial"/>
                <w:sz w:val="24"/>
                <w:szCs w:val="24"/>
              </w:rPr>
              <w:t xml:space="preserve">Hours / Weeks </w:t>
            </w:r>
            <w:r w:rsidRPr="00025A14">
              <w:rPr>
                <w:rFonts w:asciiTheme="minorHAnsi" w:hAnsiTheme="minorHAnsi" w:cs="Arial"/>
                <w:sz w:val="24"/>
                <w:szCs w:val="24"/>
              </w:rPr>
              <w:tab/>
            </w:r>
            <w:r w:rsidR="00D35F7E">
              <w:rPr>
                <w:rFonts w:asciiTheme="minorHAnsi" w:hAnsiTheme="minorHAnsi" w:cs="Arial"/>
                <w:b w:val="0"/>
                <w:bCs/>
                <w:sz w:val="24"/>
                <w:szCs w:val="24"/>
              </w:rPr>
              <w:t>36 hours per week/ 52 weeks per annum</w:t>
            </w:r>
            <w:r w:rsidRPr="00025A14">
              <w:rPr>
                <w:rFonts w:asciiTheme="minorHAnsi" w:hAnsiTheme="minorHAnsi" w:cs="Arial"/>
                <w:b w:val="0"/>
                <w:bCs/>
                <w:sz w:val="24"/>
                <w:szCs w:val="24"/>
              </w:rPr>
              <w:t xml:space="preserve"> </w:t>
            </w:r>
          </w:p>
          <w:p w:rsidR="00025A14" w:rsidRPr="00F56462" w:rsidRDefault="00025A14" w:rsidP="00A32902">
            <w:pPr>
              <w:pStyle w:val="Footer"/>
              <w:jc w:val="center"/>
              <w:rPr>
                <w:rFonts w:cs="Arial"/>
                <w:b/>
              </w:rPr>
            </w:pPr>
          </w:p>
        </w:tc>
      </w:tr>
      <w:tr w:rsidR="00025A14" w:rsidRPr="00F56462" w:rsidTr="005B69C2">
        <w:trPr>
          <w:trHeight w:val="2671"/>
        </w:trPr>
        <w:tc>
          <w:tcPr>
            <w:tcW w:w="8467" w:type="dxa"/>
          </w:tcPr>
          <w:p w:rsidR="00025A14" w:rsidRPr="0029582B" w:rsidRDefault="00A973DF" w:rsidP="00A32902">
            <w:pPr>
              <w:pStyle w:val="Footer"/>
              <w:rPr>
                <w:rFonts w:cs="Arial"/>
                <w:b/>
                <w:sz w:val="24"/>
              </w:rPr>
            </w:pPr>
            <w:r w:rsidRPr="0029582B">
              <w:rPr>
                <w:rFonts w:cs="Arial"/>
                <w:b/>
                <w:sz w:val="24"/>
              </w:rPr>
              <w:t>Job Purpose:</w:t>
            </w:r>
          </w:p>
          <w:p w:rsidR="00025A14" w:rsidRPr="00D35F7E" w:rsidRDefault="00D35F7E" w:rsidP="003419B1">
            <w:pPr>
              <w:jc w:val="both"/>
              <w:rPr>
                <w:rFonts w:cs="Arial"/>
                <w:bCs/>
                <w:sz w:val="24"/>
                <w:szCs w:val="24"/>
                <w:lang w:eastAsia="en-GB"/>
              </w:rPr>
            </w:pPr>
            <w:r w:rsidRPr="00D35F7E">
              <w:rPr>
                <w:rFonts w:cs="Arial"/>
                <w:color w:val="000000"/>
                <w:sz w:val="24"/>
                <w:szCs w:val="24"/>
              </w:rPr>
              <w:t>The ICT Helpdesk is the central point of contact for all ICT related incidents and service requests. The role of the Junior ICT Technician is to provide first line support for all staff in the school and report to the Director of Computing &amp; IT Systems. The Junior ICT Technician is responsible for resolving support requests as well as meeting customer satisfaction and continuous service delivery demands. The ICT Team work in a dynamic, fast-paced environment which provides services over the phone, through e-mail, and in person.</w:t>
            </w:r>
          </w:p>
        </w:tc>
      </w:tr>
      <w:tr w:rsidR="00025A14" w:rsidRPr="00F56462" w:rsidTr="0029582B">
        <w:trPr>
          <w:trHeight w:val="2259"/>
        </w:trPr>
        <w:tc>
          <w:tcPr>
            <w:tcW w:w="8467" w:type="dxa"/>
          </w:tcPr>
          <w:p w:rsidR="00D35F7E" w:rsidRPr="00D35F7E" w:rsidRDefault="00770BF0" w:rsidP="00D35F7E">
            <w:pPr>
              <w:rPr>
                <w:b/>
                <w:sz w:val="24"/>
                <w:szCs w:val="24"/>
              </w:rPr>
            </w:pPr>
            <w:r w:rsidRPr="00D35F7E">
              <w:rPr>
                <w:b/>
                <w:sz w:val="24"/>
                <w:szCs w:val="24"/>
              </w:rPr>
              <w:t>Key Responsibilities</w:t>
            </w:r>
          </w:p>
          <w:p w:rsidR="00D35F7E" w:rsidRPr="00D35F7E" w:rsidRDefault="00D35F7E" w:rsidP="00D35F7E">
            <w:pPr>
              <w:pStyle w:val="ListParagraph"/>
              <w:numPr>
                <w:ilvl w:val="0"/>
                <w:numId w:val="16"/>
              </w:numPr>
              <w:tabs>
                <w:tab w:val="left" w:pos="318"/>
              </w:tabs>
              <w:ind w:left="318" w:hanging="284"/>
              <w:rPr>
                <w:b/>
                <w:sz w:val="24"/>
                <w:szCs w:val="24"/>
              </w:rPr>
            </w:pPr>
            <w:r w:rsidRPr="00D35F7E">
              <w:rPr>
                <w:rFonts w:cs="Arial"/>
                <w:color w:val="000000"/>
                <w:sz w:val="24"/>
                <w:szCs w:val="24"/>
              </w:rPr>
              <w:t>Provide 1st line systems support of users, desktop, laptop and printer infrastructure</w:t>
            </w:r>
          </w:p>
          <w:p w:rsidR="00D35F7E" w:rsidRPr="00D35F7E" w:rsidRDefault="00D35F7E" w:rsidP="00D35F7E">
            <w:pPr>
              <w:pStyle w:val="ListParagraph"/>
              <w:numPr>
                <w:ilvl w:val="0"/>
                <w:numId w:val="16"/>
              </w:numPr>
              <w:tabs>
                <w:tab w:val="left" w:pos="318"/>
              </w:tabs>
              <w:ind w:left="318" w:hanging="284"/>
              <w:rPr>
                <w:b/>
                <w:sz w:val="24"/>
                <w:szCs w:val="24"/>
              </w:rPr>
            </w:pPr>
            <w:r w:rsidRPr="00D35F7E">
              <w:rPr>
                <w:rFonts w:cs="Arial"/>
                <w:color w:val="000000"/>
                <w:sz w:val="24"/>
                <w:szCs w:val="24"/>
              </w:rPr>
              <w:t>Support Windows 10 and Chrome OS operating systems</w:t>
            </w:r>
          </w:p>
          <w:p w:rsidR="00D35F7E" w:rsidRPr="00D35F7E" w:rsidRDefault="00D35F7E" w:rsidP="00D35F7E">
            <w:pPr>
              <w:pStyle w:val="ListParagraph"/>
              <w:numPr>
                <w:ilvl w:val="0"/>
                <w:numId w:val="16"/>
              </w:numPr>
              <w:tabs>
                <w:tab w:val="left" w:pos="318"/>
              </w:tabs>
              <w:ind w:left="318" w:hanging="284"/>
              <w:rPr>
                <w:b/>
                <w:sz w:val="24"/>
                <w:szCs w:val="24"/>
              </w:rPr>
            </w:pPr>
            <w:r w:rsidRPr="00D35F7E">
              <w:rPr>
                <w:rFonts w:cs="Arial"/>
                <w:color w:val="000000"/>
                <w:sz w:val="24"/>
                <w:szCs w:val="24"/>
              </w:rPr>
              <w:t>Escalating IT issues where necessar</w:t>
            </w:r>
            <w:r>
              <w:rPr>
                <w:rFonts w:cs="Arial"/>
                <w:color w:val="000000"/>
                <w:sz w:val="24"/>
                <w:szCs w:val="24"/>
              </w:rPr>
              <w:t>y</w:t>
            </w:r>
          </w:p>
          <w:p w:rsidR="00D35F7E" w:rsidRPr="00D35F7E" w:rsidRDefault="00D35F7E" w:rsidP="00D35F7E">
            <w:pPr>
              <w:pStyle w:val="ListParagraph"/>
              <w:numPr>
                <w:ilvl w:val="0"/>
                <w:numId w:val="16"/>
              </w:numPr>
              <w:tabs>
                <w:tab w:val="left" w:pos="318"/>
              </w:tabs>
              <w:ind w:left="318" w:hanging="284"/>
              <w:rPr>
                <w:b/>
                <w:sz w:val="24"/>
                <w:szCs w:val="24"/>
              </w:rPr>
            </w:pPr>
            <w:r w:rsidRPr="00D35F7E">
              <w:rPr>
                <w:rFonts w:cs="Arial"/>
                <w:color w:val="000000"/>
                <w:sz w:val="24"/>
                <w:szCs w:val="24"/>
              </w:rPr>
              <w:t>Diagnosing and resolving technical issues</w:t>
            </w:r>
          </w:p>
          <w:p w:rsidR="00D35F7E" w:rsidRPr="00D35F7E" w:rsidRDefault="00D35F7E" w:rsidP="00D35F7E">
            <w:pPr>
              <w:pStyle w:val="ListParagraph"/>
              <w:numPr>
                <w:ilvl w:val="0"/>
                <w:numId w:val="16"/>
              </w:numPr>
              <w:tabs>
                <w:tab w:val="left" w:pos="318"/>
              </w:tabs>
              <w:ind w:left="318" w:hanging="284"/>
              <w:rPr>
                <w:b/>
                <w:sz w:val="24"/>
                <w:szCs w:val="24"/>
              </w:rPr>
            </w:pPr>
            <w:r w:rsidRPr="00D35F7E">
              <w:rPr>
                <w:rFonts w:cs="Arial"/>
                <w:color w:val="000000"/>
                <w:sz w:val="24"/>
                <w:szCs w:val="24"/>
              </w:rPr>
              <w:t>Manage and troubleshoot Google Education Suite cloud based systems</w:t>
            </w:r>
          </w:p>
          <w:p w:rsidR="00D35F7E" w:rsidRPr="00D35F7E" w:rsidRDefault="00D35F7E" w:rsidP="00D35F7E">
            <w:pPr>
              <w:pStyle w:val="ListParagraph"/>
              <w:numPr>
                <w:ilvl w:val="0"/>
                <w:numId w:val="16"/>
              </w:numPr>
              <w:tabs>
                <w:tab w:val="left" w:pos="318"/>
              </w:tabs>
              <w:ind w:left="318" w:hanging="284"/>
              <w:rPr>
                <w:b/>
                <w:sz w:val="24"/>
                <w:szCs w:val="24"/>
              </w:rPr>
            </w:pPr>
            <w:r w:rsidRPr="00D35F7E">
              <w:rPr>
                <w:rFonts w:cs="Arial"/>
                <w:color w:val="000000"/>
                <w:sz w:val="24"/>
                <w:szCs w:val="24"/>
              </w:rPr>
              <w:t>Setting up and configuring new laptops and desktops</w:t>
            </w:r>
          </w:p>
          <w:p w:rsidR="00D35F7E" w:rsidRPr="00D35F7E" w:rsidRDefault="00D35F7E" w:rsidP="00D35F7E">
            <w:pPr>
              <w:pStyle w:val="ListParagraph"/>
              <w:numPr>
                <w:ilvl w:val="0"/>
                <w:numId w:val="16"/>
              </w:numPr>
              <w:tabs>
                <w:tab w:val="left" w:pos="318"/>
              </w:tabs>
              <w:ind w:left="318" w:hanging="284"/>
              <w:rPr>
                <w:b/>
                <w:sz w:val="24"/>
                <w:szCs w:val="24"/>
              </w:rPr>
            </w:pPr>
            <w:r w:rsidRPr="00D35F7E">
              <w:rPr>
                <w:rFonts w:cs="Arial"/>
                <w:color w:val="000000"/>
                <w:sz w:val="24"/>
                <w:szCs w:val="24"/>
              </w:rPr>
              <w:t>Reporting faults and maintaining logs on servers, desktops and laptops</w:t>
            </w:r>
          </w:p>
          <w:p w:rsidR="00D35F7E" w:rsidRPr="00D35F7E" w:rsidRDefault="00D35F7E" w:rsidP="00D35F7E">
            <w:pPr>
              <w:pStyle w:val="ListParagraph"/>
              <w:numPr>
                <w:ilvl w:val="0"/>
                <w:numId w:val="16"/>
              </w:numPr>
              <w:tabs>
                <w:tab w:val="left" w:pos="318"/>
              </w:tabs>
              <w:ind w:left="318" w:hanging="284"/>
              <w:rPr>
                <w:b/>
                <w:sz w:val="24"/>
                <w:szCs w:val="24"/>
              </w:rPr>
            </w:pPr>
            <w:r w:rsidRPr="00D35F7E">
              <w:rPr>
                <w:rFonts w:cs="Arial"/>
                <w:color w:val="000000"/>
                <w:sz w:val="24"/>
                <w:szCs w:val="24"/>
              </w:rPr>
              <w:t>Completing internal user moves including phones</w:t>
            </w:r>
          </w:p>
          <w:p w:rsidR="00D35F7E" w:rsidRPr="00D35F7E" w:rsidRDefault="00D35F7E" w:rsidP="00D35F7E">
            <w:pPr>
              <w:pStyle w:val="ListParagraph"/>
              <w:numPr>
                <w:ilvl w:val="0"/>
                <w:numId w:val="16"/>
              </w:numPr>
              <w:tabs>
                <w:tab w:val="left" w:pos="318"/>
              </w:tabs>
              <w:ind w:left="318" w:hanging="284"/>
              <w:rPr>
                <w:b/>
                <w:sz w:val="24"/>
                <w:szCs w:val="24"/>
              </w:rPr>
            </w:pPr>
            <w:r w:rsidRPr="00D35F7E">
              <w:rPr>
                <w:rFonts w:cs="Arial"/>
                <w:color w:val="000000"/>
                <w:sz w:val="24"/>
                <w:szCs w:val="24"/>
              </w:rPr>
              <w:t>Patching of network and phones</w:t>
            </w:r>
          </w:p>
          <w:p w:rsidR="00D35F7E" w:rsidRPr="00D35F7E" w:rsidRDefault="00D35F7E" w:rsidP="00D35F7E">
            <w:pPr>
              <w:pStyle w:val="ListParagraph"/>
              <w:numPr>
                <w:ilvl w:val="0"/>
                <w:numId w:val="16"/>
              </w:numPr>
              <w:tabs>
                <w:tab w:val="left" w:pos="318"/>
              </w:tabs>
              <w:ind w:left="318" w:hanging="284"/>
              <w:rPr>
                <w:b/>
                <w:sz w:val="24"/>
                <w:szCs w:val="24"/>
              </w:rPr>
            </w:pPr>
            <w:r w:rsidRPr="00D35F7E">
              <w:rPr>
                <w:rFonts w:cs="Arial"/>
                <w:color w:val="000000"/>
                <w:sz w:val="24"/>
                <w:szCs w:val="24"/>
              </w:rPr>
              <w:t>Ensuring all logs for equipment and users are maintained</w:t>
            </w:r>
          </w:p>
          <w:p w:rsidR="00D35F7E" w:rsidRPr="00D35F7E" w:rsidRDefault="00D35F7E" w:rsidP="00D35F7E">
            <w:pPr>
              <w:pStyle w:val="ListParagraph"/>
              <w:numPr>
                <w:ilvl w:val="0"/>
                <w:numId w:val="16"/>
              </w:numPr>
              <w:tabs>
                <w:tab w:val="left" w:pos="318"/>
              </w:tabs>
              <w:ind w:left="318" w:hanging="284"/>
              <w:rPr>
                <w:b/>
                <w:sz w:val="24"/>
                <w:szCs w:val="24"/>
              </w:rPr>
            </w:pPr>
            <w:r w:rsidRPr="00D35F7E">
              <w:rPr>
                <w:rFonts w:cs="Arial"/>
                <w:color w:val="000000"/>
                <w:sz w:val="24"/>
                <w:szCs w:val="24"/>
              </w:rPr>
              <w:t>Ensuring licensing for all software is recorded and maintained</w:t>
            </w:r>
          </w:p>
          <w:p w:rsidR="00D35F7E" w:rsidRPr="00D35F7E" w:rsidRDefault="00D35F7E" w:rsidP="00D35F7E">
            <w:pPr>
              <w:pStyle w:val="ListParagraph"/>
              <w:numPr>
                <w:ilvl w:val="0"/>
                <w:numId w:val="16"/>
              </w:numPr>
              <w:tabs>
                <w:tab w:val="left" w:pos="318"/>
              </w:tabs>
              <w:ind w:left="318" w:hanging="284"/>
              <w:rPr>
                <w:b/>
                <w:sz w:val="24"/>
                <w:szCs w:val="24"/>
              </w:rPr>
            </w:pPr>
            <w:r w:rsidRPr="00D35F7E">
              <w:rPr>
                <w:rFonts w:cs="Arial"/>
                <w:color w:val="000000"/>
                <w:sz w:val="24"/>
                <w:szCs w:val="24"/>
              </w:rPr>
              <w:t>Setting up new users and disabling expired accounts in accordance with HR requirements</w:t>
            </w:r>
          </w:p>
          <w:p w:rsidR="00D35F7E" w:rsidRPr="00D35F7E" w:rsidRDefault="00D35F7E" w:rsidP="00D35F7E">
            <w:pPr>
              <w:pStyle w:val="ListParagraph"/>
              <w:numPr>
                <w:ilvl w:val="0"/>
                <w:numId w:val="16"/>
              </w:numPr>
              <w:tabs>
                <w:tab w:val="left" w:pos="318"/>
              </w:tabs>
              <w:ind w:left="318" w:hanging="284"/>
              <w:rPr>
                <w:b/>
                <w:sz w:val="24"/>
                <w:szCs w:val="24"/>
              </w:rPr>
            </w:pPr>
            <w:r w:rsidRPr="00D35F7E">
              <w:rPr>
                <w:rFonts w:cs="Arial"/>
                <w:color w:val="000000"/>
                <w:sz w:val="24"/>
                <w:szCs w:val="24"/>
              </w:rPr>
              <w:t>Utilise Impero remote management tools</w:t>
            </w:r>
          </w:p>
          <w:p w:rsidR="00D35F7E" w:rsidRPr="00D35F7E" w:rsidRDefault="00D35F7E" w:rsidP="00D35F7E">
            <w:pPr>
              <w:pStyle w:val="ListParagraph"/>
              <w:numPr>
                <w:ilvl w:val="0"/>
                <w:numId w:val="16"/>
              </w:numPr>
              <w:tabs>
                <w:tab w:val="left" w:pos="318"/>
              </w:tabs>
              <w:ind w:left="318" w:hanging="284"/>
              <w:rPr>
                <w:b/>
                <w:sz w:val="24"/>
                <w:szCs w:val="24"/>
              </w:rPr>
            </w:pPr>
            <w:r w:rsidRPr="00D35F7E">
              <w:rPr>
                <w:rFonts w:cs="Arial"/>
                <w:color w:val="000000"/>
                <w:sz w:val="24"/>
                <w:szCs w:val="24"/>
              </w:rPr>
              <w:t>Support mobile devices (laptops and Chromebooks)</w:t>
            </w:r>
          </w:p>
          <w:p w:rsidR="00D35F7E" w:rsidRPr="00D35F7E" w:rsidRDefault="00D35F7E" w:rsidP="00D35F7E">
            <w:pPr>
              <w:pStyle w:val="ListParagraph"/>
              <w:numPr>
                <w:ilvl w:val="0"/>
                <w:numId w:val="16"/>
              </w:numPr>
              <w:tabs>
                <w:tab w:val="left" w:pos="318"/>
              </w:tabs>
              <w:ind w:left="318" w:hanging="284"/>
              <w:rPr>
                <w:b/>
                <w:sz w:val="24"/>
                <w:szCs w:val="24"/>
              </w:rPr>
            </w:pPr>
            <w:r w:rsidRPr="00D35F7E">
              <w:rPr>
                <w:rFonts w:cs="Arial"/>
                <w:color w:val="000000"/>
                <w:sz w:val="24"/>
                <w:szCs w:val="24"/>
              </w:rPr>
              <w:lastRenderedPageBreak/>
              <w:t>Assist Senior ICT Technician and Network Manager in solution analysis and design activities</w:t>
            </w:r>
          </w:p>
          <w:p w:rsidR="00D35F7E" w:rsidRPr="00D35F7E" w:rsidRDefault="00D35F7E" w:rsidP="00D35F7E">
            <w:pPr>
              <w:pStyle w:val="ListParagraph"/>
              <w:numPr>
                <w:ilvl w:val="0"/>
                <w:numId w:val="16"/>
              </w:numPr>
              <w:tabs>
                <w:tab w:val="left" w:pos="318"/>
              </w:tabs>
              <w:ind w:left="318" w:hanging="284"/>
              <w:rPr>
                <w:b/>
                <w:sz w:val="24"/>
                <w:szCs w:val="24"/>
              </w:rPr>
            </w:pPr>
            <w:r w:rsidRPr="00D35F7E">
              <w:rPr>
                <w:rFonts w:cs="Arial"/>
                <w:color w:val="000000"/>
                <w:sz w:val="24"/>
                <w:szCs w:val="24"/>
              </w:rPr>
              <w:t>Maintaining current knowledge of relevant developments in respect of ICT and strategy within your role</w:t>
            </w:r>
          </w:p>
          <w:p w:rsidR="00025A14" w:rsidRPr="0029582B" w:rsidRDefault="00D35F7E" w:rsidP="0029582B">
            <w:pPr>
              <w:pStyle w:val="ListParagraph"/>
              <w:numPr>
                <w:ilvl w:val="0"/>
                <w:numId w:val="16"/>
              </w:numPr>
              <w:tabs>
                <w:tab w:val="left" w:pos="318"/>
              </w:tabs>
              <w:ind w:left="318" w:hanging="284"/>
              <w:rPr>
                <w:b/>
                <w:sz w:val="24"/>
                <w:szCs w:val="24"/>
              </w:rPr>
            </w:pPr>
            <w:r w:rsidRPr="00D35F7E">
              <w:rPr>
                <w:rFonts w:cs="Arial"/>
                <w:color w:val="000000"/>
                <w:sz w:val="24"/>
                <w:szCs w:val="24"/>
              </w:rPr>
              <w:t>Ensuring that routine maintenance and processes are reviewed, maintained and completed.</w:t>
            </w:r>
          </w:p>
        </w:tc>
      </w:tr>
    </w:tbl>
    <w:p w:rsidR="00025A14" w:rsidRPr="00F56462" w:rsidRDefault="00025A14" w:rsidP="00025A14">
      <w:pPr>
        <w:pStyle w:val="Footer"/>
        <w:rPr>
          <w:b/>
          <w:sz w:val="28"/>
          <w:szCs w:val="28"/>
        </w:rPr>
      </w:pPr>
    </w:p>
    <w:p w:rsidR="00A808C1" w:rsidRDefault="00A808C1" w:rsidP="0097506B">
      <w:pPr>
        <w:spacing w:after="0"/>
        <w:jc w:val="both"/>
      </w:pPr>
    </w:p>
    <w:p w:rsidR="00A808C1" w:rsidRDefault="00A808C1" w:rsidP="00A808C1">
      <w:pPr>
        <w:pStyle w:val="NoSpacing"/>
        <w:jc w:val="center"/>
        <w:rPr>
          <w:rFonts w:cs="Wingdings"/>
          <w:b/>
          <w:color w:val="000000"/>
        </w:rPr>
      </w:pPr>
    </w:p>
    <w:p w:rsidR="00A808C1" w:rsidRDefault="00A808C1" w:rsidP="00A808C1">
      <w:pPr>
        <w:pStyle w:val="NoSpacing"/>
        <w:jc w:val="center"/>
        <w:rPr>
          <w:rFonts w:cs="Wingdings"/>
          <w:b/>
          <w:color w:val="000000"/>
        </w:rPr>
      </w:pPr>
    </w:p>
    <w:p w:rsidR="00A808C1" w:rsidRDefault="00A808C1" w:rsidP="00A808C1">
      <w:pPr>
        <w:pStyle w:val="NoSpacing"/>
        <w:jc w:val="center"/>
        <w:rPr>
          <w:rFonts w:cs="Wingdings"/>
          <w:b/>
          <w:color w:val="000000"/>
        </w:rPr>
      </w:pPr>
    </w:p>
    <w:p w:rsidR="00A808C1" w:rsidRDefault="00A808C1" w:rsidP="00A808C1">
      <w:pPr>
        <w:pStyle w:val="NoSpacing"/>
        <w:jc w:val="center"/>
        <w:rPr>
          <w:rFonts w:cs="Wingdings"/>
          <w:b/>
          <w:color w:val="000000"/>
        </w:rPr>
      </w:pPr>
    </w:p>
    <w:p w:rsidR="00A808C1" w:rsidRDefault="00A808C1" w:rsidP="00A808C1">
      <w:pPr>
        <w:pStyle w:val="NoSpacing"/>
        <w:jc w:val="center"/>
        <w:rPr>
          <w:rFonts w:cs="Wingdings"/>
          <w:b/>
          <w:color w:val="000000"/>
        </w:rPr>
      </w:pPr>
    </w:p>
    <w:p w:rsidR="00A973DF" w:rsidRDefault="00A973DF" w:rsidP="00A808C1">
      <w:pPr>
        <w:pStyle w:val="NoSpacing"/>
        <w:jc w:val="center"/>
        <w:rPr>
          <w:rFonts w:cs="Wingdings"/>
          <w:b/>
          <w:color w:val="000000"/>
        </w:rPr>
      </w:pPr>
    </w:p>
    <w:p w:rsidR="00A973DF" w:rsidRDefault="00A973DF" w:rsidP="00A808C1">
      <w:pPr>
        <w:pStyle w:val="NoSpacing"/>
        <w:jc w:val="center"/>
        <w:rPr>
          <w:rFonts w:cs="Wingdings"/>
          <w:b/>
          <w:color w:val="000000"/>
        </w:rPr>
      </w:pPr>
    </w:p>
    <w:p w:rsidR="00A973DF" w:rsidRDefault="00A973DF" w:rsidP="00A808C1">
      <w:pPr>
        <w:pStyle w:val="NoSpacing"/>
        <w:jc w:val="center"/>
        <w:rPr>
          <w:rFonts w:cs="Wingdings"/>
          <w:b/>
          <w:color w:val="000000"/>
        </w:rPr>
      </w:pPr>
    </w:p>
    <w:p w:rsidR="00A808C1" w:rsidRDefault="00A808C1" w:rsidP="00BD6626">
      <w:pPr>
        <w:pStyle w:val="NoSpacing"/>
        <w:rPr>
          <w:rFonts w:cs="Wingdings"/>
          <w:b/>
          <w:color w:val="000000"/>
        </w:rPr>
      </w:pPr>
    </w:p>
    <w:p w:rsidR="005B69C2" w:rsidRDefault="005B69C2" w:rsidP="00BD6626">
      <w:pPr>
        <w:pStyle w:val="NoSpacing"/>
        <w:rPr>
          <w:rFonts w:cs="Wingdings"/>
          <w:b/>
          <w:color w:val="000000"/>
        </w:rPr>
      </w:pPr>
    </w:p>
    <w:p w:rsidR="005B69C2" w:rsidRDefault="005B69C2" w:rsidP="00BD6626">
      <w:pPr>
        <w:pStyle w:val="NoSpacing"/>
        <w:rPr>
          <w:rFonts w:cs="Wingdings"/>
          <w:b/>
          <w:color w:val="000000"/>
        </w:rPr>
      </w:pPr>
    </w:p>
    <w:p w:rsidR="005B69C2" w:rsidRDefault="005B69C2" w:rsidP="00BD6626">
      <w:pPr>
        <w:pStyle w:val="NoSpacing"/>
        <w:rPr>
          <w:rFonts w:cs="Wingdings"/>
          <w:b/>
          <w:color w:val="000000"/>
        </w:rPr>
      </w:pPr>
    </w:p>
    <w:p w:rsidR="005B69C2" w:rsidRDefault="005B69C2"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D35F7E" w:rsidRDefault="00D35F7E" w:rsidP="00BD6626">
      <w:pPr>
        <w:pStyle w:val="NoSpacing"/>
        <w:rPr>
          <w:rFonts w:cs="Wingdings"/>
          <w:b/>
          <w:color w:val="000000"/>
        </w:rPr>
      </w:pPr>
    </w:p>
    <w:p w:rsidR="0029582B" w:rsidRDefault="0029582B" w:rsidP="00BD6626">
      <w:pPr>
        <w:rPr>
          <w:b/>
          <w:sz w:val="32"/>
          <w:szCs w:val="44"/>
        </w:rPr>
      </w:pPr>
    </w:p>
    <w:p w:rsidR="0029582B" w:rsidRDefault="0029582B" w:rsidP="00BD6626">
      <w:pPr>
        <w:rPr>
          <w:b/>
          <w:sz w:val="32"/>
          <w:szCs w:val="44"/>
        </w:rPr>
      </w:pPr>
    </w:p>
    <w:p w:rsidR="00BD6626" w:rsidRPr="00BD6626" w:rsidRDefault="00BD6626" w:rsidP="00BD6626">
      <w:pPr>
        <w:rPr>
          <w:b/>
          <w:sz w:val="32"/>
          <w:szCs w:val="44"/>
        </w:rPr>
      </w:pPr>
      <w:r w:rsidRPr="00BD6626">
        <w:rPr>
          <w:b/>
          <w:sz w:val="32"/>
          <w:szCs w:val="44"/>
        </w:rPr>
        <w:lastRenderedPageBreak/>
        <w:t xml:space="preserve">Person Specification: </w:t>
      </w:r>
      <w:r w:rsidR="00CA659E">
        <w:rPr>
          <w:b/>
          <w:sz w:val="32"/>
          <w:szCs w:val="44"/>
        </w:rPr>
        <w:t>Junior ICT Technician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3"/>
        <w:gridCol w:w="761"/>
        <w:gridCol w:w="766"/>
        <w:gridCol w:w="1338"/>
      </w:tblGrid>
      <w:tr w:rsidR="00BD6626" w:rsidRPr="003041EF" w:rsidTr="00CA659E">
        <w:tc>
          <w:tcPr>
            <w:tcW w:w="6543" w:type="dxa"/>
            <w:shd w:val="clear" w:color="auto" w:fill="auto"/>
          </w:tcPr>
          <w:p w:rsidR="00BD6626" w:rsidRPr="0038063D" w:rsidRDefault="00BD6626" w:rsidP="00BE152C">
            <w:pPr>
              <w:spacing w:after="0" w:line="240" w:lineRule="auto"/>
              <w:rPr>
                <w:b/>
                <w:sz w:val="24"/>
                <w:szCs w:val="24"/>
              </w:rPr>
            </w:pPr>
            <w:r w:rsidRPr="0038063D">
              <w:rPr>
                <w:b/>
                <w:sz w:val="24"/>
                <w:szCs w:val="24"/>
              </w:rPr>
              <w:t>Education and Training</w:t>
            </w:r>
          </w:p>
        </w:tc>
        <w:tc>
          <w:tcPr>
            <w:tcW w:w="761" w:type="dxa"/>
            <w:shd w:val="clear" w:color="auto" w:fill="auto"/>
          </w:tcPr>
          <w:p w:rsidR="00BD6626" w:rsidRPr="0038063D" w:rsidRDefault="00BD6626" w:rsidP="00BE152C">
            <w:pPr>
              <w:spacing w:after="0" w:line="240" w:lineRule="auto"/>
              <w:jc w:val="center"/>
              <w:rPr>
                <w:b/>
                <w:sz w:val="24"/>
                <w:szCs w:val="24"/>
              </w:rPr>
            </w:pPr>
            <w:r w:rsidRPr="0038063D">
              <w:rPr>
                <w:b/>
                <w:sz w:val="24"/>
                <w:szCs w:val="24"/>
              </w:rPr>
              <w:t>E</w:t>
            </w:r>
          </w:p>
        </w:tc>
        <w:tc>
          <w:tcPr>
            <w:tcW w:w="766" w:type="dxa"/>
            <w:shd w:val="clear" w:color="auto" w:fill="auto"/>
          </w:tcPr>
          <w:p w:rsidR="00BD6626" w:rsidRPr="0038063D" w:rsidRDefault="00BD6626" w:rsidP="00BE152C">
            <w:pPr>
              <w:spacing w:after="0" w:line="240" w:lineRule="auto"/>
              <w:jc w:val="center"/>
              <w:rPr>
                <w:b/>
                <w:sz w:val="24"/>
                <w:szCs w:val="24"/>
              </w:rPr>
            </w:pPr>
            <w:r w:rsidRPr="0038063D">
              <w:rPr>
                <w:b/>
                <w:sz w:val="24"/>
                <w:szCs w:val="24"/>
              </w:rPr>
              <w:t>D</w:t>
            </w:r>
          </w:p>
        </w:tc>
        <w:tc>
          <w:tcPr>
            <w:tcW w:w="1338" w:type="dxa"/>
            <w:shd w:val="clear" w:color="auto" w:fill="auto"/>
          </w:tcPr>
          <w:p w:rsidR="00BD6626" w:rsidRPr="0038063D" w:rsidRDefault="00BD6626" w:rsidP="00BE152C">
            <w:pPr>
              <w:spacing w:after="0" w:line="240" w:lineRule="auto"/>
              <w:jc w:val="center"/>
              <w:rPr>
                <w:b/>
                <w:sz w:val="24"/>
                <w:szCs w:val="24"/>
              </w:rPr>
            </w:pPr>
            <w:r w:rsidRPr="0038063D">
              <w:rPr>
                <w:b/>
                <w:sz w:val="24"/>
                <w:szCs w:val="24"/>
              </w:rPr>
              <w:t xml:space="preserve">Evidenced </w:t>
            </w:r>
          </w:p>
        </w:tc>
      </w:tr>
      <w:tr w:rsidR="00BD6626" w:rsidRPr="003041EF" w:rsidTr="00CA659E">
        <w:tc>
          <w:tcPr>
            <w:tcW w:w="6543" w:type="dxa"/>
            <w:shd w:val="clear" w:color="auto" w:fill="auto"/>
          </w:tcPr>
          <w:p w:rsidR="00BD6626" w:rsidRPr="0038063D" w:rsidRDefault="00BD6626" w:rsidP="00BE152C">
            <w:pPr>
              <w:spacing w:after="0" w:line="240" w:lineRule="auto"/>
              <w:rPr>
                <w:sz w:val="24"/>
                <w:szCs w:val="24"/>
              </w:rPr>
            </w:pPr>
            <w:r w:rsidRPr="0038063D">
              <w:rPr>
                <w:sz w:val="24"/>
                <w:szCs w:val="24"/>
              </w:rPr>
              <w:t>English and Maths at GCSE grade C or equivalent</w:t>
            </w:r>
          </w:p>
        </w:tc>
        <w:tc>
          <w:tcPr>
            <w:tcW w:w="761" w:type="dxa"/>
            <w:shd w:val="clear" w:color="auto" w:fill="auto"/>
          </w:tcPr>
          <w:p w:rsidR="00BD6626" w:rsidRPr="0038063D" w:rsidRDefault="00BD6626" w:rsidP="00BE152C">
            <w:pPr>
              <w:spacing w:after="0" w:line="240" w:lineRule="auto"/>
              <w:jc w:val="center"/>
              <w:rPr>
                <w:b/>
                <w:sz w:val="24"/>
                <w:szCs w:val="24"/>
              </w:rPr>
            </w:pPr>
            <w:r w:rsidRPr="0038063D">
              <w:rPr>
                <w:b/>
                <w:sz w:val="24"/>
                <w:szCs w:val="24"/>
              </w:rPr>
              <w:t>*</w:t>
            </w:r>
          </w:p>
        </w:tc>
        <w:tc>
          <w:tcPr>
            <w:tcW w:w="766" w:type="dxa"/>
            <w:shd w:val="clear" w:color="auto" w:fill="auto"/>
          </w:tcPr>
          <w:p w:rsidR="00BD6626" w:rsidRPr="0038063D" w:rsidRDefault="00BD6626" w:rsidP="00BE152C">
            <w:pPr>
              <w:spacing w:after="0" w:line="240" w:lineRule="auto"/>
              <w:jc w:val="center"/>
              <w:rPr>
                <w:b/>
                <w:sz w:val="24"/>
                <w:szCs w:val="24"/>
              </w:rPr>
            </w:pPr>
          </w:p>
        </w:tc>
        <w:tc>
          <w:tcPr>
            <w:tcW w:w="1338" w:type="dxa"/>
            <w:shd w:val="clear" w:color="auto" w:fill="auto"/>
          </w:tcPr>
          <w:p w:rsidR="00BD6626" w:rsidRPr="0038063D" w:rsidRDefault="00BD6626" w:rsidP="00BE152C">
            <w:pPr>
              <w:spacing w:after="0" w:line="240" w:lineRule="auto"/>
              <w:jc w:val="center"/>
              <w:rPr>
                <w:b/>
                <w:sz w:val="24"/>
                <w:szCs w:val="24"/>
              </w:rPr>
            </w:pPr>
            <w:r w:rsidRPr="0038063D">
              <w:rPr>
                <w:b/>
                <w:sz w:val="24"/>
                <w:szCs w:val="24"/>
              </w:rPr>
              <w:t>A</w:t>
            </w:r>
          </w:p>
        </w:tc>
      </w:tr>
      <w:tr w:rsidR="00BD6626" w:rsidRPr="003041EF" w:rsidTr="00CA659E">
        <w:tc>
          <w:tcPr>
            <w:tcW w:w="6543" w:type="dxa"/>
            <w:shd w:val="clear" w:color="auto" w:fill="auto"/>
          </w:tcPr>
          <w:p w:rsidR="00BD6626" w:rsidRPr="0038063D" w:rsidRDefault="00BD6626" w:rsidP="00BE152C">
            <w:pPr>
              <w:spacing w:after="0" w:line="240" w:lineRule="auto"/>
              <w:rPr>
                <w:sz w:val="24"/>
                <w:szCs w:val="24"/>
              </w:rPr>
            </w:pPr>
            <w:r w:rsidRPr="0038063D">
              <w:rPr>
                <w:sz w:val="24"/>
                <w:szCs w:val="24"/>
              </w:rPr>
              <w:t>Evidence of recent continued professional development</w:t>
            </w:r>
          </w:p>
        </w:tc>
        <w:tc>
          <w:tcPr>
            <w:tcW w:w="761" w:type="dxa"/>
            <w:shd w:val="clear" w:color="auto" w:fill="auto"/>
          </w:tcPr>
          <w:p w:rsidR="00BD6626" w:rsidRPr="0038063D" w:rsidRDefault="00BD6626" w:rsidP="00BE152C">
            <w:pPr>
              <w:spacing w:after="0" w:line="240" w:lineRule="auto"/>
              <w:jc w:val="center"/>
              <w:rPr>
                <w:b/>
                <w:sz w:val="24"/>
                <w:szCs w:val="24"/>
              </w:rPr>
            </w:pPr>
          </w:p>
        </w:tc>
        <w:tc>
          <w:tcPr>
            <w:tcW w:w="766" w:type="dxa"/>
            <w:shd w:val="clear" w:color="auto" w:fill="auto"/>
          </w:tcPr>
          <w:p w:rsidR="00BD6626" w:rsidRPr="0038063D" w:rsidRDefault="00BD6626" w:rsidP="00BE152C">
            <w:pPr>
              <w:spacing w:after="0" w:line="240" w:lineRule="auto"/>
              <w:jc w:val="center"/>
              <w:rPr>
                <w:b/>
                <w:sz w:val="24"/>
                <w:szCs w:val="24"/>
              </w:rPr>
            </w:pPr>
            <w:r w:rsidRPr="0038063D">
              <w:rPr>
                <w:b/>
                <w:sz w:val="24"/>
                <w:szCs w:val="24"/>
              </w:rPr>
              <w:t>*</w:t>
            </w:r>
          </w:p>
        </w:tc>
        <w:tc>
          <w:tcPr>
            <w:tcW w:w="1338" w:type="dxa"/>
            <w:shd w:val="clear" w:color="auto" w:fill="auto"/>
          </w:tcPr>
          <w:p w:rsidR="00BD6626" w:rsidRPr="0038063D" w:rsidRDefault="00BD6626" w:rsidP="00BE152C">
            <w:pPr>
              <w:spacing w:after="0" w:line="240" w:lineRule="auto"/>
              <w:jc w:val="center"/>
              <w:rPr>
                <w:b/>
                <w:sz w:val="24"/>
                <w:szCs w:val="24"/>
              </w:rPr>
            </w:pPr>
            <w:r w:rsidRPr="0038063D">
              <w:rPr>
                <w:b/>
                <w:sz w:val="24"/>
                <w:szCs w:val="24"/>
              </w:rPr>
              <w:t>A</w:t>
            </w:r>
          </w:p>
        </w:tc>
      </w:tr>
      <w:tr w:rsidR="00CA659E"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B37F87">
            <w:pPr>
              <w:spacing w:after="0" w:line="240" w:lineRule="auto"/>
              <w:rPr>
                <w:b/>
                <w:sz w:val="24"/>
                <w:szCs w:val="24"/>
              </w:rPr>
            </w:pPr>
            <w:r w:rsidRPr="0038063D">
              <w:rPr>
                <w:b/>
                <w:sz w:val="24"/>
                <w:szCs w:val="24"/>
              </w:rPr>
              <w:t>Experience</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B37F87">
            <w:pPr>
              <w:spacing w:after="0" w:line="240" w:lineRule="auto"/>
              <w:jc w:val="center"/>
              <w:rPr>
                <w:b/>
                <w:sz w:val="24"/>
                <w:szCs w:val="24"/>
              </w:rPr>
            </w:pPr>
            <w:r w:rsidRPr="0038063D">
              <w:rPr>
                <w:b/>
                <w:sz w:val="24"/>
                <w:szCs w:val="24"/>
              </w:rPr>
              <w:t>E</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B37F87">
            <w:pPr>
              <w:spacing w:after="0" w:line="240" w:lineRule="auto"/>
              <w:jc w:val="center"/>
              <w:rPr>
                <w:b/>
                <w:sz w:val="24"/>
                <w:szCs w:val="24"/>
              </w:rPr>
            </w:pPr>
            <w:r w:rsidRPr="0038063D">
              <w:rPr>
                <w:b/>
                <w:sz w:val="24"/>
                <w:szCs w:val="24"/>
              </w:rPr>
              <w:t>D</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B37F87">
            <w:pPr>
              <w:spacing w:after="0" w:line="240" w:lineRule="auto"/>
              <w:jc w:val="center"/>
              <w:rPr>
                <w:b/>
                <w:sz w:val="24"/>
                <w:szCs w:val="24"/>
              </w:rPr>
            </w:pPr>
            <w:r w:rsidRPr="0038063D">
              <w:rPr>
                <w:b/>
                <w:sz w:val="24"/>
                <w:szCs w:val="24"/>
              </w:rPr>
              <w:t>Evidenced</w:t>
            </w:r>
          </w:p>
        </w:tc>
      </w:tr>
      <w:tr w:rsidR="00CA659E"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29582B" w:rsidP="00B37F87">
            <w:pPr>
              <w:spacing w:after="0" w:line="240" w:lineRule="auto"/>
              <w:rPr>
                <w:sz w:val="24"/>
                <w:szCs w:val="24"/>
              </w:rPr>
            </w:pPr>
            <w:r>
              <w:rPr>
                <w:sz w:val="24"/>
                <w:szCs w:val="24"/>
              </w:rPr>
              <w:t>A</w:t>
            </w:r>
            <w:r w:rsidR="00CA659E" w:rsidRPr="0038063D">
              <w:rPr>
                <w:sz w:val="24"/>
                <w:szCs w:val="24"/>
              </w:rPr>
              <w:t>t least one year working in an IT environment</w:t>
            </w:r>
            <w:r w:rsidR="00E024BF" w:rsidRPr="0038063D">
              <w:rPr>
                <w:sz w:val="24"/>
                <w:szCs w:val="24"/>
              </w:rPr>
              <w:t xml:space="preserve"> providing 1</w:t>
            </w:r>
            <w:r w:rsidR="00E024BF" w:rsidRPr="0038063D">
              <w:rPr>
                <w:sz w:val="24"/>
                <w:szCs w:val="24"/>
                <w:vertAlign w:val="superscript"/>
              </w:rPr>
              <w:t>st</w:t>
            </w:r>
            <w:r w:rsidR="00E024BF" w:rsidRPr="0038063D">
              <w:rPr>
                <w:sz w:val="24"/>
                <w:szCs w:val="24"/>
              </w:rPr>
              <w:t xml:space="preserve"> line IT support</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B37F87">
            <w:pPr>
              <w:spacing w:after="0" w:line="240" w:lineRule="auto"/>
              <w:jc w:val="center"/>
              <w:rPr>
                <w:b/>
                <w:sz w:val="24"/>
                <w:szCs w:val="24"/>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B37F87">
            <w:pPr>
              <w:spacing w:after="0" w:line="240" w:lineRule="auto"/>
              <w:jc w:val="center"/>
              <w:rPr>
                <w:b/>
                <w:sz w:val="24"/>
                <w:szCs w:val="24"/>
              </w:rPr>
            </w:pPr>
            <w:r w:rsidRPr="0038063D">
              <w:rPr>
                <w:b/>
                <w:sz w:val="24"/>
                <w:szCs w:val="24"/>
              </w:rPr>
              <w:t>*</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B37F87">
            <w:pPr>
              <w:spacing w:after="0" w:line="240" w:lineRule="auto"/>
              <w:jc w:val="center"/>
              <w:rPr>
                <w:b/>
                <w:sz w:val="24"/>
                <w:szCs w:val="24"/>
              </w:rPr>
            </w:pPr>
            <w:r w:rsidRPr="0038063D">
              <w:rPr>
                <w:b/>
                <w:sz w:val="24"/>
                <w:szCs w:val="24"/>
              </w:rPr>
              <w:t>A/R</w:t>
            </w:r>
          </w:p>
        </w:tc>
      </w:tr>
      <w:tr w:rsidR="00CA659E"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29582B" w:rsidP="00B37F87">
            <w:pPr>
              <w:spacing w:after="0" w:line="240" w:lineRule="auto"/>
              <w:rPr>
                <w:sz w:val="24"/>
                <w:szCs w:val="24"/>
              </w:rPr>
            </w:pPr>
            <w:r>
              <w:rPr>
                <w:sz w:val="24"/>
                <w:szCs w:val="24"/>
              </w:rPr>
              <w:t>Experience of p</w:t>
            </w:r>
            <w:r w:rsidR="00CA659E" w:rsidRPr="0038063D">
              <w:rPr>
                <w:sz w:val="24"/>
                <w:szCs w:val="24"/>
              </w:rPr>
              <w:t xml:space="preserve">roviding high level support in a busy, sensitive environment </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B37F87">
            <w:pPr>
              <w:spacing w:after="0" w:line="240" w:lineRule="auto"/>
              <w:jc w:val="center"/>
              <w:rPr>
                <w:b/>
                <w:sz w:val="24"/>
                <w:szCs w:val="24"/>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B37F87">
            <w:pPr>
              <w:spacing w:after="0" w:line="240" w:lineRule="auto"/>
              <w:jc w:val="center"/>
              <w:rPr>
                <w:b/>
                <w:sz w:val="24"/>
                <w:szCs w:val="24"/>
              </w:rPr>
            </w:pPr>
            <w:r w:rsidRPr="0038063D">
              <w:rPr>
                <w:b/>
                <w:sz w:val="24"/>
                <w:szCs w:val="24"/>
              </w:rPr>
              <w:t>*</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B37F87">
            <w:pPr>
              <w:spacing w:after="0" w:line="240" w:lineRule="auto"/>
              <w:jc w:val="center"/>
              <w:rPr>
                <w:b/>
                <w:sz w:val="24"/>
                <w:szCs w:val="24"/>
              </w:rPr>
            </w:pPr>
            <w:r w:rsidRPr="0038063D">
              <w:rPr>
                <w:b/>
                <w:sz w:val="24"/>
                <w:szCs w:val="24"/>
              </w:rPr>
              <w:t>A/I/R</w:t>
            </w:r>
          </w:p>
        </w:tc>
      </w:tr>
      <w:tr w:rsidR="00B22CEC"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B22CEC" w:rsidRPr="00B22CEC" w:rsidRDefault="00B22CEC" w:rsidP="00B37F87">
            <w:pPr>
              <w:spacing w:after="0" w:line="240" w:lineRule="auto"/>
              <w:rPr>
                <w:sz w:val="24"/>
                <w:szCs w:val="24"/>
              </w:rPr>
            </w:pPr>
            <w:r w:rsidRPr="00B22CEC">
              <w:rPr>
                <w:rFonts w:cs="Arial"/>
                <w:color w:val="000000"/>
                <w:sz w:val="24"/>
              </w:rPr>
              <w:t>Experience in IT domain, and IT Systems Administration in mid-to-large enterprise preferred</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22CEC" w:rsidRPr="0038063D" w:rsidRDefault="00B22CEC" w:rsidP="00B37F87">
            <w:pPr>
              <w:spacing w:after="0" w:line="240" w:lineRule="auto"/>
              <w:jc w:val="center"/>
              <w:rPr>
                <w:b/>
                <w:sz w:val="24"/>
                <w:szCs w:val="24"/>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B22CEC" w:rsidRPr="0038063D" w:rsidRDefault="00B22CEC" w:rsidP="00B37F87">
            <w:pPr>
              <w:spacing w:after="0" w:line="240" w:lineRule="auto"/>
              <w:jc w:val="center"/>
              <w:rPr>
                <w:b/>
                <w:sz w:val="24"/>
                <w:szCs w:val="24"/>
              </w:rPr>
            </w:pPr>
            <w:r>
              <w:rPr>
                <w:b/>
                <w:sz w:val="24"/>
                <w:szCs w:val="24"/>
              </w:rPr>
              <w:t>D</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2CEC" w:rsidRPr="0038063D" w:rsidRDefault="00B22CEC" w:rsidP="00B37F87">
            <w:pPr>
              <w:spacing w:after="0" w:line="240" w:lineRule="auto"/>
              <w:jc w:val="center"/>
              <w:rPr>
                <w:b/>
                <w:sz w:val="24"/>
                <w:szCs w:val="24"/>
              </w:rPr>
            </w:pPr>
            <w:r>
              <w:rPr>
                <w:b/>
                <w:sz w:val="24"/>
                <w:szCs w:val="24"/>
              </w:rPr>
              <w:t>A/I/R</w:t>
            </w:r>
          </w:p>
        </w:tc>
      </w:tr>
      <w:tr w:rsidR="00CA659E"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29582B" w:rsidP="00B37F87">
            <w:pPr>
              <w:spacing w:after="0" w:line="240" w:lineRule="auto"/>
              <w:rPr>
                <w:sz w:val="24"/>
                <w:szCs w:val="24"/>
              </w:rPr>
            </w:pPr>
            <w:r>
              <w:rPr>
                <w:sz w:val="24"/>
                <w:szCs w:val="24"/>
              </w:rPr>
              <w:t>M</w:t>
            </w:r>
            <w:r w:rsidR="00CA659E" w:rsidRPr="0038063D">
              <w:rPr>
                <w:sz w:val="24"/>
                <w:szCs w:val="24"/>
              </w:rPr>
              <w:t xml:space="preserve">anaging sensitive and confidential information </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B37F87">
            <w:pPr>
              <w:spacing w:after="0" w:line="240" w:lineRule="auto"/>
              <w:jc w:val="center"/>
              <w:rPr>
                <w:b/>
                <w:sz w:val="24"/>
                <w:szCs w:val="24"/>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B37F87">
            <w:pPr>
              <w:spacing w:after="0" w:line="240" w:lineRule="auto"/>
              <w:jc w:val="center"/>
              <w:rPr>
                <w:b/>
                <w:sz w:val="24"/>
                <w:szCs w:val="24"/>
              </w:rPr>
            </w:pPr>
            <w:r w:rsidRPr="0038063D">
              <w:rPr>
                <w:b/>
                <w:sz w:val="24"/>
                <w:szCs w:val="24"/>
              </w:rPr>
              <w:t>*</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B37F87">
            <w:pPr>
              <w:spacing w:after="0" w:line="240" w:lineRule="auto"/>
              <w:jc w:val="center"/>
              <w:rPr>
                <w:b/>
                <w:sz w:val="24"/>
                <w:szCs w:val="24"/>
              </w:rPr>
            </w:pPr>
            <w:r w:rsidRPr="0038063D">
              <w:rPr>
                <w:b/>
                <w:sz w:val="24"/>
                <w:szCs w:val="24"/>
              </w:rPr>
              <w:t>A/I/R</w:t>
            </w:r>
          </w:p>
        </w:tc>
      </w:tr>
      <w:tr w:rsidR="00CA659E"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F87591">
            <w:pPr>
              <w:spacing w:after="0" w:line="240" w:lineRule="auto"/>
              <w:rPr>
                <w:b/>
                <w:sz w:val="24"/>
                <w:szCs w:val="24"/>
              </w:rPr>
            </w:pPr>
            <w:r w:rsidRPr="0038063D">
              <w:rPr>
                <w:b/>
                <w:sz w:val="24"/>
                <w:szCs w:val="24"/>
              </w:rPr>
              <w:t>Knowledge and Understanding</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F87591">
            <w:pPr>
              <w:spacing w:after="0" w:line="240" w:lineRule="auto"/>
              <w:jc w:val="center"/>
              <w:rPr>
                <w:b/>
                <w:sz w:val="24"/>
                <w:szCs w:val="24"/>
              </w:rPr>
            </w:pPr>
            <w:r w:rsidRPr="0038063D">
              <w:rPr>
                <w:b/>
                <w:sz w:val="24"/>
                <w:szCs w:val="24"/>
              </w:rPr>
              <w:t>E</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F87591">
            <w:pPr>
              <w:spacing w:after="0" w:line="240" w:lineRule="auto"/>
              <w:jc w:val="center"/>
              <w:rPr>
                <w:b/>
                <w:sz w:val="24"/>
                <w:szCs w:val="24"/>
              </w:rPr>
            </w:pPr>
            <w:r w:rsidRPr="0038063D">
              <w:rPr>
                <w:b/>
                <w:sz w:val="24"/>
                <w:szCs w:val="24"/>
              </w:rPr>
              <w:t>D</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CA659E" w:rsidRPr="0038063D" w:rsidRDefault="00CA659E" w:rsidP="00F87591">
            <w:pPr>
              <w:spacing w:after="0" w:line="240" w:lineRule="auto"/>
              <w:jc w:val="center"/>
              <w:rPr>
                <w:b/>
                <w:sz w:val="24"/>
                <w:szCs w:val="24"/>
              </w:rPr>
            </w:pPr>
            <w:r w:rsidRPr="0038063D">
              <w:rPr>
                <w:b/>
                <w:sz w:val="24"/>
                <w:szCs w:val="24"/>
              </w:rPr>
              <w:t>Evidenced</w:t>
            </w:r>
          </w:p>
        </w:tc>
      </w:tr>
      <w:tr w:rsidR="00E024BF"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E024BF" w:rsidRPr="0038063D" w:rsidRDefault="00E024BF" w:rsidP="00F87591">
            <w:pPr>
              <w:spacing w:after="0" w:line="240" w:lineRule="auto"/>
              <w:rPr>
                <w:sz w:val="24"/>
                <w:szCs w:val="24"/>
              </w:rPr>
            </w:pPr>
            <w:r w:rsidRPr="0038063D">
              <w:rPr>
                <w:rFonts w:cs="Arial"/>
                <w:color w:val="000000"/>
                <w:sz w:val="24"/>
                <w:szCs w:val="24"/>
              </w:rPr>
              <w:t>Knowledge of Google Suite</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E024BF" w:rsidRPr="0038063D" w:rsidRDefault="00B22CEC" w:rsidP="00F87591">
            <w:pPr>
              <w:spacing w:after="0" w:line="240" w:lineRule="auto"/>
              <w:jc w:val="center"/>
              <w:rPr>
                <w:b/>
                <w:sz w:val="24"/>
                <w:szCs w:val="24"/>
              </w:rPr>
            </w:pPr>
            <w:r>
              <w:rPr>
                <w:b/>
                <w:sz w:val="24"/>
                <w:szCs w:val="24"/>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024BF" w:rsidRPr="0038063D" w:rsidRDefault="00E024BF" w:rsidP="00F87591">
            <w:pPr>
              <w:spacing w:after="0" w:line="240" w:lineRule="auto"/>
              <w:jc w:val="center"/>
              <w:rPr>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E024BF" w:rsidRPr="0038063D" w:rsidRDefault="00E024BF" w:rsidP="00F87591">
            <w:pPr>
              <w:spacing w:after="0" w:line="240" w:lineRule="auto"/>
              <w:jc w:val="center"/>
              <w:rPr>
                <w:b/>
                <w:sz w:val="24"/>
                <w:szCs w:val="24"/>
              </w:rPr>
            </w:pPr>
            <w:r w:rsidRPr="0038063D">
              <w:rPr>
                <w:b/>
                <w:sz w:val="24"/>
                <w:szCs w:val="24"/>
              </w:rPr>
              <w:t>A/I/R</w:t>
            </w:r>
          </w:p>
        </w:tc>
      </w:tr>
      <w:tr w:rsidR="00E024BF"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E024BF" w:rsidRPr="0038063D" w:rsidRDefault="0038063D" w:rsidP="00F87591">
            <w:pPr>
              <w:spacing w:after="0" w:line="240" w:lineRule="auto"/>
              <w:rPr>
                <w:sz w:val="24"/>
                <w:szCs w:val="24"/>
              </w:rPr>
            </w:pPr>
            <w:r w:rsidRPr="0038063D">
              <w:rPr>
                <w:rFonts w:cs="Arial"/>
                <w:color w:val="000000"/>
                <w:sz w:val="24"/>
                <w:szCs w:val="24"/>
              </w:rPr>
              <w:t>Technical knowledge of Networking, Windows Server 2008 /2012, Active Directory Group   Policy, Hyper-V, Windows 10 and SIMS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E024BF" w:rsidRPr="0038063D" w:rsidRDefault="00B22CEC" w:rsidP="00F87591">
            <w:pPr>
              <w:spacing w:after="0" w:line="240" w:lineRule="auto"/>
              <w:jc w:val="center"/>
              <w:rPr>
                <w:b/>
                <w:sz w:val="24"/>
                <w:szCs w:val="24"/>
              </w:rPr>
            </w:pPr>
            <w:r>
              <w:rPr>
                <w:b/>
                <w:sz w:val="24"/>
                <w:szCs w:val="24"/>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024BF" w:rsidRPr="0038063D" w:rsidRDefault="00E024BF" w:rsidP="00F87591">
            <w:pPr>
              <w:spacing w:after="0" w:line="240" w:lineRule="auto"/>
              <w:jc w:val="center"/>
              <w:rPr>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E024BF" w:rsidRPr="0038063D" w:rsidRDefault="0038063D" w:rsidP="00F87591">
            <w:pPr>
              <w:spacing w:after="0" w:line="240" w:lineRule="auto"/>
              <w:jc w:val="center"/>
              <w:rPr>
                <w:b/>
                <w:sz w:val="24"/>
                <w:szCs w:val="24"/>
              </w:rPr>
            </w:pPr>
            <w:r w:rsidRPr="0038063D">
              <w:rPr>
                <w:b/>
                <w:sz w:val="24"/>
                <w:szCs w:val="24"/>
              </w:rPr>
              <w:t>A/I</w:t>
            </w:r>
          </w:p>
        </w:tc>
      </w:tr>
      <w:tr w:rsidR="0038063D"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AF444C">
            <w:pPr>
              <w:spacing w:after="0" w:line="240" w:lineRule="auto"/>
              <w:rPr>
                <w:sz w:val="24"/>
                <w:szCs w:val="24"/>
              </w:rPr>
            </w:pPr>
            <w:r w:rsidRPr="0038063D">
              <w:rPr>
                <w:sz w:val="24"/>
                <w:szCs w:val="24"/>
              </w:rPr>
              <w:t>Knowledge of and commitment to school policies including Safeguarding, Health and Safety and Equal Opportunities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AF444C">
            <w:pPr>
              <w:spacing w:after="0" w:line="240" w:lineRule="auto"/>
              <w:jc w:val="center"/>
              <w:rPr>
                <w:b/>
                <w:sz w:val="24"/>
                <w:szCs w:val="24"/>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AF444C">
            <w:pPr>
              <w:spacing w:after="0" w:line="240" w:lineRule="auto"/>
              <w:jc w:val="center"/>
              <w:rPr>
                <w:b/>
                <w:sz w:val="24"/>
                <w:szCs w:val="24"/>
              </w:rPr>
            </w:pPr>
            <w:r w:rsidRPr="0038063D">
              <w:rPr>
                <w:b/>
                <w:sz w:val="24"/>
                <w:szCs w:val="24"/>
              </w:rPr>
              <w:t>*</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AF444C">
            <w:pPr>
              <w:spacing w:after="0" w:line="240" w:lineRule="auto"/>
              <w:jc w:val="center"/>
              <w:rPr>
                <w:b/>
                <w:sz w:val="24"/>
                <w:szCs w:val="24"/>
              </w:rPr>
            </w:pPr>
            <w:r w:rsidRPr="0038063D">
              <w:rPr>
                <w:b/>
                <w:sz w:val="24"/>
                <w:szCs w:val="24"/>
              </w:rPr>
              <w:t>A</w:t>
            </w:r>
          </w:p>
        </w:tc>
      </w:tr>
      <w:tr w:rsidR="0038063D"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38063D" w:rsidRPr="00B22CEC" w:rsidRDefault="00B22CEC" w:rsidP="004B6195">
            <w:pPr>
              <w:spacing w:after="0" w:line="240" w:lineRule="auto"/>
              <w:rPr>
                <w:sz w:val="24"/>
                <w:szCs w:val="24"/>
              </w:rPr>
            </w:pPr>
            <w:r w:rsidRPr="00B22CEC">
              <w:rPr>
                <w:rFonts w:cs="Arial"/>
                <w:color w:val="000000"/>
                <w:sz w:val="24"/>
                <w:szCs w:val="24"/>
              </w:rPr>
              <w:t xml:space="preserve">The candidate should be familiar using typical school and office environment tools such as Word, PowerPoint, Excel </w:t>
            </w:r>
            <w:r w:rsidR="004B6195">
              <w:rPr>
                <w:rFonts w:cs="Arial"/>
                <w:color w:val="000000"/>
                <w:sz w:val="24"/>
                <w:szCs w:val="24"/>
              </w:rPr>
              <w:t>&amp;</w:t>
            </w:r>
            <w:r w:rsidRPr="00B22CEC">
              <w:rPr>
                <w:rFonts w:cs="Arial"/>
                <w:color w:val="000000"/>
                <w:sz w:val="24"/>
                <w:szCs w:val="24"/>
              </w:rPr>
              <w:t xml:space="preserve"> Capita SIMS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B22CEC" w:rsidP="00F87591">
            <w:pPr>
              <w:spacing w:after="0" w:line="240" w:lineRule="auto"/>
              <w:jc w:val="center"/>
              <w:rPr>
                <w:b/>
                <w:sz w:val="24"/>
                <w:szCs w:val="24"/>
              </w:rPr>
            </w:pPr>
            <w:r>
              <w:rPr>
                <w:b/>
                <w:sz w:val="24"/>
                <w:szCs w:val="24"/>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F87591">
            <w:pPr>
              <w:spacing w:after="0" w:line="240" w:lineRule="auto"/>
              <w:jc w:val="center"/>
              <w:rPr>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F87591">
            <w:pPr>
              <w:spacing w:after="0" w:line="240" w:lineRule="auto"/>
              <w:jc w:val="center"/>
              <w:rPr>
                <w:b/>
                <w:sz w:val="24"/>
                <w:szCs w:val="24"/>
              </w:rPr>
            </w:pPr>
            <w:r w:rsidRPr="0038063D">
              <w:rPr>
                <w:b/>
                <w:sz w:val="24"/>
                <w:szCs w:val="24"/>
              </w:rPr>
              <w:t>A</w:t>
            </w:r>
          </w:p>
        </w:tc>
      </w:tr>
      <w:tr w:rsidR="0038063D"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rPr>
                <w:b/>
                <w:sz w:val="24"/>
                <w:szCs w:val="24"/>
              </w:rPr>
            </w:pPr>
            <w:r w:rsidRPr="0038063D">
              <w:rPr>
                <w:b/>
                <w:sz w:val="24"/>
                <w:szCs w:val="24"/>
              </w:rPr>
              <w:t xml:space="preserve">Skills, abilities and attributes </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E</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D</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Evidenced</w:t>
            </w:r>
          </w:p>
        </w:tc>
      </w:tr>
      <w:tr w:rsidR="0038063D"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4B6195" w:rsidP="00BE535E">
            <w:pPr>
              <w:spacing w:after="0" w:line="240" w:lineRule="auto"/>
              <w:rPr>
                <w:sz w:val="24"/>
                <w:szCs w:val="24"/>
              </w:rPr>
            </w:pPr>
            <w:r>
              <w:rPr>
                <w:sz w:val="24"/>
                <w:szCs w:val="24"/>
              </w:rPr>
              <w:t>Excellent written,</w:t>
            </w:r>
            <w:r w:rsidR="0038063D" w:rsidRPr="0038063D">
              <w:rPr>
                <w:sz w:val="24"/>
                <w:szCs w:val="24"/>
              </w:rPr>
              <w:t xml:space="preserve"> oral communication</w:t>
            </w:r>
            <w:r>
              <w:rPr>
                <w:sz w:val="24"/>
                <w:szCs w:val="24"/>
              </w:rPr>
              <w:t xml:space="preserve"> &amp; i</w:t>
            </w:r>
            <w:r w:rsidR="00B22CEC">
              <w:rPr>
                <w:sz w:val="24"/>
                <w:szCs w:val="24"/>
              </w:rPr>
              <w:t>nterpersonal</w:t>
            </w:r>
            <w:r w:rsidR="0038063D" w:rsidRPr="0038063D">
              <w:rPr>
                <w:sz w:val="24"/>
                <w:szCs w:val="24"/>
              </w:rPr>
              <w:t xml:space="preserve"> skills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A/I/T/R</w:t>
            </w:r>
          </w:p>
        </w:tc>
      </w:tr>
      <w:tr w:rsidR="0038063D"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rPr>
                <w:sz w:val="24"/>
                <w:szCs w:val="24"/>
              </w:rPr>
            </w:pPr>
            <w:r w:rsidRPr="0038063D">
              <w:rPr>
                <w:sz w:val="24"/>
                <w:szCs w:val="24"/>
              </w:rPr>
              <w:t>Self-starter, work on own initiative, strong organisational skills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I/R</w:t>
            </w:r>
          </w:p>
        </w:tc>
      </w:tr>
      <w:tr w:rsidR="0038063D"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rPr>
                <w:sz w:val="24"/>
                <w:szCs w:val="24"/>
              </w:rPr>
            </w:pPr>
            <w:r w:rsidRPr="0038063D">
              <w:rPr>
                <w:sz w:val="24"/>
                <w:szCs w:val="24"/>
              </w:rPr>
              <w:t>Ability to establish priorities, manage conflicting priorities and to meet agreed targets and deadlines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I/R</w:t>
            </w:r>
          </w:p>
        </w:tc>
      </w:tr>
      <w:tr w:rsidR="0038063D"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E024BF">
            <w:pPr>
              <w:spacing w:after="0" w:line="240" w:lineRule="auto"/>
              <w:rPr>
                <w:sz w:val="24"/>
                <w:szCs w:val="24"/>
              </w:rPr>
            </w:pPr>
            <w:r w:rsidRPr="0038063D">
              <w:rPr>
                <w:sz w:val="24"/>
                <w:szCs w:val="24"/>
              </w:rPr>
              <w:t xml:space="preserve">Strong problem solving skills </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A/I</w:t>
            </w:r>
          </w:p>
        </w:tc>
      </w:tr>
      <w:tr w:rsidR="0038063D"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E024BF">
            <w:pPr>
              <w:spacing w:after="0" w:line="240" w:lineRule="auto"/>
              <w:rPr>
                <w:sz w:val="24"/>
                <w:szCs w:val="24"/>
              </w:rPr>
            </w:pPr>
            <w:r w:rsidRPr="0038063D">
              <w:rPr>
                <w:rFonts w:cs="Arial"/>
                <w:color w:val="000000"/>
                <w:sz w:val="24"/>
                <w:szCs w:val="24"/>
              </w:rPr>
              <w:t>Strong planning, organising and prioritising abilities. Target focused. Flexible to cope with change, be proactive and adapt quickly to a developing type of service delivery</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A/I</w:t>
            </w:r>
          </w:p>
        </w:tc>
      </w:tr>
      <w:tr w:rsidR="0038063D"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rPr>
                <w:sz w:val="24"/>
                <w:szCs w:val="24"/>
              </w:rPr>
            </w:pPr>
            <w:r w:rsidRPr="0038063D">
              <w:rPr>
                <w:sz w:val="24"/>
                <w:szCs w:val="24"/>
              </w:rPr>
              <w:t>Integrity, sound professional judgement, ability to maintain confidentiality and loyalty</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A/R</w:t>
            </w:r>
          </w:p>
        </w:tc>
      </w:tr>
      <w:tr w:rsidR="0038063D"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rPr>
                <w:sz w:val="24"/>
                <w:szCs w:val="24"/>
              </w:rPr>
            </w:pPr>
            <w:r w:rsidRPr="0038063D">
              <w:rPr>
                <w:sz w:val="24"/>
                <w:szCs w:val="24"/>
              </w:rPr>
              <w:t>Clear commitment to the team approach; able to exchange ideas and provide support for colleagues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A/I/R</w:t>
            </w:r>
          </w:p>
        </w:tc>
      </w:tr>
      <w:tr w:rsidR="0038063D"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rPr>
                <w:sz w:val="24"/>
                <w:szCs w:val="24"/>
              </w:rPr>
            </w:pPr>
            <w:r w:rsidRPr="0038063D">
              <w:rPr>
                <w:sz w:val="24"/>
                <w:szCs w:val="24"/>
              </w:rPr>
              <w:t>Demonstrates an attention to detail and an ability to stick at routine tasks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A/I/R</w:t>
            </w:r>
          </w:p>
        </w:tc>
      </w:tr>
      <w:tr w:rsidR="0038063D"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rPr>
                <w:sz w:val="24"/>
                <w:szCs w:val="24"/>
              </w:rPr>
            </w:pPr>
            <w:r w:rsidRPr="0038063D">
              <w:rPr>
                <w:rFonts w:cs="Arial"/>
                <w:color w:val="000000"/>
                <w:sz w:val="24"/>
                <w:szCs w:val="24"/>
              </w:rPr>
              <w:t>Commitment to providing a high quality customer-focused service delivery</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A/I</w:t>
            </w:r>
          </w:p>
        </w:tc>
      </w:tr>
      <w:tr w:rsidR="0038063D"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rPr>
                <w:sz w:val="24"/>
                <w:szCs w:val="24"/>
              </w:rPr>
            </w:pPr>
            <w:r w:rsidRPr="0038063D">
              <w:rPr>
                <w:sz w:val="24"/>
                <w:szCs w:val="24"/>
              </w:rPr>
              <w:t>Willingness to participate in relevant training and development</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A/I/R</w:t>
            </w:r>
          </w:p>
        </w:tc>
      </w:tr>
      <w:tr w:rsidR="0038063D"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rPr>
                <w:sz w:val="24"/>
                <w:szCs w:val="24"/>
              </w:rPr>
            </w:pPr>
            <w:r w:rsidRPr="0038063D">
              <w:rPr>
                <w:sz w:val="24"/>
                <w:szCs w:val="24"/>
              </w:rPr>
              <w:t>Enthusiastic, hardworking and assertive</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38063D" w:rsidRPr="0038063D" w:rsidRDefault="0038063D" w:rsidP="00BE535E">
            <w:pPr>
              <w:spacing w:after="0" w:line="240" w:lineRule="auto"/>
              <w:jc w:val="center"/>
              <w:rPr>
                <w:b/>
                <w:sz w:val="24"/>
                <w:szCs w:val="24"/>
              </w:rPr>
            </w:pPr>
            <w:r w:rsidRPr="0038063D">
              <w:rPr>
                <w:b/>
                <w:sz w:val="24"/>
                <w:szCs w:val="24"/>
              </w:rPr>
              <w:t>A/I/R</w:t>
            </w:r>
          </w:p>
        </w:tc>
      </w:tr>
      <w:tr w:rsidR="00B22CEC" w:rsidRPr="003041EF" w:rsidTr="00CA659E">
        <w:tc>
          <w:tcPr>
            <w:tcW w:w="6543" w:type="dxa"/>
            <w:tcBorders>
              <w:top w:val="single" w:sz="4" w:space="0" w:color="auto"/>
              <w:left w:val="single" w:sz="4" w:space="0" w:color="auto"/>
              <w:bottom w:val="single" w:sz="4" w:space="0" w:color="auto"/>
              <w:right w:val="single" w:sz="4" w:space="0" w:color="auto"/>
            </w:tcBorders>
            <w:shd w:val="clear" w:color="auto" w:fill="auto"/>
          </w:tcPr>
          <w:p w:rsidR="00B22CEC" w:rsidRPr="00B22CEC" w:rsidRDefault="00B22CEC" w:rsidP="00BE535E">
            <w:pPr>
              <w:spacing w:after="0" w:line="240" w:lineRule="auto"/>
              <w:rPr>
                <w:sz w:val="24"/>
                <w:szCs w:val="24"/>
              </w:rPr>
            </w:pPr>
            <w:r w:rsidRPr="00B22CEC">
              <w:rPr>
                <w:rFonts w:cs="Arial"/>
                <w:color w:val="000000"/>
                <w:sz w:val="24"/>
              </w:rPr>
              <w:t>Enthusiastic self-starter and must have fluent written and verbal English communication skills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22CEC" w:rsidRPr="0038063D" w:rsidRDefault="00B22CEC" w:rsidP="00BE535E">
            <w:pPr>
              <w:spacing w:after="0" w:line="240" w:lineRule="auto"/>
              <w:jc w:val="center"/>
              <w:rPr>
                <w:b/>
                <w:sz w:val="24"/>
                <w:szCs w:val="24"/>
              </w:rPr>
            </w:pPr>
            <w:r>
              <w:rPr>
                <w:b/>
                <w:sz w:val="24"/>
                <w:szCs w:val="24"/>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B22CEC" w:rsidRPr="0038063D" w:rsidRDefault="00B22CEC" w:rsidP="00BE535E">
            <w:pPr>
              <w:spacing w:after="0" w:line="240" w:lineRule="auto"/>
              <w:jc w:val="center"/>
              <w:rPr>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2CEC" w:rsidRPr="0038063D" w:rsidRDefault="00B22CEC" w:rsidP="00BE535E">
            <w:pPr>
              <w:spacing w:after="0" w:line="240" w:lineRule="auto"/>
              <w:jc w:val="center"/>
              <w:rPr>
                <w:b/>
                <w:sz w:val="24"/>
                <w:szCs w:val="24"/>
              </w:rPr>
            </w:pPr>
            <w:r>
              <w:rPr>
                <w:b/>
                <w:sz w:val="24"/>
                <w:szCs w:val="24"/>
              </w:rPr>
              <w:t>A/I/R</w:t>
            </w:r>
          </w:p>
        </w:tc>
      </w:tr>
    </w:tbl>
    <w:p w:rsidR="0038063D" w:rsidRDefault="0038063D" w:rsidP="00BD6626">
      <w:pPr>
        <w:spacing w:after="0"/>
        <w:rPr>
          <w:sz w:val="20"/>
          <w:szCs w:val="20"/>
        </w:rPr>
      </w:pPr>
    </w:p>
    <w:p w:rsidR="00CA659E" w:rsidRPr="004B6195" w:rsidRDefault="00BD6626" w:rsidP="004B6195">
      <w:pPr>
        <w:spacing w:after="0"/>
        <w:rPr>
          <w:sz w:val="20"/>
          <w:szCs w:val="20"/>
        </w:rPr>
      </w:pPr>
      <w:r>
        <w:rPr>
          <w:sz w:val="20"/>
          <w:szCs w:val="20"/>
        </w:rPr>
        <w:t>E = E</w:t>
      </w:r>
      <w:r w:rsidRPr="00F4256B">
        <w:rPr>
          <w:sz w:val="20"/>
          <w:szCs w:val="20"/>
        </w:rPr>
        <w:t>ssential</w:t>
      </w:r>
      <w:r w:rsidR="00CA659E">
        <w:rPr>
          <w:sz w:val="20"/>
          <w:szCs w:val="20"/>
        </w:rPr>
        <w:t xml:space="preserve"> </w:t>
      </w:r>
      <w:r>
        <w:rPr>
          <w:sz w:val="20"/>
          <w:szCs w:val="20"/>
        </w:rPr>
        <w:t>D = D</w:t>
      </w:r>
      <w:r w:rsidRPr="00F4256B">
        <w:rPr>
          <w:sz w:val="20"/>
          <w:szCs w:val="20"/>
        </w:rPr>
        <w:t>esirable</w:t>
      </w:r>
      <w:r w:rsidR="00CA659E">
        <w:rPr>
          <w:sz w:val="20"/>
          <w:szCs w:val="20"/>
        </w:rPr>
        <w:t xml:space="preserve"> </w:t>
      </w:r>
      <w:r w:rsidRPr="00F4256B">
        <w:rPr>
          <w:sz w:val="20"/>
          <w:szCs w:val="20"/>
        </w:rPr>
        <w:t>I = Interview</w:t>
      </w:r>
      <w:r w:rsidR="00CA659E">
        <w:rPr>
          <w:sz w:val="20"/>
          <w:szCs w:val="20"/>
        </w:rPr>
        <w:t xml:space="preserve"> </w:t>
      </w:r>
      <w:r w:rsidRPr="00F4256B">
        <w:rPr>
          <w:sz w:val="20"/>
          <w:szCs w:val="20"/>
        </w:rPr>
        <w:t>A = Application</w:t>
      </w:r>
      <w:r w:rsidR="00CA659E">
        <w:rPr>
          <w:sz w:val="20"/>
          <w:szCs w:val="20"/>
        </w:rPr>
        <w:t xml:space="preserve"> </w:t>
      </w:r>
      <w:r>
        <w:rPr>
          <w:sz w:val="20"/>
          <w:szCs w:val="20"/>
        </w:rPr>
        <w:t>R = Reference</w:t>
      </w:r>
    </w:p>
    <w:p w:rsidR="00CA659E" w:rsidRPr="004D1DFC" w:rsidRDefault="00CA659E" w:rsidP="00BD6626">
      <w:pPr>
        <w:spacing w:after="0"/>
        <w:rPr>
          <w:sz w:val="20"/>
          <w:szCs w:val="20"/>
        </w:rPr>
      </w:pPr>
    </w:p>
    <w:sectPr w:rsidR="00CA659E" w:rsidRPr="004D1DFC" w:rsidSect="00B22CEC">
      <w:type w:val="continuous"/>
      <w:pgSz w:w="11906" w:h="16838"/>
      <w:pgMar w:top="993" w:right="1274" w:bottom="993" w:left="1276" w:header="708"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72" w:rsidRDefault="00774172">
      <w:pPr>
        <w:spacing w:after="0" w:line="240" w:lineRule="auto"/>
      </w:pPr>
      <w:r>
        <w:separator/>
      </w:r>
    </w:p>
  </w:endnote>
  <w:endnote w:type="continuationSeparator" w:id="0">
    <w:p w:rsidR="00774172" w:rsidRDefault="0077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72" w:rsidRDefault="00827B72">
    <w:pPr>
      <w:spacing w:after="0"/>
      <w:jc w:val="right"/>
      <w:rPr>
        <w:i/>
        <w:sz w:val="32"/>
        <w:szCs w:val="32"/>
      </w:rPr>
    </w:pPr>
  </w:p>
  <w:p w:rsidR="00827B72" w:rsidRDefault="00313B48">
    <w:pPr>
      <w:spacing w:after="0"/>
      <w:jc w:val="center"/>
      <w:rPr>
        <w:sz w:val="36"/>
        <w:szCs w:val="36"/>
      </w:rPr>
    </w:pPr>
    <w:r>
      <w:rPr>
        <w:i/>
        <w:sz w:val="36"/>
        <w:szCs w:val="36"/>
      </w:rPr>
      <w:t>“E</w:t>
    </w:r>
    <w:r w:rsidR="00CE748F">
      <w:rPr>
        <w:i/>
        <w:sz w:val="36"/>
        <w:szCs w:val="36"/>
      </w:rPr>
      <w:t xml:space="preserve">verything is possible” (Matthew </w:t>
    </w:r>
    <w:r w:rsidR="00135CAA">
      <w:rPr>
        <w:i/>
        <w:sz w:val="36"/>
        <w:szCs w:val="36"/>
      </w:rPr>
      <w:t>19:</w:t>
    </w:r>
    <w:r>
      <w:rPr>
        <w:i/>
        <w:sz w:val="36"/>
        <w:szCs w:val="36"/>
      </w:rPr>
      <w:t>26)</w:t>
    </w:r>
  </w:p>
  <w:p w:rsidR="00827B72" w:rsidRDefault="00827B72">
    <w:pPr>
      <w:pStyle w:val="Footer"/>
      <w:rPr>
        <w:sz w:val="36"/>
        <w:szCs w:val="36"/>
      </w:rPr>
    </w:pPr>
  </w:p>
  <w:p w:rsidR="00827B72" w:rsidRDefault="00827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72" w:rsidRDefault="00774172">
      <w:pPr>
        <w:spacing w:after="0" w:line="240" w:lineRule="auto"/>
      </w:pPr>
      <w:r>
        <w:separator/>
      </w:r>
    </w:p>
  </w:footnote>
  <w:footnote w:type="continuationSeparator" w:id="0">
    <w:p w:rsidR="00774172" w:rsidRDefault="00774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1E"/>
    <w:multiLevelType w:val="hybridMultilevel"/>
    <w:tmpl w:val="4EEE79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116B8"/>
    <w:multiLevelType w:val="hybridMultilevel"/>
    <w:tmpl w:val="813EA154"/>
    <w:lvl w:ilvl="0" w:tplc="08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13A30B90"/>
    <w:multiLevelType w:val="hybridMultilevel"/>
    <w:tmpl w:val="DC0A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E775D"/>
    <w:multiLevelType w:val="hybridMultilevel"/>
    <w:tmpl w:val="1E587C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7AC4F07"/>
    <w:multiLevelType w:val="hybridMultilevel"/>
    <w:tmpl w:val="D2C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A3448D"/>
    <w:multiLevelType w:val="hybridMultilevel"/>
    <w:tmpl w:val="496E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0306A"/>
    <w:multiLevelType w:val="hybridMultilevel"/>
    <w:tmpl w:val="81D40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747040"/>
    <w:multiLevelType w:val="hybridMultilevel"/>
    <w:tmpl w:val="2CDC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4C5D3D"/>
    <w:multiLevelType w:val="hybridMultilevel"/>
    <w:tmpl w:val="269EC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511AE5"/>
    <w:multiLevelType w:val="hybridMultilevel"/>
    <w:tmpl w:val="16BA6720"/>
    <w:lvl w:ilvl="0" w:tplc="83AAB14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819E0A10">
      <w:start w:val="1"/>
      <w:numFmt w:val="bullet"/>
      <w:lvlText w:val=""/>
      <w:lvlJc w:val="left"/>
      <w:pPr>
        <w:tabs>
          <w:tab w:val="num" w:pos="720"/>
        </w:tabs>
        <w:ind w:left="680" w:firstLine="40"/>
      </w:pPr>
      <w:rPr>
        <w:rFonts w:ascii="Wingdings" w:hAnsi="Wingdings" w:hint="default"/>
        <w:color w:val="auto"/>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46CA7137"/>
    <w:multiLevelType w:val="hybridMultilevel"/>
    <w:tmpl w:val="EFB8EC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4100529"/>
    <w:multiLevelType w:val="hybridMultilevel"/>
    <w:tmpl w:val="5C4C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1345E3"/>
    <w:multiLevelType w:val="hybridMultilevel"/>
    <w:tmpl w:val="CE4E1D88"/>
    <w:lvl w:ilvl="0" w:tplc="8266F4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85C255F"/>
    <w:multiLevelType w:val="hybridMultilevel"/>
    <w:tmpl w:val="C56C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6E2361"/>
    <w:multiLevelType w:val="hybridMultilevel"/>
    <w:tmpl w:val="07CA3D42"/>
    <w:lvl w:ilvl="0" w:tplc="E0326A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302A56"/>
    <w:multiLevelType w:val="hybridMultilevel"/>
    <w:tmpl w:val="8170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7"/>
  </w:num>
  <w:num w:numId="5">
    <w:abstractNumId w:val="13"/>
  </w:num>
  <w:num w:numId="6">
    <w:abstractNumId w:val="4"/>
  </w:num>
  <w:num w:numId="7">
    <w:abstractNumId w:val="2"/>
  </w:num>
  <w:num w:numId="8">
    <w:abstractNumId w:val="0"/>
  </w:num>
  <w:num w:numId="9">
    <w:abstractNumId w:val="6"/>
  </w:num>
  <w:num w:numId="10">
    <w:abstractNumId w:val="10"/>
  </w:num>
  <w:num w:numId="11">
    <w:abstractNumId w:val="8"/>
  </w:num>
  <w:num w:numId="12">
    <w:abstractNumId w:val="9"/>
  </w:num>
  <w:num w:numId="13">
    <w:abstractNumId w:val="14"/>
  </w:num>
  <w:num w:numId="14">
    <w:abstractNumId w:val="15"/>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dXd3d6f15UaxRhhmW0HPlx3aoE=" w:salt="k0k1pkEOCXH+0rFetxssh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72"/>
    <w:rsid w:val="00025A14"/>
    <w:rsid w:val="00033D57"/>
    <w:rsid w:val="000D29FD"/>
    <w:rsid w:val="001249BE"/>
    <w:rsid w:val="00126B99"/>
    <w:rsid w:val="00135CAA"/>
    <w:rsid w:val="001E1DAF"/>
    <w:rsid w:val="00265408"/>
    <w:rsid w:val="002735D1"/>
    <w:rsid w:val="0029582B"/>
    <w:rsid w:val="00313B48"/>
    <w:rsid w:val="003419B1"/>
    <w:rsid w:val="0038063D"/>
    <w:rsid w:val="003D5330"/>
    <w:rsid w:val="004A4CEA"/>
    <w:rsid w:val="004B6195"/>
    <w:rsid w:val="005006B5"/>
    <w:rsid w:val="00505F58"/>
    <w:rsid w:val="005166CD"/>
    <w:rsid w:val="00542D55"/>
    <w:rsid w:val="005B69C2"/>
    <w:rsid w:val="005F78E1"/>
    <w:rsid w:val="00637BE5"/>
    <w:rsid w:val="006E6B17"/>
    <w:rsid w:val="007220B5"/>
    <w:rsid w:val="00770BF0"/>
    <w:rsid w:val="00774172"/>
    <w:rsid w:val="007801B0"/>
    <w:rsid w:val="007C27F4"/>
    <w:rsid w:val="00811C02"/>
    <w:rsid w:val="008178AA"/>
    <w:rsid w:val="00827B72"/>
    <w:rsid w:val="0089128D"/>
    <w:rsid w:val="008A25E5"/>
    <w:rsid w:val="0097506B"/>
    <w:rsid w:val="00A808C1"/>
    <w:rsid w:val="00A973DF"/>
    <w:rsid w:val="00AA415F"/>
    <w:rsid w:val="00B22CEC"/>
    <w:rsid w:val="00B238A8"/>
    <w:rsid w:val="00B478F0"/>
    <w:rsid w:val="00BA4BF6"/>
    <w:rsid w:val="00BD6626"/>
    <w:rsid w:val="00CA659E"/>
    <w:rsid w:val="00CC2F0B"/>
    <w:rsid w:val="00CD47C7"/>
    <w:rsid w:val="00CE748F"/>
    <w:rsid w:val="00D16609"/>
    <w:rsid w:val="00D253BB"/>
    <w:rsid w:val="00D35F7E"/>
    <w:rsid w:val="00D47B88"/>
    <w:rsid w:val="00DD5EFA"/>
    <w:rsid w:val="00DE2440"/>
    <w:rsid w:val="00E024BF"/>
    <w:rsid w:val="00E4040F"/>
    <w:rsid w:val="00F70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808C1"/>
    <w:pPr>
      <w:keepNext/>
      <w:tabs>
        <w:tab w:val="left" w:pos="1980"/>
        <w:tab w:val="left" w:pos="5670"/>
      </w:tabs>
      <w:spacing w:after="0" w:line="240" w:lineRule="auto"/>
      <w:ind w:left="142"/>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ListParagraph">
    <w:name w:val="List Paragraph"/>
    <w:basedOn w:val="Normal"/>
    <w:uiPriority w:val="34"/>
    <w:qFormat/>
    <w:rsid w:val="000D29FD"/>
    <w:pPr>
      <w:ind w:left="720"/>
      <w:contextualSpacing/>
    </w:pPr>
    <w:rPr>
      <w:rFonts w:eastAsiaTheme="minorEastAsia"/>
      <w:lang w:eastAsia="en-GB"/>
    </w:rPr>
  </w:style>
  <w:style w:type="paragraph" w:customStyle="1" w:styleId="Default">
    <w:name w:val="Default"/>
    <w:rsid w:val="001249BE"/>
    <w:pPr>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99"/>
    <w:qFormat/>
    <w:rsid w:val="00A808C1"/>
    <w:pPr>
      <w:spacing w:after="0" w:line="240" w:lineRule="auto"/>
    </w:pPr>
    <w:rPr>
      <w:lang w:bidi="he-IL"/>
    </w:rPr>
  </w:style>
  <w:style w:type="character" w:customStyle="1" w:styleId="Heading3Char">
    <w:name w:val="Heading 3 Char"/>
    <w:basedOn w:val="DefaultParagraphFont"/>
    <w:link w:val="Heading3"/>
    <w:rsid w:val="00A808C1"/>
    <w:rPr>
      <w:rFonts w:ascii="Arial" w:eastAsia="Times New Roman" w:hAnsi="Arial" w:cs="Times New Roman"/>
      <w:b/>
      <w:szCs w:val="20"/>
    </w:rPr>
  </w:style>
  <w:style w:type="table" w:styleId="TableGrid">
    <w:name w:val="Table Grid"/>
    <w:basedOn w:val="TableNormal"/>
    <w:uiPriority w:val="39"/>
    <w:rsid w:val="00A808C1"/>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5F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808C1"/>
    <w:pPr>
      <w:keepNext/>
      <w:tabs>
        <w:tab w:val="left" w:pos="1980"/>
        <w:tab w:val="left" w:pos="5670"/>
      </w:tabs>
      <w:spacing w:after="0" w:line="240" w:lineRule="auto"/>
      <w:ind w:left="142"/>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ListParagraph">
    <w:name w:val="List Paragraph"/>
    <w:basedOn w:val="Normal"/>
    <w:uiPriority w:val="34"/>
    <w:qFormat/>
    <w:rsid w:val="000D29FD"/>
    <w:pPr>
      <w:ind w:left="720"/>
      <w:contextualSpacing/>
    </w:pPr>
    <w:rPr>
      <w:rFonts w:eastAsiaTheme="minorEastAsia"/>
      <w:lang w:eastAsia="en-GB"/>
    </w:rPr>
  </w:style>
  <w:style w:type="paragraph" w:customStyle="1" w:styleId="Default">
    <w:name w:val="Default"/>
    <w:rsid w:val="001249BE"/>
    <w:pPr>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99"/>
    <w:qFormat/>
    <w:rsid w:val="00A808C1"/>
    <w:pPr>
      <w:spacing w:after="0" w:line="240" w:lineRule="auto"/>
    </w:pPr>
    <w:rPr>
      <w:lang w:bidi="he-IL"/>
    </w:rPr>
  </w:style>
  <w:style w:type="character" w:customStyle="1" w:styleId="Heading3Char">
    <w:name w:val="Heading 3 Char"/>
    <w:basedOn w:val="DefaultParagraphFont"/>
    <w:link w:val="Heading3"/>
    <w:rsid w:val="00A808C1"/>
    <w:rPr>
      <w:rFonts w:ascii="Arial" w:eastAsia="Times New Roman" w:hAnsi="Arial" w:cs="Times New Roman"/>
      <w:b/>
      <w:szCs w:val="20"/>
    </w:rPr>
  </w:style>
  <w:style w:type="table" w:styleId="TableGrid">
    <w:name w:val="Table Grid"/>
    <w:basedOn w:val="TableNormal"/>
    <w:uiPriority w:val="39"/>
    <w:rsid w:val="00A808C1"/>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5F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0397">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494760830">
      <w:bodyDiv w:val="1"/>
      <w:marLeft w:val="0"/>
      <w:marRight w:val="0"/>
      <w:marTop w:val="0"/>
      <w:marBottom w:val="0"/>
      <w:divBdr>
        <w:top w:val="none" w:sz="0" w:space="0" w:color="auto"/>
        <w:left w:val="none" w:sz="0" w:space="0" w:color="auto"/>
        <w:bottom w:val="none" w:sz="0" w:space="0" w:color="auto"/>
        <w:right w:val="none" w:sz="0" w:space="0" w:color="auto"/>
      </w:divBdr>
    </w:div>
    <w:div w:id="601835636">
      <w:bodyDiv w:val="1"/>
      <w:marLeft w:val="0"/>
      <w:marRight w:val="0"/>
      <w:marTop w:val="0"/>
      <w:marBottom w:val="0"/>
      <w:divBdr>
        <w:top w:val="none" w:sz="0" w:space="0" w:color="auto"/>
        <w:left w:val="none" w:sz="0" w:space="0" w:color="auto"/>
        <w:bottom w:val="none" w:sz="0" w:space="0" w:color="auto"/>
        <w:right w:val="none" w:sz="0" w:space="0" w:color="auto"/>
      </w:divBdr>
    </w:div>
    <w:div w:id="1454784618">
      <w:bodyDiv w:val="1"/>
      <w:marLeft w:val="0"/>
      <w:marRight w:val="0"/>
      <w:marTop w:val="0"/>
      <w:marBottom w:val="0"/>
      <w:divBdr>
        <w:top w:val="none" w:sz="0" w:space="0" w:color="auto"/>
        <w:left w:val="none" w:sz="0" w:space="0" w:color="auto"/>
        <w:bottom w:val="none" w:sz="0" w:space="0" w:color="auto"/>
        <w:right w:val="none" w:sz="0" w:space="0" w:color="auto"/>
      </w:divBdr>
    </w:div>
    <w:div w:id="1484737597">
      <w:bodyDiv w:val="1"/>
      <w:marLeft w:val="0"/>
      <w:marRight w:val="0"/>
      <w:marTop w:val="0"/>
      <w:marBottom w:val="0"/>
      <w:divBdr>
        <w:top w:val="none" w:sz="0" w:space="0" w:color="auto"/>
        <w:left w:val="none" w:sz="0" w:space="0" w:color="auto"/>
        <w:bottom w:val="none" w:sz="0" w:space="0" w:color="auto"/>
        <w:right w:val="none" w:sz="0" w:space="0" w:color="auto"/>
      </w:divBdr>
    </w:div>
    <w:div w:id="20936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sj.barnet.sch.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arnetmail.net"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image" Target="cid:9B19F0E3-9CD5-4572-BB42-107D80ADBABE@Hitronhub.h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cruitment@smsj.barn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257E0-BA74-4560-9875-C2476513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Marys and St Johns</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Jamini Parmar</dc:creator>
  <cp:lastModifiedBy>Mary O'Donovan</cp:lastModifiedBy>
  <cp:revision>2</cp:revision>
  <cp:lastPrinted>2017-09-20T15:55:00Z</cp:lastPrinted>
  <dcterms:created xsi:type="dcterms:W3CDTF">2017-10-13T12:55:00Z</dcterms:created>
  <dcterms:modified xsi:type="dcterms:W3CDTF">2017-10-13T12:55:00Z</dcterms:modified>
</cp:coreProperties>
</file>