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083BD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083BD4" w:rsidRDefault="000971D6" w:rsidP="00C52852">
            <w:pPr>
              <w:pStyle w:val="tabletext"/>
              <w:rPr>
                <w:rFonts w:cs="Arial"/>
                <w:sz w:val="19"/>
                <w:szCs w:val="19"/>
                <w:lang w:eastAsia="en-US"/>
              </w:rPr>
            </w:pPr>
            <w:r w:rsidRPr="00083BD4">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83BD4" w:rsidRDefault="000971D6" w:rsidP="00C52852">
            <w:pPr>
              <w:pStyle w:val="tabletext"/>
              <w:rPr>
                <w:rFonts w:cs="Arial"/>
                <w:sz w:val="19"/>
                <w:szCs w:val="19"/>
                <w:lang w:eastAsia="en-US"/>
              </w:rPr>
            </w:pPr>
            <w:r w:rsidRPr="00083BD4">
              <w:rPr>
                <w:rFonts w:cs="Arial"/>
                <w:sz w:val="19"/>
                <w:szCs w:val="19"/>
                <w:lang w:eastAsia="en-US"/>
              </w:rPr>
              <w:t>Yuendumu School</w:t>
            </w:r>
          </w:p>
        </w:tc>
      </w:tr>
      <w:tr w:rsidR="00377486" w:rsidRPr="00083BD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083BD4" w:rsidRDefault="000971D6" w:rsidP="00C52852">
            <w:pPr>
              <w:pStyle w:val="tabletext"/>
              <w:rPr>
                <w:rFonts w:cs="Arial"/>
                <w:sz w:val="19"/>
                <w:szCs w:val="19"/>
                <w:lang w:eastAsia="en-US"/>
              </w:rPr>
            </w:pPr>
            <w:r w:rsidRPr="00083BD4">
              <w:rPr>
                <w:rFonts w:cs="Arial"/>
                <w:sz w:val="19"/>
                <w:szCs w:val="19"/>
                <w:lang w:eastAsia="en-US"/>
              </w:rPr>
              <w:t>School Counsellor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83BD4" w:rsidRDefault="000971D6" w:rsidP="00C52852">
            <w:pPr>
              <w:pStyle w:val="tabletext"/>
              <w:rPr>
                <w:rFonts w:cs="Arial"/>
                <w:sz w:val="19"/>
                <w:szCs w:val="19"/>
                <w:lang w:eastAsia="en-US"/>
              </w:rPr>
            </w:pPr>
            <w:r w:rsidRPr="00083BD4">
              <w:rPr>
                <w:rFonts w:cs="Arial"/>
                <w:sz w:val="19"/>
                <w:szCs w:val="19"/>
                <w:lang w:eastAsia="en-US"/>
              </w:rPr>
              <w:t>P</w:t>
            </w:r>
            <w:r w:rsidR="00CE5262" w:rsidRPr="00083BD4">
              <w:rPr>
                <w:rFonts w:cs="Arial"/>
                <w:sz w:val="19"/>
                <w:szCs w:val="19"/>
                <w:lang w:eastAsia="en-US"/>
              </w:rPr>
              <w:t xml:space="preserve">rofessional </w:t>
            </w:r>
            <w:r w:rsidRPr="00083BD4">
              <w:rPr>
                <w:rFonts w:cs="Arial"/>
                <w:sz w:val="19"/>
                <w:szCs w:val="19"/>
                <w:lang w:eastAsia="en-US"/>
              </w:rPr>
              <w:t>3</w:t>
            </w:r>
          </w:p>
        </w:tc>
      </w:tr>
      <w:tr w:rsidR="00377486" w:rsidRPr="00083BD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083BD4" w:rsidRDefault="000971D6" w:rsidP="006D2A2E">
            <w:pPr>
              <w:pStyle w:val="tabletext"/>
              <w:rPr>
                <w:rFonts w:cs="Arial"/>
                <w:sz w:val="19"/>
                <w:szCs w:val="19"/>
                <w:lang w:eastAsia="en-US"/>
              </w:rPr>
            </w:pPr>
            <w:r w:rsidRPr="00083BD4">
              <w:rPr>
                <w:rFonts w:cs="Arial"/>
                <w:sz w:val="19"/>
                <w:szCs w:val="19"/>
                <w:lang w:eastAsia="en-US"/>
              </w:rPr>
              <w:t xml:space="preserve">Full </w:t>
            </w:r>
            <w:r w:rsidR="006D2A2E" w:rsidRPr="00083BD4">
              <w:rPr>
                <w:rFonts w:cs="Arial"/>
                <w:sz w:val="19"/>
                <w:szCs w:val="19"/>
                <w:lang w:eastAsia="en-US"/>
              </w:rPr>
              <w:t>T</w:t>
            </w:r>
            <w:r w:rsidRPr="00083BD4">
              <w:rPr>
                <w:rFonts w:cs="Arial"/>
                <w:sz w:val="19"/>
                <w:szCs w:val="19"/>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083BD4" w:rsidRDefault="000971D6" w:rsidP="00083BD4">
            <w:pPr>
              <w:pStyle w:val="tabletext"/>
              <w:rPr>
                <w:rFonts w:cs="Arial"/>
                <w:sz w:val="19"/>
                <w:szCs w:val="19"/>
                <w:lang w:eastAsia="en-US"/>
              </w:rPr>
            </w:pPr>
            <w:r w:rsidRPr="00083BD4">
              <w:rPr>
                <w:rFonts w:cs="Arial"/>
                <w:sz w:val="19"/>
                <w:szCs w:val="19"/>
                <w:lang w:eastAsia="en-US"/>
              </w:rPr>
              <w:t xml:space="preserve">Fixed </w:t>
            </w:r>
            <w:r w:rsidR="00083BD4" w:rsidRPr="00083BD4">
              <w:rPr>
                <w:rFonts w:cs="Arial"/>
                <w:sz w:val="19"/>
                <w:szCs w:val="19"/>
                <w:lang w:eastAsia="en-US"/>
              </w:rPr>
              <w:t>on 0</w:t>
            </w:r>
            <w:r w:rsidRPr="00083BD4">
              <w:rPr>
                <w:rFonts w:cs="Arial"/>
                <w:sz w:val="19"/>
                <w:szCs w:val="19"/>
                <w:lang w:eastAsia="en-US"/>
              </w:rPr>
              <w:t>1/</w:t>
            </w:r>
            <w:r w:rsidR="00083BD4" w:rsidRPr="00083BD4">
              <w:rPr>
                <w:rFonts w:cs="Arial"/>
                <w:sz w:val="19"/>
                <w:szCs w:val="19"/>
                <w:lang w:eastAsia="en-US"/>
              </w:rPr>
              <w:t>0</w:t>
            </w:r>
            <w:r w:rsidRPr="00083BD4">
              <w:rPr>
                <w:rFonts w:cs="Arial"/>
                <w:sz w:val="19"/>
                <w:szCs w:val="19"/>
                <w:lang w:eastAsia="en-US"/>
              </w:rPr>
              <w:t>7/2022</w:t>
            </w:r>
          </w:p>
        </w:tc>
      </w:tr>
      <w:tr w:rsidR="00377486" w:rsidRPr="00083BD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083BD4" w:rsidRDefault="00CD2AF1" w:rsidP="00C52852">
            <w:pPr>
              <w:pStyle w:val="tabletext"/>
              <w:rPr>
                <w:rFonts w:cs="Arial"/>
                <w:sz w:val="19"/>
                <w:szCs w:val="19"/>
                <w:lang w:eastAsia="en-US"/>
              </w:rPr>
            </w:pPr>
            <w:r w:rsidRPr="00083BD4">
              <w:rPr>
                <w:rFonts w:cs="Arial"/>
                <w:sz w:val="19"/>
                <w:szCs w:val="19"/>
                <w:lang w:eastAsia="en-US"/>
              </w:rPr>
              <w:t>$103,969 - $116,440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83BD4" w:rsidRDefault="000971D6" w:rsidP="00C52852">
            <w:pPr>
              <w:pStyle w:val="tabletext"/>
              <w:rPr>
                <w:rFonts w:cs="Arial"/>
                <w:sz w:val="19"/>
                <w:szCs w:val="19"/>
                <w:lang w:eastAsia="en-US"/>
              </w:rPr>
            </w:pPr>
            <w:r w:rsidRPr="00083BD4">
              <w:rPr>
                <w:rFonts w:cs="Arial"/>
                <w:sz w:val="19"/>
                <w:szCs w:val="19"/>
                <w:lang w:eastAsia="en-US"/>
              </w:rPr>
              <w:t>Yuendumu</w:t>
            </w:r>
          </w:p>
        </w:tc>
      </w:tr>
      <w:tr w:rsidR="00377486" w:rsidRPr="00083BD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083BD4" w:rsidRDefault="000971D6" w:rsidP="00C52852">
            <w:pPr>
              <w:pStyle w:val="tabletext"/>
              <w:rPr>
                <w:rFonts w:cs="Arial"/>
                <w:sz w:val="19"/>
                <w:szCs w:val="19"/>
                <w:lang w:eastAsia="en-US"/>
              </w:rPr>
            </w:pPr>
            <w:r w:rsidRPr="00083BD4">
              <w:rPr>
                <w:rFonts w:cs="Arial"/>
                <w:sz w:val="19"/>
                <w:szCs w:val="19"/>
                <w:lang w:eastAsia="en-US"/>
              </w:rPr>
              <w:t>41198</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083BD4" w:rsidRDefault="006D2A2E" w:rsidP="00C52852">
            <w:pPr>
              <w:pStyle w:val="tabletext"/>
              <w:rPr>
                <w:rFonts w:cs="Arial"/>
                <w:sz w:val="19"/>
                <w:szCs w:val="19"/>
                <w:lang w:eastAsia="en-US"/>
              </w:rPr>
            </w:pPr>
            <w:r w:rsidRPr="00083BD4">
              <w:rPr>
                <w:rFonts w:cs="Arial"/>
                <w:sz w:val="19"/>
                <w:szCs w:val="19"/>
                <w:lang w:eastAsia="en-US"/>
              </w:rPr>
              <w:t>173842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083BD4" w:rsidRDefault="00083BD4" w:rsidP="00C52852">
            <w:pPr>
              <w:pStyle w:val="tabletext"/>
              <w:rPr>
                <w:rFonts w:cs="Arial"/>
                <w:sz w:val="19"/>
                <w:szCs w:val="19"/>
                <w:lang w:eastAsia="en-US"/>
              </w:rPr>
            </w:pPr>
            <w:r w:rsidRPr="00083BD4">
              <w:rPr>
                <w:rFonts w:cs="Arial"/>
                <w:bCs/>
                <w:iCs/>
                <w:sz w:val="19"/>
                <w:szCs w:val="19"/>
                <w:lang w:val="en-GB" w:eastAsia="en-US"/>
              </w:rPr>
              <w:t>25/09/2019</w:t>
            </w:r>
          </w:p>
        </w:tc>
      </w:tr>
      <w:tr w:rsidR="00377486" w:rsidRPr="00083BD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83BD4" w:rsidRDefault="006D2A2E" w:rsidP="006D2A2E">
            <w:pPr>
              <w:rPr>
                <w:rFonts w:cs="Arial"/>
                <w:b/>
                <w:bCs/>
                <w:iCs/>
                <w:sz w:val="19"/>
                <w:szCs w:val="19"/>
                <w:lang w:val="en-GB" w:eastAsia="en-US"/>
              </w:rPr>
            </w:pPr>
            <w:r w:rsidRPr="00083BD4">
              <w:rPr>
                <w:rFonts w:cs="Arial"/>
                <w:bCs/>
                <w:iCs/>
                <w:sz w:val="19"/>
                <w:szCs w:val="19"/>
                <w:lang w:val="en-GB" w:eastAsia="en-US"/>
              </w:rPr>
              <w:t xml:space="preserve">Michael Timewell on </w:t>
            </w:r>
            <w:r w:rsidRPr="00083BD4">
              <w:rPr>
                <w:rFonts w:cs="Arial"/>
                <w:bCs/>
                <w:iCs/>
                <w:sz w:val="19"/>
                <w:szCs w:val="19"/>
                <w:lang w:val="en-GB" w:eastAsia="en-US"/>
              </w:rPr>
              <w:t>08 8956</w:t>
            </w:r>
            <w:r w:rsidRPr="00083BD4">
              <w:rPr>
                <w:rFonts w:cs="Arial"/>
                <w:bCs/>
                <w:iCs/>
                <w:sz w:val="19"/>
                <w:szCs w:val="19"/>
                <w:lang w:val="en-GB" w:eastAsia="en-US"/>
              </w:rPr>
              <w:t xml:space="preserve"> </w:t>
            </w:r>
            <w:r w:rsidRPr="00083BD4">
              <w:rPr>
                <w:rFonts w:cs="Arial"/>
                <w:bCs/>
                <w:iCs/>
                <w:sz w:val="19"/>
                <w:szCs w:val="19"/>
                <w:lang w:val="en-GB" w:eastAsia="en-US"/>
              </w:rPr>
              <w:t>4011</w:t>
            </w:r>
            <w:r w:rsidRPr="00083BD4">
              <w:rPr>
                <w:rFonts w:cs="Arial"/>
                <w:bCs/>
                <w:iCs/>
                <w:sz w:val="19"/>
                <w:szCs w:val="19"/>
                <w:lang w:val="en-GB" w:eastAsia="en-US"/>
              </w:rPr>
              <w:t xml:space="preserve"> or</w:t>
            </w:r>
            <w:r w:rsidR="000971D6" w:rsidRPr="00083BD4">
              <w:rPr>
                <w:rFonts w:cs="Arial"/>
                <w:bCs/>
                <w:iCs/>
                <w:sz w:val="19"/>
                <w:szCs w:val="19"/>
                <w:lang w:val="en-GB" w:eastAsia="en-US"/>
              </w:rPr>
              <w:t xml:space="preserve"> </w:t>
            </w:r>
            <w:hyperlink r:id="rId8" w:history="1">
              <w:r w:rsidR="000971D6" w:rsidRPr="00083BD4">
                <w:rPr>
                  <w:rStyle w:val="Hyperlink"/>
                  <w:rFonts w:cs="Arial"/>
                  <w:bCs/>
                  <w:iCs/>
                  <w:sz w:val="19"/>
                  <w:szCs w:val="19"/>
                  <w:lang w:val="en-GB" w:eastAsia="en-US"/>
                </w:rPr>
                <w:t>michael.timewell@ntschools.net</w:t>
              </w:r>
            </w:hyperlink>
          </w:p>
        </w:tc>
      </w:tr>
      <w:tr w:rsidR="00377486" w:rsidRPr="00083BD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83BD4" w:rsidRDefault="006D2A2E" w:rsidP="00C52852">
            <w:pPr>
              <w:rPr>
                <w:rFonts w:cs="Arial"/>
                <w:sz w:val="19"/>
                <w:szCs w:val="19"/>
                <w:lang w:eastAsia="en-US"/>
              </w:rPr>
            </w:pPr>
            <w:hyperlink r:id="rId9" w:history="1">
              <w:r w:rsidRPr="00083BD4">
                <w:rPr>
                  <w:rStyle w:val="Hyperlink"/>
                  <w:rFonts w:cs="Arial"/>
                  <w:sz w:val="19"/>
                  <w:szCs w:val="19"/>
                  <w:lang w:eastAsia="en-US"/>
                </w:rPr>
                <w:t>https://education.nt.gov.au/</w:t>
              </w:r>
            </w:hyperlink>
            <w:r w:rsidRPr="00083BD4">
              <w:rPr>
                <w:rFonts w:cs="Arial"/>
                <w:sz w:val="19"/>
                <w:szCs w:val="19"/>
                <w:lang w:eastAsia="en-US"/>
              </w:rPr>
              <w:t xml:space="preserve"> </w:t>
            </w:r>
          </w:p>
        </w:tc>
      </w:tr>
      <w:tr w:rsidR="002364ED" w:rsidRPr="00083BD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364ED" w:rsidRPr="00083BD4" w:rsidRDefault="002364ED" w:rsidP="002364ED">
            <w:pPr>
              <w:pStyle w:val="tabletext"/>
              <w:rPr>
                <w:rFonts w:cs="Arial"/>
                <w:b/>
                <w:sz w:val="19"/>
                <w:szCs w:val="19"/>
                <w:lang w:eastAsia="en-US"/>
              </w:rPr>
            </w:pPr>
            <w:r w:rsidRPr="00083BD4">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2364ED" w:rsidRPr="00083BD4" w:rsidRDefault="002364ED" w:rsidP="002364ED">
            <w:pPr>
              <w:tabs>
                <w:tab w:val="left" w:pos="3165"/>
              </w:tabs>
              <w:rPr>
                <w:rFonts w:cs="Arial"/>
                <w:sz w:val="19"/>
                <w:szCs w:val="19"/>
                <w:lang w:eastAsia="en-US"/>
              </w:rPr>
            </w:pPr>
            <w:r w:rsidRPr="00083BD4">
              <w:rPr>
                <w:rFonts w:cs="Arial"/>
                <w:b/>
                <w:sz w:val="19"/>
                <w:szCs w:val="19"/>
                <w:lang w:eastAsia="en-US"/>
              </w:rPr>
              <w:t>Applications must be limited to a one-page summary sheet and an attached resume/cv</w:t>
            </w:r>
            <w:r w:rsidRPr="00083BD4">
              <w:rPr>
                <w:rFonts w:cs="Arial"/>
                <w:sz w:val="19"/>
                <w:szCs w:val="19"/>
                <w:lang w:eastAsia="en-US"/>
              </w:rPr>
              <w:t xml:space="preserve"> For further information for applicants and example applications: </w:t>
            </w:r>
            <w:hyperlink r:id="rId10" w:history="1">
              <w:r w:rsidRPr="00083BD4">
                <w:rPr>
                  <w:rStyle w:val="Hyperlink"/>
                  <w:rFonts w:cs="Arial"/>
                  <w:sz w:val="19"/>
                  <w:szCs w:val="19"/>
                  <w:lang w:eastAsia="en-US"/>
                </w:rPr>
                <w:t>click here</w:t>
              </w:r>
            </w:hyperlink>
          </w:p>
        </w:tc>
      </w:tr>
      <w:tr w:rsidR="00377486" w:rsidRPr="00083BD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83BD4" w:rsidRDefault="002364ED" w:rsidP="008824C6">
            <w:pPr>
              <w:tabs>
                <w:tab w:val="left" w:pos="3165"/>
              </w:tabs>
              <w:rPr>
                <w:rFonts w:cs="Arial"/>
                <w:sz w:val="19"/>
                <w:szCs w:val="19"/>
                <w:lang w:eastAsia="en-US"/>
              </w:rPr>
            </w:pPr>
            <w:r w:rsidRPr="00083BD4">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083BD4">
                <w:rPr>
                  <w:rStyle w:val="Hyperlink"/>
                  <w:rFonts w:cs="Arial"/>
                  <w:sz w:val="19"/>
                  <w:szCs w:val="19"/>
                  <w:lang w:eastAsia="en-US"/>
                </w:rPr>
                <w:t>click here</w:t>
              </w:r>
            </w:hyperlink>
          </w:p>
        </w:tc>
      </w:tr>
      <w:tr w:rsidR="001C7B6A" w:rsidRPr="00083BD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083BD4" w:rsidRDefault="001C7B6A" w:rsidP="00C52852">
            <w:pPr>
              <w:pStyle w:val="tabletext"/>
              <w:rPr>
                <w:rFonts w:cs="Arial"/>
                <w:b/>
                <w:sz w:val="19"/>
                <w:szCs w:val="19"/>
                <w:lang w:eastAsia="en-US"/>
              </w:rPr>
            </w:pPr>
            <w:r w:rsidRPr="00083BD4">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C7B6A" w:rsidRPr="00083BD4" w:rsidRDefault="002364ED" w:rsidP="00E71ECF">
            <w:pPr>
              <w:tabs>
                <w:tab w:val="left" w:pos="3165"/>
              </w:tabs>
              <w:rPr>
                <w:rFonts w:eastAsia="Calibri" w:cs="Arial"/>
                <w:sz w:val="19"/>
                <w:szCs w:val="19"/>
                <w:lang w:eastAsia="en-US"/>
              </w:rPr>
            </w:pPr>
            <w:r w:rsidRPr="00083BD4">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377486" w:rsidRPr="00083BD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83BD4" w:rsidRDefault="002364ED" w:rsidP="00700D16">
            <w:pPr>
              <w:tabs>
                <w:tab w:val="left" w:pos="3165"/>
              </w:tabs>
              <w:rPr>
                <w:rFonts w:cs="Arial"/>
                <w:sz w:val="19"/>
                <w:szCs w:val="19"/>
                <w:lang w:eastAsia="en-US"/>
              </w:rPr>
            </w:pPr>
            <w:r w:rsidRPr="00083BD4">
              <w:rPr>
                <w:rFonts w:eastAsia="Calibri" w:cs="Arial"/>
                <w:sz w:val="19"/>
                <w:szCs w:val="19"/>
                <w:lang w:eastAsia="en-US"/>
              </w:rPr>
              <w:t xml:space="preserve">Under an approved </w:t>
            </w:r>
            <w:r w:rsidRPr="00083BD4">
              <w:rPr>
                <w:rFonts w:eastAsia="Calibri" w:cs="Arial"/>
                <w:b/>
                <w:sz w:val="19"/>
                <w:szCs w:val="19"/>
                <w:lang w:eastAsia="en-US"/>
              </w:rPr>
              <w:t>Special Measures</w:t>
            </w:r>
            <w:r w:rsidRPr="00083BD4">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083BD4"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83BD4" w:rsidRDefault="00377486" w:rsidP="00C52852">
            <w:pPr>
              <w:pStyle w:val="tabletext"/>
              <w:rPr>
                <w:rFonts w:cs="Arial"/>
                <w:b/>
                <w:sz w:val="19"/>
                <w:szCs w:val="19"/>
                <w:lang w:eastAsia="en-US"/>
              </w:rPr>
            </w:pPr>
            <w:r w:rsidRPr="00083BD4">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083BD4" w:rsidRDefault="006D2A2E" w:rsidP="00C52852">
            <w:pPr>
              <w:tabs>
                <w:tab w:val="left" w:pos="3165"/>
              </w:tabs>
              <w:rPr>
                <w:rFonts w:cs="Arial"/>
                <w:sz w:val="19"/>
                <w:szCs w:val="19"/>
                <w:lang w:eastAsia="en-US"/>
              </w:rPr>
            </w:pPr>
            <w:hyperlink r:id="rId12" w:history="1">
              <w:r w:rsidRPr="00083BD4">
                <w:rPr>
                  <w:rStyle w:val="Hyperlink"/>
                  <w:rFonts w:cs="Arial"/>
                  <w:sz w:val="19"/>
                  <w:szCs w:val="19"/>
                  <w:lang w:eastAsia="en-US"/>
                </w:rPr>
                <w:t>https://jobs.nt.gov.au/Home/JobDetails?rtfId=173842</w:t>
              </w:r>
            </w:hyperlink>
            <w:r w:rsidRPr="00083BD4">
              <w:rPr>
                <w:rFonts w:cs="Arial"/>
                <w:sz w:val="19"/>
                <w:szCs w:val="19"/>
                <w:lang w:eastAsia="en-US"/>
              </w:rPr>
              <w:t xml:space="preserve"> </w:t>
            </w:r>
          </w:p>
        </w:tc>
      </w:tr>
    </w:tbl>
    <w:p w:rsidR="00377486" w:rsidRPr="00083BD4" w:rsidRDefault="00377486" w:rsidP="00083BD4">
      <w:pPr>
        <w:ind w:left="142" w:hanging="284"/>
        <w:rPr>
          <w:rFonts w:cs="Arial"/>
          <w:sz w:val="19"/>
          <w:szCs w:val="19"/>
        </w:rPr>
      </w:pPr>
    </w:p>
    <w:p w:rsidR="00377486" w:rsidRPr="00083BD4" w:rsidRDefault="00377486" w:rsidP="00083BD4">
      <w:pPr>
        <w:ind w:left="-142" w:right="-166"/>
        <w:rPr>
          <w:rFonts w:cs="Arial"/>
          <w:sz w:val="19"/>
          <w:szCs w:val="19"/>
        </w:rPr>
      </w:pPr>
      <w:r w:rsidRPr="00083BD4">
        <w:rPr>
          <w:rFonts w:cs="Arial"/>
          <w:b/>
          <w:bCs/>
          <w:iCs/>
          <w:sz w:val="19"/>
          <w:szCs w:val="19"/>
          <w:u w:val="single"/>
          <w:lang w:val="en-GB"/>
        </w:rPr>
        <w:t>Primary Objective:</w:t>
      </w:r>
      <w:r w:rsidRPr="00083BD4">
        <w:rPr>
          <w:rFonts w:cs="Arial"/>
          <w:bCs/>
          <w:iCs/>
          <w:sz w:val="19"/>
          <w:szCs w:val="19"/>
          <w:lang w:val="en-GB"/>
        </w:rPr>
        <w:t xml:space="preserve"> </w:t>
      </w:r>
      <w:r w:rsidR="005A04E1" w:rsidRPr="00083BD4">
        <w:rPr>
          <w:rFonts w:cs="Arial"/>
          <w:sz w:val="19"/>
          <w:szCs w:val="19"/>
        </w:rPr>
        <w:t>To provide efficient and effective advice and day-to-day delivery of the school counselling function, including building capacity of all educators across the Warlpiri Triangle Schools. To promote the wellbeing and mental health status of students as well as assisting the schools with the implementation of child protection strategies.</w:t>
      </w:r>
    </w:p>
    <w:p w:rsidR="00377486" w:rsidRPr="00083BD4" w:rsidRDefault="00377486" w:rsidP="00083BD4">
      <w:pPr>
        <w:ind w:left="142" w:right="-166" w:hanging="284"/>
        <w:rPr>
          <w:rFonts w:cs="Arial"/>
          <w:sz w:val="19"/>
          <w:szCs w:val="19"/>
        </w:rPr>
      </w:pPr>
    </w:p>
    <w:p w:rsidR="00377486" w:rsidRPr="00083BD4" w:rsidRDefault="00377486" w:rsidP="00083BD4">
      <w:pPr>
        <w:ind w:left="-142" w:right="-166"/>
        <w:rPr>
          <w:rFonts w:eastAsia="Calibri" w:cs="Arial"/>
          <w:sz w:val="19"/>
          <w:szCs w:val="19"/>
          <w:lang w:eastAsia="en-US"/>
        </w:rPr>
      </w:pPr>
      <w:r w:rsidRPr="00083BD4">
        <w:rPr>
          <w:rFonts w:eastAsia="Calibri" w:cs="Arial"/>
          <w:b/>
          <w:sz w:val="19"/>
          <w:szCs w:val="19"/>
          <w:u w:val="single"/>
          <w:lang w:eastAsia="en-US"/>
        </w:rPr>
        <w:t>Context Statement:</w:t>
      </w:r>
      <w:r w:rsidRPr="00083BD4">
        <w:rPr>
          <w:rFonts w:eastAsia="Calibri" w:cs="Arial"/>
          <w:sz w:val="19"/>
          <w:szCs w:val="19"/>
          <w:lang w:eastAsia="en-US"/>
        </w:rPr>
        <w:t xml:space="preserve"> </w:t>
      </w:r>
      <w:r w:rsidR="005A04E1" w:rsidRPr="00083BD4">
        <w:rPr>
          <w:rFonts w:eastAsia="Calibri" w:cs="Arial"/>
          <w:sz w:val="19"/>
          <w:szCs w:val="19"/>
          <w:lang w:eastAsia="en-US"/>
        </w:rPr>
        <w:t>The Warlpiri Triangle is a network of four schools, comprising Yuendumu, Nyirrpi, Lajamanu and Willowra. The Warlpiri Triangle Schools work together in planning a common curriculum approach to the Warlpiri Theme Cycle. We have recently been approved as a pilot group of schools to implement a project based on the Framework for Inclusion 2019-2029. We are committed to ensuring that all students receive an education in a supportive environment that values diversity, inclusion and participation.</w:t>
      </w:r>
      <w:r w:rsidR="00587D4F" w:rsidRPr="00083BD4">
        <w:rPr>
          <w:rFonts w:eastAsia="Calibri" w:cs="Arial"/>
          <w:sz w:val="19"/>
          <w:szCs w:val="19"/>
          <w:lang w:eastAsia="en-US"/>
        </w:rPr>
        <w:t xml:space="preserve"> The School Counsellor role is intended to lead the development of consistent, trauma-informed practices across the four schools.</w:t>
      </w:r>
    </w:p>
    <w:p w:rsidR="00377486" w:rsidRPr="00083BD4" w:rsidRDefault="00377486" w:rsidP="00083BD4">
      <w:pPr>
        <w:ind w:left="142" w:right="-166" w:hanging="284"/>
        <w:rPr>
          <w:rFonts w:cs="Arial"/>
          <w:sz w:val="19"/>
          <w:szCs w:val="19"/>
        </w:rPr>
      </w:pPr>
    </w:p>
    <w:p w:rsidR="00377486" w:rsidRPr="00083BD4" w:rsidRDefault="00377486" w:rsidP="00083BD4">
      <w:pPr>
        <w:ind w:left="142" w:right="-166" w:hanging="284"/>
        <w:rPr>
          <w:rFonts w:cs="Arial"/>
          <w:bCs/>
          <w:iCs/>
          <w:sz w:val="19"/>
          <w:szCs w:val="19"/>
          <w:lang w:val="en-GB"/>
        </w:rPr>
      </w:pPr>
      <w:r w:rsidRPr="00083BD4">
        <w:rPr>
          <w:rFonts w:cs="Arial"/>
          <w:b/>
          <w:bCs/>
          <w:iCs/>
          <w:sz w:val="19"/>
          <w:szCs w:val="19"/>
          <w:u w:val="single"/>
          <w:lang w:val="en-GB"/>
        </w:rPr>
        <w:t>Key Duties and Responsibilities:</w:t>
      </w:r>
      <w:r w:rsidRPr="00083BD4">
        <w:rPr>
          <w:rFonts w:cs="Arial"/>
          <w:bCs/>
          <w:iCs/>
          <w:sz w:val="19"/>
          <w:szCs w:val="19"/>
          <w:lang w:val="en-GB"/>
        </w:rPr>
        <w:t xml:space="preserve"> </w:t>
      </w:r>
    </w:p>
    <w:p w:rsidR="005A04E1" w:rsidRPr="00083BD4" w:rsidRDefault="005A04E1" w:rsidP="00083BD4">
      <w:pPr>
        <w:pStyle w:val="ListParagraph"/>
        <w:numPr>
          <w:ilvl w:val="0"/>
          <w:numId w:val="2"/>
        </w:numPr>
        <w:ind w:left="142" w:right="-166" w:hanging="284"/>
        <w:rPr>
          <w:rFonts w:cs="Arial"/>
          <w:bCs/>
          <w:iCs/>
          <w:sz w:val="19"/>
          <w:szCs w:val="19"/>
        </w:rPr>
      </w:pPr>
      <w:r w:rsidRPr="00083BD4">
        <w:rPr>
          <w:rFonts w:cs="Arial"/>
          <w:bCs/>
          <w:iCs/>
          <w:sz w:val="19"/>
          <w:szCs w:val="19"/>
        </w:rPr>
        <w:t>Provide school-wide leadership in the application of preventative and therapeutic interventions including counselling and support and small group facil</w:t>
      </w:r>
      <w:bookmarkStart w:id="0" w:name="_GoBack"/>
      <w:bookmarkEnd w:id="0"/>
      <w:r w:rsidRPr="00083BD4">
        <w:rPr>
          <w:rFonts w:cs="Arial"/>
          <w:bCs/>
          <w:iCs/>
          <w:sz w:val="19"/>
          <w:szCs w:val="19"/>
        </w:rPr>
        <w:t>itation.</w:t>
      </w:r>
    </w:p>
    <w:p w:rsidR="005A04E1" w:rsidRPr="00083BD4" w:rsidRDefault="005A04E1" w:rsidP="00083BD4">
      <w:pPr>
        <w:pStyle w:val="ListParagraph"/>
        <w:numPr>
          <w:ilvl w:val="0"/>
          <w:numId w:val="2"/>
        </w:numPr>
        <w:ind w:left="142" w:right="-166" w:hanging="284"/>
        <w:rPr>
          <w:rFonts w:cs="Arial"/>
          <w:bCs/>
          <w:iCs/>
          <w:sz w:val="19"/>
          <w:szCs w:val="19"/>
        </w:rPr>
      </w:pPr>
      <w:r w:rsidRPr="00083BD4">
        <w:rPr>
          <w:rFonts w:cs="Arial"/>
          <w:bCs/>
          <w:iCs/>
          <w:sz w:val="19"/>
          <w:szCs w:val="19"/>
        </w:rPr>
        <w:t>Proactively assist with policy and program development at a whole-school level regarding the mental health and wellbeing of all students</w:t>
      </w:r>
      <w:r w:rsidR="000A1E3C" w:rsidRPr="00083BD4">
        <w:rPr>
          <w:rFonts w:cs="Arial"/>
          <w:bCs/>
          <w:iCs/>
          <w:sz w:val="19"/>
          <w:szCs w:val="19"/>
        </w:rPr>
        <w:t>, particularly in regards to trauma-informed practice.</w:t>
      </w:r>
    </w:p>
    <w:p w:rsidR="005A756C" w:rsidRPr="00083BD4" w:rsidRDefault="005A04E1" w:rsidP="00083BD4">
      <w:pPr>
        <w:pStyle w:val="ListParagraph"/>
        <w:numPr>
          <w:ilvl w:val="0"/>
          <w:numId w:val="2"/>
        </w:numPr>
        <w:ind w:left="142" w:right="-166" w:hanging="284"/>
        <w:rPr>
          <w:rFonts w:cs="Arial"/>
          <w:bCs/>
          <w:iCs/>
          <w:sz w:val="19"/>
          <w:szCs w:val="19"/>
        </w:rPr>
      </w:pPr>
      <w:r w:rsidRPr="00083BD4">
        <w:rPr>
          <w:rFonts w:cs="Arial"/>
          <w:bCs/>
          <w:iCs/>
          <w:sz w:val="19"/>
          <w:szCs w:val="19"/>
        </w:rPr>
        <w:t>Provide professional development for school staff that facilitates whole-of-school appro</w:t>
      </w:r>
      <w:r w:rsidR="005A756C" w:rsidRPr="00083BD4">
        <w:rPr>
          <w:rFonts w:cs="Arial"/>
          <w:bCs/>
          <w:iCs/>
          <w:sz w:val="19"/>
          <w:szCs w:val="19"/>
        </w:rPr>
        <w:t>aches focusing on student wellbeing and resilience.</w:t>
      </w:r>
    </w:p>
    <w:p w:rsidR="005A756C" w:rsidRPr="00083BD4" w:rsidRDefault="005A756C" w:rsidP="00083BD4">
      <w:pPr>
        <w:pStyle w:val="ListParagraph"/>
        <w:numPr>
          <w:ilvl w:val="0"/>
          <w:numId w:val="2"/>
        </w:numPr>
        <w:ind w:left="142" w:right="-166" w:hanging="284"/>
        <w:rPr>
          <w:rFonts w:cs="Arial"/>
          <w:bCs/>
          <w:iCs/>
          <w:sz w:val="19"/>
          <w:szCs w:val="19"/>
        </w:rPr>
      </w:pPr>
      <w:r w:rsidRPr="00083BD4">
        <w:rPr>
          <w:rFonts w:cs="Arial"/>
          <w:bCs/>
          <w:iCs/>
          <w:sz w:val="19"/>
          <w:szCs w:val="19"/>
        </w:rPr>
        <w:t>Work in partnership to support whole-of-school approaches to implementation of child protection strategies through the delivery of mandatory reporting training and child protection education as appropriate.</w:t>
      </w:r>
    </w:p>
    <w:p w:rsidR="005A756C" w:rsidRPr="00083BD4" w:rsidRDefault="005A756C" w:rsidP="00083BD4">
      <w:pPr>
        <w:pStyle w:val="ListParagraph"/>
        <w:numPr>
          <w:ilvl w:val="0"/>
          <w:numId w:val="2"/>
        </w:numPr>
        <w:ind w:left="142" w:right="-166" w:hanging="284"/>
        <w:rPr>
          <w:rFonts w:cs="Arial"/>
          <w:bCs/>
          <w:iCs/>
          <w:sz w:val="19"/>
          <w:szCs w:val="19"/>
        </w:rPr>
      </w:pPr>
      <w:r w:rsidRPr="00083BD4">
        <w:rPr>
          <w:rFonts w:cs="Arial"/>
          <w:bCs/>
          <w:iCs/>
          <w:sz w:val="19"/>
          <w:szCs w:val="19"/>
        </w:rPr>
        <w:t>Travel between the four communities to support consistent implementation of preventative and therapeutic interventions.</w:t>
      </w:r>
    </w:p>
    <w:p w:rsidR="005A04E1" w:rsidRPr="00083BD4" w:rsidRDefault="005A756C" w:rsidP="00083BD4">
      <w:pPr>
        <w:pStyle w:val="ListParagraph"/>
        <w:numPr>
          <w:ilvl w:val="0"/>
          <w:numId w:val="2"/>
        </w:numPr>
        <w:ind w:left="142" w:right="-166" w:hanging="284"/>
        <w:rPr>
          <w:rFonts w:cs="Arial"/>
          <w:bCs/>
          <w:iCs/>
          <w:sz w:val="19"/>
          <w:szCs w:val="19"/>
        </w:rPr>
      </w:pPr>
      <w:r w:rsidRPr="00083BD4">
        <w:rPr>
          <w:rFonts w:cs="Arial"/>
          <w:bCs/>
          <w:iCs/>
          <w:sz w:val="19"/>
          <w:szCs w:val="19"/>
        </w:rPr>
        <w:t>Establish and maintain appropriate interpersonal relationships between the school, parents and community.</w:t>
      </w:r>
      <w:r w:rsidR="005A04E1" w:rsidRPr="00083BD4">
        <w:rPr>
          <w:rFonts w:cs="Arial"/>
          <w:bCs/>
          <w:iCs/>
          <w:sz w:val="19"/>
          <w:szCs w:val="19"/>
        </w:rPr>
        <w:t xml:space="preserve"> </w:t>
      </w:r>
    </w:p>
    <w:p w:rsidR="00377486" w:rsidRPr="00083BD4" w:rsidRDefault="00377486" w:rsidP="00083BD4">
      <w:pPr>
        <w:ind w:left="142" w:right="-166" w:hanging="284"/>
        <w:rPr>
          <w:rFonts w:eastAsia="Calibri" w:cs="Arial"/>
          <w:sz w:val="19"/>
          <w:szCs w:val="19"/>
          <w:lang w:eastAsia="en-US"/>
        </w:rPr>
      </w:pPr>
    </w:p>
    <w:p w:rsidR="006D2A2E" w:rsidRPr="00083BD4" w:rsidRDefault="00377486" w:rsidP="00083BD4">
      <w:pPr>
        <w:ind w:left="142" w:right="-166" w:hanging="284"/>
        <w:rPr>
          <w:rFonts w:cs="Arial"/>
          <w:b/>
          <w:sz w:val="19"/>
          <w:szCs w:val="19"/>
          <w:u w:val="single"/>
        </w:rPr>
      </w:pPr>
      <w:r w:rsidRPr="00083BD4">
        <w:rPr>
          <w:rFonts w:cs="Arial"/>
          <w:b/>
          <w:sz w:val="19"/>
          <w:szCs w:val="19"/>
          <w:u w:val="single"/>
        </w:rPr>
        <w:t>Selection Criteria</w:t>
      </w:r>
    </w:p>
    <w:p w:rsidR="00377486" w:rsidRPr="00083BD4" w:rsidRDefault="006D2A2E" w:rsidP="00083BD4">
      <w:pPr>
        <w:ind w:left="142" w:right="-166" w:hanging="284"/>
        <w:rPr>
          <w:rFonts w:cs="Arial"/>
          <w:sz w:val="19"/>
          <w:szCs w:val="19"/>
        </w:rPr>
      </w:pPr>
      <w:r w:rsidRPr="00083BD4">
        <w:rPr>
          <w:rFonts w:cs="Arial"/>
          <w:b/>
          <w:sz w:val="19"/>
          <w:szCs w:val="19"/>
          <w:u w:val="single"/>
        </w:rPr>
        <w:t>Essential</w:t>
      </w:r>
      <w:r w:rsidR="00377486" w:rsidRPr="00083BD4">
        <w:rPr>
          <w:rFonts w:cs="Arial"/>
          <w:b/>
          <w:sz w:val="19"/>
          <w:szCs w:val="19"/>
          <w:u w:val="single"/>
        </w:rPr>
        <w:t>:</w:t>
      </w:r>
      <w:r w:rsidR="00377486" w:rsidRPr="00083BD4">
        <w:rPr>
          <w:rFonts w:cs="Arial"/>
          <w:sz w:val="19"/>
          <w:szCs w:val="19"/>
        </w:rPr>
        <w:t xml:space="preserve"> </w:t>
      </w:r>
    </w:p>
    <w:p w:rsidR="005A756C" w:rsidRPr="00083BD4" w:rsidRDefault="005A756C" w:rsidP="00083BD4">
      <w:pPr>
        <w:pStyle w:val="ListParagraph"/>
        <w:numPr>
          <w:ilvl w:val="0"/>
          <w:numId w:val="3"/>
        </w:numPr>
        <w:ind w:left="142" w:right="-166" w:hanging="284"/>
        <w:rPr>
          <w:rFonts w:cs="Arial"/>
          <w:sz w:val="19"/>
          <w:szCs w:val="19"/>
        </w:rPr>
      </w:pPr>
      <w:r w:rsidRPr="00083BD4">
        <w:rPr>
          <w:rFonts w:cs="Arial"/>
          <w:sz w:val="19"/>
          <w:szCs w:val="19"/>
        </w:rPr>
        <w:t>A tertiary qualification relevant to the field of counselling.</w:t>
      </w:r>
    </w:p>
    <w:p w:rsidR="000A1E3C" w:rsidRPr="00083BD4" w:rsidRDefault="005A756C" w:rsidP="00083BD4">
      <w:pPr>
        <w:pStyle w:val="ListParagraph"/>
        <w:numPr>
          <w:ilvl w:val="0"/>
          <w:numId w:val="3"/>
        </w:numPr>
        <w:ind w:left="142" w:right="-166" w:hanging="284"/>
        <w:rPr>
          <w:rFonts w:cs="Arial"/>
          <w:sz w:val="19"/>
          <w:szCs w:val="19"/>
        </w:rPr>
      </w:pPr>
      <w:r w:rsidRPr="00083BD4">
        <w:rPr>
          <w:rFonts w:cs="Arial"/>
          <w:sz w:val="19"/>
          <w:szCs w:val="19"/>
        </w:rPr>
        <w:t xml:space="preserve">Experience in the development and delivery of progressive student wellbeing </w:t>
      </w:r>
      <w:r w:rsidR="000A1E3C" w:rsidRPr="00083BD4">
        <w:rPr>
          <w:rFonts w:cs="Arial"/>
          <w:sz w:val="19"/>
          <w:szCs w:val="19"/>
        </w:rPr>
        <w:t>programs in an education environment.</w:t>
      </w:r>
    </w:p>
    <w:p w:rsidR="000A1E3C" w:rsidRPr="00083BD4" w:rsidRDefault="000A1E3C" w:rsidP="00083BD4">
      <w:pPr>
        <w:pStyle w:val="ListParagraph"/>
        <w:numPr>
          <w:ilvl w:val="0"/>
          <w:numId w:val="3"/>
        </w:numPr>
        <w:ind w:left="142" w:right="-166" w:hanging="284"/>
        <w:rPr>
          <w:rFonts w:cs="Arial"/>
          <w:sz w:val="19"/>
          <w:szCs w:val="19"/>
        </w:rPr>
      </w:pPr>
      <w:r w:rsidRPr="00083BD4">
        <w:rPr>
          <w:rFonts w:cs="Arial"/>
          <w:sz w:val="19"/>
          <w:szCs w:val="19"/>
        </w:rPr>
        <w:t>Experience in the provision and management of stakeholder relationships through planning, advice and ongoing engagement.</w:t>
      </w:r>
    </w:p>
    <w:p w:rsidR="000A1E3C" w:rsidRPr="00083BD4" w:rsidRDefault="000A1E3C" w:rsidP="00083BD4">
      <w:pPr>
        <w:pStyle w:val="ListParagraph"/>
        <w:numPr>
          <w:ilvl w:val="0"/>
          <w:numId w:val="3"/>
        </w:numPr>
        <w:ind w:left="142" w:right="-166" w:hanging="284"/>
        <w:rPr>
          <w:rFonts w:cs="Arial"/>
          <w:sz w:val="19"/>
          <w:szCs w:val="19"/>
        </w:rPr>
      </w:pPr>
      <w:r w:rsidRPr="00083BD4">
        <w:rPr>
          <w:rFonts w:cs="Arial"/>
          <w:sz w:val="19"/>
          <w:szCs w:val="19"/>
        </w:rPr>
        <w:t>Ability to develop creative and flexible approaches to challenging school behaviours at an individual and group level and work in partnership to drive implementation of new practices.</w:t>
      </w:r>
    </w:p>
    <w:p w:rsidR="000A1E3C" w:rsidRPr="00083BD4" w:rsidRDefault="000A1E3C" w:rsidP="00083BD4">
      <w:pPr>
        <w:pStyle w:val="ListParagraph"/>
        <w:numPr>
          <w:ilvl w:val="0"/>
          <w:numId w:val="3"/>
        </w:numPr>
        <w:ind w:left="142" w:right="-166" w:hanging="284"/>
        <w:rPr>
          <w:rFonts w:cs="Arial"/>
          <w:sz w:val="19"/>
          <w:szCs w:val="19"/>
        </w:rPr>
      </w:pPr>
      <w:r w:rsidRPr="00083BD4">
        <w:rPr>
          <w:rFonts w:cs="Arial"/>
          <w:sz w:val="19"/>
          <w:szCs w:val="19"/>
        </w:rPr>
        <w:t>Ability to plan and manage workloads against changing and competing demands, including the need to travel and work across four sites and stay overnight at other locations.</w:t>
      </w:r>
    </w:p>
    <w:p w:rsidR="005A756C" w:rsidRPr="00083BD4" w:rsidRDefault="000A1E3C" w:rsidP="00083BD4">
      <w:pPr>
        <w:pStyle w:val="ListParagraph"/>
        <w:numPr>
          <w:ilvl w:val="0"/>
          <w:numId w:val="3"/>
        </w:numPr>
        <w:ind w:left="142" w:right="-166" w:hanging="284"/>
        <w:rPr>
          <w:rFonts w:cs="Arial"/>
          <w:sz w:val="19"/>
          <w:szCs w:val="19"/>
        </w:rPr>
      </w:pPr>
      <w:r w:rsidRPr="00083BD4">
        <w:rPr>
          <w:rFonts w:cs="Arial"/>
          <w:sz w:val="19"/>
          <w:szCs w:val="19"/>
        </w:rPr>
        <w:t>Ability to use technology, such as Skype, to maintain ongoing connections to school staff at the four schools.</w:t>
      </w:r>
      <w:r w:rsidR="005A756C" w:rsidRPr="00083BD4">
        <w:rPr>
          <w:rFonts w:cs="Arial"/>
          <w:sz w:val="19"/>
          <w:szCs w:val="19"/>
        </w:rPr>
        <w:t xml:space="preserve"> </w:t>
      </w:r>
    </w:p>
    <w:p w:rsidR="005A756C" w:rsidRPr="00083BD4" w:rsidRDefault="005A756C" w:rsidP="00083BD4">
      <w:pPr>
        <w:ind w:left="142" w:right="-24" w:hanging="284"/>
        <w:rPr>
          <w:rFonts w:cs="Arial"/>
          <w:b/>
          <w:bCs/>
          <w:iCs/>
          <w:sz w:val="19"/>
          <w:szCs w:val="19"/>
          <w:u w:val="single"/>
          <w:lang w:val="en-GB"/>
        </w:rPr>
      </w:pPr>
    </w:p>
    <w:p w:rsidR="00377486" w:rsidRPr="00083BD4" w:rsidRDefault="00377486" w:rsidP="00083BD4">
      <w:pPr>
        <w:ind w:left="-142" w:right="-24"/>
        <w:rPr>
          <w:rFonts w:eastAsia="Calibri" w:cs="Arial"/>
          <w:sz w:val="19"/>
          <w:szCs w:val="19"/>
          <w:lang w:eastAsia="en-US"/>
        </w:rPr>
      </w:pPr>
      <w:r w:rsidRPr="00083BD4">
        <w:rPr>
          <w:rFonts w:cs="Arial"/>
          <w:b/>
          <w:bCs/>
          <w:iCs/>
          <w:sz w:val="19"/>
          <w:szCs w:val="19"/>
          <w:u w:val="single"/>
          <w:lang w:val="en-GB"/>
        </w:rPr>
        <w:t>Further Information:</w:t>
      </w:r>
      <w:r w:rsidRPr="00083BD4">
        <w:rPr>
          <w:rFonts w:cs="Arial"/>
          <w:bCs/>
          <w:iCs/>
          <w:sz w:val="19"/>
          <w:szCs w:val="19"/>
          <w:lang w:val="en-GB"/>
        </w:rPr>
        <w:t xml:space="preserve"> </w:t>
      </w:r>
      <w:r w:rsidR="000A1E3C" w:rsidRPr="00083BD4">
        <w:rPr>
          <w:rFonts w:cs="Arial"/>
          <w:bCs/>
          <w:iCs/>
          <w:sz w:val="19"/>
          <w:szCs w:val="19"/>
          <w:lang w:val="en-GB"/>
        </w:rPr>
        <w:t xml:space="preserve">All applicants must have a current Working with Children Notice (Ochre Card) from SAFE NT and a willingness and ability to travel </w:t>
      </w:r>
      <w:r w:rsidR="00587D4F" w:rsidRPr="00083BD4">
        <w:rPr>
          <w:rFonts w:cs="Arial"/>
          <w:bCs/>
          <w:iCs/>
          <w:sz w:val="19"/>
          <w:szCs w:val="19"/>
          <w:lang w:val="en-GB"/>
        </w:rPr>
        <w:t>across the Warlpiri Triangle Schools.</w:t>
      </w:r>
      <w:r w:rsidR="00CE5262" w:rsidRPr="00083BD4">
        <w:rPr>
          <w:rFonts w:cs="Arial"/>
          <w:bCs/>
          <w:iCs/>
          <w:sz w:val="19"/>
          <w:szCs w:val="19"/>
          <w:lang w:val="en-GB"/>
        </w:rPr>
        <w:t xml:space="preserve"> Housing is provided in Yuendumu for the role.</w:t>
      </w:r>
    </w:p>
    <w:p w:rsidR="00377486" w:rsidRPr="00083BD4" w:rsidRDefault="00377486" w:rsidP="00083BD4">
      <w:pPr>
        <w:ind w:left="142" w:hanging="284"/>
        <w:rPr>
          <w:rFonts w:cs="Arial"/>
          <w:sz w:val="19"/>
          <w:szCs w:val="19"/>
          <w:lang w:val="en-GB"/>
        </w:rPr>
      </w:pPr>
    </w:p>
    <w:p w:rsidR="00377486" w:rsidRPr="00083BD4" w:rsidRDefault="00377486" w:rsidP="00083BD4">
      <w:pPr>
        <w:tabs>
          <w:tab w:val="right" w:pos="10460"/>
        </w:tabs>
        <w:ind w:left="142" w:hanging="284"/>
        <w:rPr>
          <w:rFonts w:cs="Arial"/>
          <w:b/>
          <w:sz w:val="19"/>
          <w:szCs w:val="19"/>
        </w:rPr>
      </w:pPr>
      <w:r w:rsidRPr="00083BD4">
        <w:rPr>
          <w:rFonts w:cs="Arial"/>
          <w:b/>
          <w:sz w:val="19"/>
          <w:szCs w:val="19"/>
        </w:rPr>
        <w:t>Approve</w:t>
      </w:r>
      <w:r w:rsidR="00FA0D8B" w:rsidRPr="00083BD4">
        <w:rPr>
          <w:rFonts w:cs="Arial"/>
          <w:b/>
          <w:sz w:val="19"/>
          <w:szCs w:val="19"/>
        </w:rPr>
        <w:t>d: 3/9/2019</w:t>
      </w:r>
      <w:r w:rsidRPr="00083BD4">
        <w:rPr>
          <w:rFonts w:cs="Arial"/>
          <w:b/>
          <w:sz w:val="19"/>
          <w:szCs w:val="19"/>
        </w:rPr>
        <w:tab/>
      </w:r>
      <w:r w:rsidR="00FA0D8B" w:rsidRPr="00083BD4">
        <w:rPr>
          <w:rFonts w:cs="Arial"/>
          <w:b/>
          <w:sz w:val="19"/>
          <w:szCs w:val="19"/>
        </w:rPr>
        <w:t>Trevor Read, Senior Director School Improvement &amp; Leadership</w:t>
      </w:r>
    </w:p>
    <w:sectPr w:rsidR="00377486" w:rsidRPr="00083BD4"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715" w:rsidRDefault="00E23715" w:rsidP="00BE3387">
      <w:r>
        <w:separator/>
      </w:r>
    </w:p>
  </w:endnote>
  <w:endnote w:type="continuationSeparator" w:id="0">
    <w:p w:rsidR="00E23715" w:rsidRDefault="00E2371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083BD4">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083BD4">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715" w:rsidRDefault="00E23715" w:rsidP="00BE3387">
      <w:r>
        <w:separator/>
      </w:r>
    </w:p>
  </w:footnote>
  <w:footnote w:type="continuationSeparator" w:id="0">
    <w:p w:rsidR="00E23715" w:rsidRDefault="00E23715"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EC7"/>
    <w:multiLevelType w:val="hybridMultilevel"/>
    <w:tmpl w:val="EB4AF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575CBD"/>
    <w:multiLevelType w:val="hybridMultilevel"/>
    <w:tmpl w:val="20FAA1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83BD4"/>
    <w:rsid w:val="000971D6"/>
    <w:rsid w:val="000A120A"/>
    <w:rsid w:val="000A1E3C"/>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364ED"/>
    <w:rsid w:val="00282309"/>
    <w:rsid w:val="002833AE"/>
    <w:rsid w:val="00294855"/>
    <w:rsid w:val="002C425D"/>
    <w:rsid w:val="002E18ED"/>
    <w:rsid w:val="002F7A9F"/>
    <w:rsid w:val="00307DB8"/>
    <w:rsid w:val="00321E86"/>
    <w:rsid w:val="00347502"/>
    <w:rsid w:val="003507D9"/>
    <w:rsid w:val="00377486"/>
    <w:rsid w:val="003D2F7A"/>
    <w:rsid w:val="00421A85"/>
    <w:rsid w:val="00422FEF"/>
    <w:rsid w:val="00432EEE"/>
    <w:rsid w:val="00453939"/>
    <w:rsid w:val="00467930"/>
    <w:rsid w:val="004775DF"/>
    <w:rsid w:val="00492965"/>
    <w:rsid w:val="004B2629"/>
    <w:rsid w:val="004D31E5"/>
    <w:rsid w:val="00501FE3"/>
    <w:rsid w:val="00520ED8"/>
    <w:rsid w:val="00531BBC"/>
    <w:rsid w:val="0053379B"/>
    <w:rsid w:val="005345A0"/>
    <w:rsid w:val="0055195B"/>
    <w:rsid w:val="00587D4F"/>
    <w:rsid w:val="005A04E1"/>
    <w:rsid w:val="005A756C"/>
    <w:rsid w:val="00600B04"/>
    <w:rsid w:val="0060741F"/>
    <w:rsid w:val="00620422"/>
    <w:rsid w:val="006341E4"/>
    <w:rsid w:val="00656BDB"/>
    <w:rsid w:val="006658DA"/>
    <w:rsid w:val="00675DE1"/>
    <w:rsid w:val="0068556B"/>
    <w:rsid w:val="006B36B1"/>
    <w:rsid w:val="006C0BAF"/>
    <w:rsid w:val="006D2A2E"/>
    <w:rsid w:val="006D5F76"/>
    <w:rsid w:val="00700D16"/>
    <w:rsid w:val="00705A34"/>
    <w:rsid w:val="00707574"/>
    <w:rsid w:val="00726627"/>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04A35"/>
    <w:rsid w:val="00B20AF9"/>
    <w:rsid w:val="00B449AA"/>
    <w:rsid w:val="00B56B1B"/>
    <w:rsid w:val="00B75F17"/>
    <w:rsid w:val="00B96BFB"/>
    <w:rsid w:val="00BD5A16"/>
    <w:rsid w:val="00BD7C6A"/>
    <w:rsid w:val="00BE3387"/>
    <w:rsid w:val="00C07292"/>
    <w:rsid w:val="00C21D69"/>
    <w:rsid w:val="00C22565"/>
    <w:rsid w:val="00C30F7B"/>
    <w:rsid w:val="00C45151"/>
    <w:rsid w:val="00C461D9"/>
    <w:rsid w:val="00C52852"/>
    <w:rsid w:val="00C61A69"/>
    <w:rsid w:val="00C94C9A"/>
    <w:rsid w:val="00CD2AF1"/>
    <w:rsid w:val="00CD414A"/>
    <w:rsid w:val="00CD645F"/>
    <w:rsid w:val="00CE2D72"/>
    <w:rsid w:val="00CE5262"/>
    <w:rsid w:val="00D62421"/>
    <w:rsid w:val="00D77CB5"/>
    <w:rsid w:val="00DD3BEF"/>
    <w:rsid w:val="00DD46BB"/>
    <w:rsid w:val="00E03B6D"/>
    <w:rsid w:val="00E135D5"/>
    <w:rsid w:val="00E23715"/>
    <w:rsid w:val="00E355B2"/>
    <w:rsid w:val="00E361D8"/>
    <w:rsid w:val="00E71ECF"/>
    <w:rsid w:val="00E76700"/>
    <w:rsid w:val="00E82324"/>
    <w:rsid w:val="00EA24D3"/>
    <w:rsid w:val="00EA5666"/>
    <w:rsid w:val="00EC0314"/>
    <w:rsid w:val="00EC5D06"/>
    <w:rsid w:val="00EF22EF"/>
    <w:rsid w:val="00F053D9"/>
    <w:rsid w:val="00F14BAC"/>
    <w:rsid w:val="00F16C24"/>
    <w:rsid w:val="00F2039C"/>
    <w:rsid w:val="00F2135D"/>
    <w:rsid w:val="00F45FB1"/>
    <w:rsid w:val="00F80F7E"/>
    <w:rsid w:val="00FA0D8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B20F9"/>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5A0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timewell@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38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2572-8627-4E73-BF79-EE374DC3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7</cp:revision>
  <cp:lastPrinted>2018-12-11T02:49:00Z</cp:lastPrinted>
  <dcterms:created xsi:type="dcterms:W3CDTF">2019-09-10T22:54:00Z</dcterms:created>
  <dcterms:modified xsi:type="dcterms:W3CDTF">2019-09-10T23:01:00Z</dcterms:modified>
</cp:coreProperties>
</file>