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4B" w:rsidRDefault="002C1C29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  <w:color w:val="000000"/>
          <w:sz w:val="56"/>
          <w:szCs w:val="56"/>
          <w:lang w:val="en-US"/>
        </w:rPr>
        <w:drawing>
          <wp:inline distT="0" distB="0" distL="0" distR="0">
            <wp:extent cx="1353975" cy="1456909"/>
            <wp:effectExtent l="0" t="0" r="0" b="0"/>
            <wp:docPr id="1" name="image2.png" descr="Description: C:\Users\User\AppData\Local\Microsoft\Windows\Temporary Internet Files\Content.Outlook\785UKIHY\KTJ Logo Standard Size (2)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ption: C:\Users\User\AppData\Local\Microsoft\Windows\Temporary Internet Files\Content.Outlook\785UKIHY\KTJ Logo Standard Size (2).bmp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975" cy="14569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314B" w:rsidRDefault="002C1C29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color w:val="000000"/>
          <w:sz w:val="48"/>
          <w:szCs w:val="48"/>
        </w:rPr>
        <w:t>Kolej</w:t>
      </w:r>
      <w:proofErr w:type="spellEnd"/>
      <w:r>
        <w:rPr>
          <w:color w:val="000000"/>
          <w:sz w:val="48"/>
          <w:szCs w:val="48"/>
        </w:rPr>
        <w:t xml:space="preserve"> </w:t>
      </w:r>
      <w:proofErr w:type="spellStart"/>
      <w:r>
        <w:rPr>
          <w:color w:val="000000"/>
          <w:sz w:val="48"/>
          <w:szCs w:val="48"/>
        </w:rPr>
        <w:t>Tuanku</w:t>
      </w:r>
      <w:proofErr w:type="spellEnd"/>
      <w:r>
        <w:rPr>
          <w:color w:val="000000"/>
          <w:sz w:val="48"/>
          <w:szCs w:val="48"/>
        </w:rPr>
        <w:t xml:space="preserve"> </w:t>
      </w:r>
      <w:proofErr w:type="spellStart"/>
      <w:r>
        <w:rPr>
          <w:color w:val="000000"/>
          <w:sz w:val="48"/>
          <w:szCs w:val="48"/>
        </w:rPr>
        <w:t>Ja’afar</w:t>
      </w:r>
      <w:proofErr w:type="spellEnd"/>
    </w:p>
    <w:p w:rsidR="008F314B" w:rsidRDefault="008F314B">
      <w:pPr>
        <w:rPr>
          <w:rFonts w:ascii="Times New Roman" w:eastAsia="Times New Roman" w:hAnsi="Times New Roman" w:cs="Times New Roman"/>
        </w:rPr>
      </w:pPr>
    </w:p>
    <w:p w:rsidR="008F314B" w:rsidRDefault="002C1C29">
      <w:pPr>
        <w:jc w:val="center"/>
        <w:rPr>
          <w:rFonts w:ascii="Times New Roman" w:eastAsia="Times New Roman" w:hAnsi="Times New Roman" w:cs="Times New Roman"/>
        </w:rPr>
      </w:pPr>
      <w:r>
        <w:rPr>
          <w:b/>
          <w:color w:val="000000"/>
          <w:sz w:val="32"/>
          <w:szCs w:val="32"/>
        </w:rPr>
        <w:t xml:space="preserve">Art </w:t>
      </w:r>
      <w:r>
        <w:rPr>
          <w:b/>
          <w:color w:val="000000"/>
          <w:sz w:val="32"/>
          <w:szCs w:val="32"/>
        </w:rPr>
        <w:t>Teacher</w:t>
      </w:r>
    </w:p>
    <w:p w:rsidR="008F314B" w:rsidRDefault="008F314B">
      <w:pPr>
        <w:rPr>
          <w:rFonts w:ascii="Times New Roman" w:eastAsia="Times New Roman" w:hAnsi="Times New Roman" w:cs="Times New Roman"/>
        </w:rPr>
      </w:pPr>
    </w:p>
    <w:p w:rsidR="008F314B" w:rsidRDefault="002C1C29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Reports to: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Head of Department / Head of Primary</w:t>
      </w:r>
    </w:p>
    <w:p w:rsidR="008F314B" w:rsidRDefault="008F314B">
      <w:pPr>
        <w:rPr>
          <w:sz w:val="22"/>
          <w:szCs w:val="22"/>
        </w:rPr>
      </w:pPr>
    </w:p>
    <w:p w:rsidR="008F314B" w:rsidRDefault="002C1C29">
      <w:pPr>
        <w:rPr>
          <w:sz w:val="22"/>
          <w:szCs w:val="22"/>
        </w:rPr>
      </w:pPr>
      <w:r>
        <w:rPr>
          <w:b/>
          <w:sz w:val="22"/>
          <w:szCs w:val="22"/>
        </w:rPr>
        <w:t>Key Relationships: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Students</w:t>
      </w:r>
    </w:p>
    <w:p w:rsidR="008F314B" w:rsidRDefault="002C1C2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Parents</w:t>
      </w:r>
    </w:p>
    <w:p w:rsidR="008F314B" w:rsidRDefault="002C1C2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Learning Assistants</w:t>
      </w:r>
    </w:p>
    <w:p w:rsidR="008F314B" w:rsidRDefault="002C1C2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Technicians</w:t>
      </w:r>
    </w:p>
    <w:p w:rsidR="008F314B" w:rsidRDefault="008F314B">
      <w:pPr>
        <w:rPr>
          <w:sz w:val="22"/>
          <w:szCs w:val="22"/>
        </w:rPr>
      </w:pPr>
    </w:p>
    <w:p w:rsidR="008F314B" w:rsidRDefault="002C1C29">
      <w:pPr>
        <w:jc w:val="both"/>
        <w:rPr>
          <w:rFonts w:ascii="Times New Roman" w:eastAsia="Times New Roman" w:hAnsi="Times New Roman" w:cs="Times New Roman"/>
        </w:rPr>
      </w:pPr>
      <w:r>
        <w:rPr>
          <w:b/>
          <w:color w:val="000000"/>
          <w:sz w:val="22"/>
          <w:szCs w:val="22"/>
        </w:rPr>
        <w:t xml:space="preserve">Key </w:t>
      </w:r>
      <w:r>
        <w:rPr>
          <w:b/>
          <w:sz w:val="22"/>
          <w:szCs w:val="22"/>
        </w:rPr>
        <w:t>R</w:t>
      </w:r>
      <w:r>
        <w:rPr>
          <w:b/>
          <w:color w:val="000000"/>
          <w:sz w:val="22"/>
          <w:szCs w:val="22"/>
        </w:rPr>
        <w:t>esponsibilities</w:t>
      </w:r>
    </w:p>
    <w:p w:rsidR="008F314B" w:rsidRDefault="008F314B">
      <w:pPr>
        <w:rPr>
          <w:rFonts w:ascii="Times New Roman" w:eastAsia="Times New Roman" w:hAnsi="Times New Roman" w:cs="Times New Roman"/>
        </w:rPr>
      </w:pPr>
    </w:p>
    <w:p w:rsidR="008F314B" w:rsidRDefault="002C1C29">
      <w:pPr>
        <w:jc w:val="both"/>
        <w:rPr>
          <w:rFonts w:ascii="Times New Roman" w:eastAsia="Times New Roman" w:hAnsi="Times New Roman" w:cs="Times New Roman"/>
        </w:rPr>
      </w:pPr>
      <w:r>
        <w:rPr>
          <w:b/>
          <w:i/>
          <w:color w:val="000000"/>
          <w:sz w:val="22"/>
          <w:szCs w:val="22"/>
        </w:rPr>
        <w:t>Teaching and Learning</w:t>
      </w:r>
    </w:p>
    <w:p w:rsidR="008F314B" w:rsidRDefault="002C1C29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plan and prepare lessons;</w:t>
      </w:r>
    </w:p>
    <w:p w:rsidR="008F314B" w:rsidRDefault="002C1C29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teach, according to their educational need, assigned students, setting high expectations for all;</w:t>
      </w:r>
    </w:p>
    <w:p w:rsidR="008F314B" w:rsidRDefault="002C1C29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set and mark students’ work, including examinations;</w:t>
      </w:r>
    </w:p>
    <w:p w:rsidR="008F314B" w:rsidRDefault="002C1C29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assess, record and report on the development, progress and attainment of students;</w:t>
      </w:r>
    </w:p>
    <w:p w:rsidR="008F314B" w:rsidRDefault="002C1C29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give feedback to students which will help them to make good progress;</w:t>
      </w:r>
    </w:p>
    <w:p w:rsidR="008F314B" w:rsidRDefault="002C1C29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adapt lesson planning to feedback received from students and their work;</w:t>
      </w:r>
    </w:p>
    <w:p w:rsidR="008F314B" w:rsidRDefault="008F314B">
      <w:pPr>
        <w:rPr>
          <w:rFonts w:ascii="Times New Roman" w:eastAsia="Times New Roman" w:hAnsi="Times New Roman" w:cs="Times New Roman"/>
        </w:rPr>
      </w:pPr>
    </w:p>
    <w:p w:rsidR="008F314B" w:rsidRDefault="002C1C29">
      <w:pPr>
        <w:jc w:val="both"/>
        <w:rPr>
          <w:rFonts w:ascii="Times New Roman" w:eastAsia="Times New Roman" w:hAnsi="Times New Roman" w:cs="Times New Roman"/>
        </w:rPr>
      </w:pPr>
      <w:r>
        <w:rPr>
          <w:b/>
          <w:i/>
          <w:color w:val="000000"/>
          <w:sz w:val="22"/>
          <w:szCs w:val="22"/>
        </w:rPr>
        <w:t>Reporting and Assessing</w:t>
      </w:r>
    </w:p>
    <w:p w:rsidR="008F314B" w:rsidRDefault="002C1C29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provide regular reports and grades for students in line with the School’s cycle</w:t>
      </w:r>
      <w:r>
        <w:rPr>
          <w:color w:val="000000"/>
          <w:sz w:val="22"/>
          <w:szCs w:val="22"/>
        </w:rPr>
        <w:t>;</w:t>
      </w:r>
    </w:p>
    <w:p w:rsidR="008F314B" w:rsidRDefault="002C1C29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identify and raise students of concern;</w:t>
      </w:r>
    </w:p>
    <w:p w:rsidR="008F314B" w:rsidRDefault="002C1C29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attend parent-teacher meetings and provide oral reports to parents;</w:t>
      </w:r>
    </w:p>
    <w:p w:rsidR="008F314B" w:rsidRDefault="002C1C29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provide references for students, as requested;</w:t>
      </w:r>
    </w:p>
    <w:p w:rsidR="008F314B" w:rsidRDefault="002C1C29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assess and report on prospective students, as requested;</w:t>
      </w:r>
    </w:p>
    <w:p w:rsidR="008F314B" w:rsidRDefault="002C1C29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prepare examinations and tests for students, including common examinations and tests;</w:t>
      </w:r>
    </w:p>
    <w:p w:rsidR="008F314B" w:rsidRDefault="008F314B">
      <w:pPr>
        <w:rPr>
          <w:rFonts w:ascii="Times New Roman" w:eastAsia="Times New Roman" w:hAnsi="Times New Roman" w:cs="Times New Roman"/>
        </w:rPr>
      </w:pPr>
    </w:p>
    <w:p w:rsidR="008F314B" w:rsidRDefault="002C1C29">
      <w:pPr>
        <w:jc w:val="both"/>
        <w:rPr>
          <w:rFonts w:ascii="Times New Roman" w:eastAsia="Times New Roman" w:hAnsi="Times New Roman" w:cs="Times New Roman"/>
        </w:rPr>
      </w:pPr>
      <w:r>
        <w:rPr>
          <w:b/>
          <w:i/>
          <w:color w:val="000000"/>
          <w:sz w:val="22"/>
          <w:szCs w:val="22"/>
        </w:rPr>
        <w:t>Other Duties</w:t>
      </w:r>
    </w:p>
    <w:p w:rsidR="008F314B" w:rsidRDefault="002C1C29">
      <w:pPr>
        <w:numPr>
          <w:ilvl w:val="0"/>
          <w:numId w:val="6"/>
        </w:numPr>
        <w:jc w:val="both"/>
      </w:pPr>
      <w:r>
        <w:rPr>
          <w:sz w:val="22"/>
          <w:szCs w:val="22"/>
        </w:rPr>
        <w:t>To take register as required in a timely fashion, and to alert a senior member of staff when concerned about the whereabouts of a student;</w:t>
      </w:r>
    </w:p>
    <w:p w:rsidR="008F314B" w:rsidRDefault="002C1C2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To ensure the </w:t>
      </w:r>
      <w:r>
        <w:rPr>
          <w:color w:val="000000"/>
          <w:sz w:val="22"/>
          <w:szCs w:val="22"/>
        </w:rPr>
        <w:t>classroom is presented as a vibrant and positive space for learning;</w:t>
      </w:r>
    </w:p>
    <w:p w:rsidR="008F314B" w:rsidRDefault="002C1C2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promote the wellbeing of individual students and all assigned classes;</w:t>
      </w:r>
    </w:p>
    <w:p w:rsidR="008F314B" w:rsidRDefault="002C1C2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lastRenderedPageBreak/>
        <w:t>To promote good behaviour amongst students;</w:t>
      </w:r>
    </w:p>
    <w:p w:rsidR="008F314B" w:rsidRDefault="002C1C2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act upon any concerns about students’ wellbeing, al</w:t>
      </w:r>
      <w:r>
        <w:rPr>
          <w:sz w:val="22"/>
          <w:szCs w:val="22"/>
        </w:rPr>
        <w:t>erting the safe</w:t>
      </w:r>
      <w:r>
        <w:rPr>
          <w:sz w:val="22"/>
          <w:szCs w:val="22"/>
        </w:rPr>
        <w:t>guarding team where necessary,</w:t>
      </w:r>
      <w:r>
        <w:rPr>
          <w:color w:val="000000"/>
          <w:sz w:val="22"/>
          <w:szCs w:val="22"/>
        </w:rPr>
        <w:t xml:space="preserve"> and to ensure appropriate records are kept;</w:t>
      </w:r>
    </w:p>
    <w:p w:rsidR="008F314B" w:rsidRDefault="002C1C2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communicate and consult with the parents of students;</w:t>
      </w:r>
    </w:p>
    <w:p w:rsidR="008F314B" w:rsidRDefault="002C1C2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accompany students on school visits and trips;</w:t>
      </w:r>
    </w:p>
    <w:p w:rsidR="008F314B" w:rsidRDefault="002C1C2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supervise students and student activities, as required;</w:t>
      </w:r>
    </w:p>
    <w:p w:rsidR="008F314B" w:rsidRDefault="002C1C2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lead two ext</w:t>
      </w:r>
      <w:r>
        <w:rPr>
          <w:color w:val="000000"/>
          <w:sz w:val="22"/>
          <w:szCs w:val="22"/>
        </w:rPr>
        <w:t>ra-curricular activities weekly;</w:t>
      </w:r>
    </w:p>
    <w:p w:rsidR="008F314B" w:rsidRDefault="002C1C2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play a role in marketing the School to prospective students and parents;</w:t>
      </w:r>
    </w:p>
    <w:p w:rsidR="008F314B" w:rsidRDefault="002C1C29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cover lessons for absent teachers as required;</w:t>
      </w:r>
    </w:p>
    <w:p w:rsidR="008F314B" w:rsidRDefault="008F314B">
      <w:pPr>
        <w:ind w:left="720"/>
        <w:jc w:val="both"/>
        <w:rPr>
          <w:sz w:val="22"/>
          <w:szCs w:val="22"/>
        </w:rPr>
      </w:pPr>
    </w:p>
    <w:p w:rsidR="008F314B" w:rsidRDefault="002C1C2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Primary School</w:t>
      </w:r>
    </w:p>
    <w:p w:rsidR="008F314B" w:rsidRDefault="002C1C2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take primary responsibility for a class of students and work in close partners</w:t>
      </w:r>
      <w:r>
        <w:rPr>
          <w:sz w:val="22"/>
          <w:szCs w:val="22"/>
        </w:rPr>
        <w:t>hip with the year group team;</w:t>
      </w:r>
    </w:p>
    <w:p w:rsidR="008F314B" w:rsidRDefault="002C1C2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work closely with the class learning assistant;</w:t>
      </w:r>
    </w:p>
    <w:p w:rsidR="008F314B" w:rsidRDefault="002C1C2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attend and contribute to weekly staff meetings and attend whole school and other meetings as required;</w:t>
      </w:r>
    </w:p>
    <w:p w:rsidR="008F314B" w:rsidRDefault="002C1C2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take the role of a subject co-ordinator and to contribute to schoo</w:t>
      </w:r>
      <w:r>
        <w:rPr>
          <w:sz w:val="22"/>
          <w:szCs w:val="22"/>
        </w:rPr>
        <w:t>l development plans and schemes of work as required;</w:t>
      </w:r>
    </w:p>
    <w:p w:rsidR="008F314B" w:rsidRDefault="008F314B">
      <w:pPr>
        <w:jc w:val="both"/>
        <w:rPr>
          <w:sz w:val="22"/>
          <w:szCs w:val="22"/>
        </w:rPr>
      </w:pPr>
    </w:p>
    <w:p w:rsidR="008F314B" w:rsidRDefault="002C1C29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Secondary School</w:t>
      </w:r>
    </w:p>
    <w:p w:rsidR="008F314B" w:rsidRDefault="002C1C29">
      <w:pPr>
        <w:numPr>
          <w:ilvl w:val="0"/>
          <w:numId w:val="6"/>
        </w:numPr>
        <w:jc w:val="both"/>
      </w:pPr>
      <w:r>
        <w:rPr>
          <w:sz w:val="22"/>
          <w:szCs w:val="22"/>
        </w:rPr>
        <w:t>To attend and contribute to department meetings and other staff meetings, as required;</w:t>
      </w:r>
    </w:p>
    <w:p w:rsidR="008F314B" w:rsidRDefault="002C1C29">
      <w:pPr>
        <w:numPr>
          <w:ilvl w:val="0"/>
          <w:numId w:val="6"/>
        </w:numPr>
        <w:jc w:val="both"/>
      </w:pPr>
      <w:r>
        <w:rPr>
          <w:sz w:val="22"/>
          <w:szCs w:val="22"/>
        </w:rPr>
        <w:t>To contribute to department development plans and schemes of work, and to undertake tasks as delegated by the Head of Department;</w:t>
      </w:r>
    </w:p>
    <w:p w:rsidR="008F314B" w:rsidRDefault="002C1C29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act as a mentor or Sixth Form Tutor for a group of students, providing guidance and advice on education, careers and social matters and leading PSHE lessons;</w:t>
      </w:r>
    </w:p>
    <w:p w:rsidR="008F314B" w:rsidRDefault="008F314B">
      <w:pPr>
        <w:rPr>
          <w:rFonts w:ascii="Times New Roman" w:eastAsia="Times New Roman" w:hAnsi="Times New Roman" w:cs="Times New Roman"/>
        </w:rPr>
      </w:pPr>
    </w:p>
    <w:p w:rsidR="008F314B" w:rsidRDefault="002C1C29">
      <w:pPr>
        <w:jc w:val="both"/>
        <w:rPr>
          <w:rFonts w:ascii="Times New Roman" w:eastAsia="Times New Roman" w:hAnsi="Times New Roman" w:cs="Times New Roman"/>
        </w:rPr>
      </w:pPr>
      <w:r>
        <w:rPr>
          <w:b/>
          <w:i/>
          <w:color w:val="000000"/>
          <w:sz w:val="22"/>
          <w:szCs w:val="22"/>
        </w:rPr>
        <w:t>Professional Development</w:t>
      </w:r>
    </w:p>
    <w:p w:rsidR="008F314B" w:rsidRDefault="002C1C2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continue to develop professional skills, through CPD, further read</w:t>
      </w:r>
      <w:r>
        <w:rPr>
          <w:color w:val="000000"/>
          <w:sz w:val="22"/>
          <w:szCs w:val="22"/>
        </w:rPr>
        <w:t>ing, etc.;</w:t>
      </w:r>
    </w:p>
    <w:p w:rsidR="008F314B" w:rsidRDefault="002C1C2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participate in the School’s focused development programme and performance management annually;</w:t>
      </w:r>
    </w:p>
    <w:p w:rsidR="008F314B" w:rsidRDefault="002C1C2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To take part in CPD initiatives run by the School, e.g. observation fortnight.</w:t>
      </w:r>
    </w:p>
    <w:p w:rsidR="008F314B" w:rsidRDefault="008F314B">
      <w:pPr>
        <w:rPr>
          <w:rFonts w:ascii="Times New Roman" w:eastAsia="Times New Roman" w:hAnsi="Times New Roman" w:cs="Times New Roman"/>
        </w:rPr>
      </w:pPr>
    </w:p>
    <w:p w:rsidR="008F314B" w:rsidRDefault="002C1C29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Personal </w:t>
      </w:r>
      <w:r>
        <w:rPr>
          <w:b/>
          <w:sz w:val="22"/>
          <w:szCs w:val="22"/>
        </w:rPr>
        <w:t>C</w:t>
      </w:r>
      <w:r>
        <w:rPr>
          <w:b/>
          <w:color w:val="000000"/>
          <w:sz w:val="22"/>
          <w:szCs w:val="22"/>
        </w:rPr>
        <w:t xml:space="preserve">haracteristics and </w:t>
      </w:r>
      <w:r>
        <w:rPr>
          <w:b/>
          <w:sz w:val="22"/>
          <w:szCs w:val="22"/>
        </w:rPr>
        <w:t>S</w:t>
      </w:r>
      <w:r>
        <w:rPr>
          <w:b/>
          <w:color w:val="000000"/>
          <w:sz w:val="22"/>
          <w:szCs w:val="22"/>
        </w:rPr>
        <w:t>kills</w:t>
      </w:r>
    </w:p>
    <w:p w:rsidR="008F314B" w:rsidRDefault="002C1C29">
      <w:pPr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 excellent, reflective classr</w:t>
      </w:r>
      <w:r>
        <w:rPr>
          <w:sz w:val="22"/>
          <w:szCs w:val="22"/>
        </w:rPr>
        <w:t>oom practitioner, with a desire to continually improve teaching practice;</w:t>
      </w:r>
    </w:p>
    <w:p w:rsidR="008F314B" w:rsidRDefault="002C1C29">
      <w:pPr>
        <w:numPr>
          <w:ilvl w:val="0"/>
          <w:numId w:val="2"/>
        </w:numPr>
        <w:jc w:val="both"/>
      </w:pPr>
      <w:r>
        <w:rPr>
          <w:sz w:val="22"/>
          <w:szCs w:val="22"/>
        </w:rPr>
        <w:t>Up-to-date knowledge and understanding of practices, trends and issues in education;</w:t>
      </w:r>
    </w:p>
    <w:p w:rsidR="008F314B" w:rsidRDefault="002C1C29">
      <w:pPr>
        <w:numPr>
          <w:ilvl w:val="0"/>
          <w:numId w:val="2"/>
        </w:numPr>
        <w:jc w:val="both"/>
      </w:pPr>
      <w:r>
        <w:rPr>
          <w:sz w:val="22"/>
          <w:szCs w:val="22"/>
        </w:rPr>
        <w:t>An ability to get the best out of young people;</w:t>
      </w:r>
    </w:p>
    <w:p w:rsidR="008F314B" w:rsidRDefault="002C1C29">
      <w:pPr>
        <w:numPr>
          <w:ilvl w:val="0"/>
          <w:numId w:val="2"/>
        </w:numPr>
        <w:jc w:val="both"/>
      </w:pPr>
      <w:r>
        <w:rPr>
          <w:sz w:val="22"/>
          <w:szCs w:val="22"/>
        </w:rPr>
        <w:t>Strong team member, who actively builds and promo</w:t>
      </w:r>
      <w:r>
        <w:rPr>
          <w:sz w:val="22"/>
          <w:szCs w:val="22"/>
        </w:rPr>
        <w:t>tes trust and openness;</w:t>
      </w:r>
    </w:p>
    <w:p w:rsidR="008F314B" w:rsidRDefault="002C1C29">
      <w:pPr>
        <w:numPr>
          <w:ilvl w:val="0"/>
          <w:numId w:val="2"/>
        </w:numPr>
        <w:jc w:val="both"/>
      </w:pPr>
      <w:r>
        <w:rPr>
          <w:sz w:val="22"/>
          <w:szCs w:val="22"/>
        </w:rPr>
        <w:t>Good communication skills, both verbally and written;</w:t>
      </w:r>
    </w:p>
    <w:p w:rsidR="008F314B" w:rsidRDefault="002C1C29">
      <w:pPr>
        <w:numPr>
          <w:ilvl w:val="0"/>
          <w:numId w:val="2"/>
        </w:numPr>
        <w:jc w:val="both"/>
      </w:pPr>
      <w:r>
        <w:rPr>
          <w:sz w:val="22"/>
          <w:szCs w:val="22"/>
        </w:rPr>
        <w:t>Excellent organisational and administrative skills;</w:t>
      </w:r>
    </w:p>
    <w:p w:rsidR="008F314B" w:rsidRDefault="002C1C29">
      <w:pPr>
        <w:numPr>
          <w:ilvl w:val="0"/>
          <w:numId w:val="2"/>
        </w:numPr>
        <w:jc w:val="both"/>
      </w:pPr>
      <w:r>
        <w:rPr>
          <w:sz w:val="22"/>
          <w:szCs w:val="22"/>
        </w:rPr>
        <w:t>An enthusiastic, self-motivated and flexible approach;</w:t>
      </w:r>
    </w:p>
    <w:p w:rsidR="008F314B" w:rsidRDefault="002C1C29">
      <w:pPr>
        <w:numPr>
          <w:ilvl w:val="0"/>
          <w:numId w:val="2"/>
        </w:numPr>
        <w:jc w:val="both"/>
      </w:pPr>
      <w:r>
        <w:rPr>
          <w:sz w:val="22"/>
          <w:szCs w:val="22"/>
        </w:rPr>
        <w:t>The ability to take the initiative;</w:t>
      </w:r>
    </w:p>
    <w:p w:rsidR="008F314B" w:rsidRDefault="002C1C29">
      <w:pPr>
        <w:numPr>
          <w:ilvl w:val="0"/>
          <w:numId w:val="2"/>
        </w:numPr>
        <w:jc w:val="both"/>
      </w:pPr>
      <w:r>
        <w:rPr>
          <w:sz w:val="22"/>
          <w:szCs w:val="22"/>
        </w:rPr>
        <w:t>High degree of ICT literacy;</w:t>
      </w:r>
    </w:p>
    <w:p w:rsidR="008F314B" w:rsidRDefault="002C1C29">
      <w:pPr>
        <w:numPr>
          <w:ilvl w:val="0"/>
          <w:numId w:val="2"/>
        </w:numPr>
        <w:jc w:val="both"/>
      </w:pPr>
      <w:r>
        <w:rPr>
          <w:sz w:val="22"/>
          <w:szCs w:val="22"/>
        </w:rPr>
        <w:t>A genu</w:t>
      </w:r>
      <w:r>
        <w:rPr>
          <w:sz w:val="22"/>
          <w:szCs w:val="22"/>
        </w:rPr>
        <w:t>ine interest in young people and their wellbeing;</w:t>
      </w:r>
    </w:p>
    <w:p w:rsidR="008F314B" w:rsidRDefault="002C1C29">
      <w:pPr>
        <w:numPr>
          <w:ilvl w:val="0"/>
          <w:numId w:val="2"/>
        </w:numPr>
        <w:jc w:val="both"/>
        <w:rPr>
          <w:color w:val="000000"/>
        </w:rPr>
      </w:pPr>
      <w:r>
        <w:rPr>
          <w:sz w:val="22"/>
          <w:szCs w:val="22"/>
        </w:rPr>
        <w:lastRenderedPageBreak/>
        <w:t xml:space="preserve">Affinity with the School’s boarding ethos and with the values of </w:t>
      </w:r>
      <w:proofErr w:type="spellStart"/>
      <w:r>
        <w:rPr>
          <w:sz w:val="22"/>
          <w:szCs w:val="22"/>
        </w:rPr>
        <w:t>Kolej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Tuanku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Ja’afar</w:t>
      </w:r>
      <w:proofErr w:type="spellEnd"/>
      <w:r>
        <w:rPr>
          <w:sz w:val="22"/>
          <w:szCs w:val="22"/>
        </w:rPr>
        <w:t>.</w:t>
      </w:r>
    </w:p>
    <w:p w:rsidR="008F314B" w:rsidRDefault="008F314B">
      <w:pPr>
        <w:rPr>
          <w:rFonts w:ascii="Times New Roman" w:eastAsia="Times New Roman" w:hAnsi="Times New Roman" w:cs="Times New Roman"/>
        </w:rPr>
      </w:pPr>
    </w:p>
    <w:p w:rsidR="008F314B" w:rsidRDefault="008F314B">
      <w:pPr>
        <w:rPr>
          <w:b/>
          <w:sz w:val="22"/>
          <w:szCs w:val="22"/>
        </w:rPr>
      </w:pPr>
      <w:bookmarkStart w:id="0" w:name="_GoBack"/>
      <w:bookmarkEnd w:id="0"/>
    </w:p>
    <w:p w:rsidR="008F314B" w:rsidRDefault="002C1C29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  <w:sz w:val="22"/>
          <w:szCs w:val="22"/>
        </w:rPr>
        <w:t>Qualifications and experience</w:t>
      </w:r>
    </w:p>
    <w:p w:rsidR="008F314B" w:rsidRDefault="008F314B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790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4170"/>
        <w:gridCol w:w="1875"/>
        <w:gridCol w:w="1860"/>
      </w:tblGrid>
      <w:tr w:rsidR="008F314B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14B" w:rsidRDefault="002C1C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  <w:sz w:val="22"/>
                <w:szCs w:val="22"/>
              </w:rPr>
              <w:t>Requirement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14B" w:rsidRDefault="002C1C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  <w:sz w:val="22"/>
                <w:szCs w:val="22"/>
              </w:rPr>
              <w:t>Essential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14B" w:rsidRDefault="002C1C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  <w:sz w:val="22"/>
                <w:szCs w:val="22"/>
              </w:rPr>
              <w:t>Desirable</w:t>
            </w:r>
          </w:p>
        </w:tc>
      </w:tr>
      <w:tr w:rsidR="008F314B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14B" w:rsidRDefault="002C1C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University degree in relevant subject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14B" w:rsidRDefault="002C1C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✓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14B" w:rsidRDefault="008F314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314B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14B" w:rsidRDefault="002C1C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Teaching qualification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14B" w:rsidRDefault="008F31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14B" w:rsidRDefault="002C1C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✓</w:t>
            </w:r>
          </w:p>
        </w:tc>
      </w:tr>
      <w:tr w:rsidR="008F314B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14B" w:rsidRDefault="002C1C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Two years’ teaching experience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14B" w:rsidRDefault="008F31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314B" w:rsidRDefault="002C1C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✓</w:t>
            </w:r>
          </w:p>
        </w:tc>
      </w:tr>
    </w:tbl>
    <w:p w:rsidR="008F314B" w:rsidRDefault="008F314B">
      <w:pPr>
        <w:rPr>
          <w:i/>
          <w:sz w:val="22"/>
          <w:szCs w:val="22"/>
        </w:rPr>
      </w:pPr>
    </w:p>
    <w:p w:rsidR="008F314B" w:rsidRDefault="002C1C29">
      <w:pPr>
        <w:rPr>
          <w:rFonts w:ascii="Times New Roman" w:eastAsia="Times New Roman" w:hAnsi="Times New Roman" w:cs="Times New Roman"/>
        </w:rPr>
      </w:pPr>
      <w:proofErr w:type="spellStart"/>
      <w:r>
        <w:rPr>
          <w:i/>
          <w:color w:val="000000"/>
          <w:sz w:val="22"/>
          <w:szCs w:val="22"/>
        </w:rPr>
        <w:t>Kolej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Tuanku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Ja’afar</w:t>
      </w:r>
      <w:proofErr w:type="spellEnd"/>
      <w:r>
        <w:rPr>
          <w:i/>
          <w:color w:val="000000"/>
          <w:sz w:val="22"/>
          <w:szCs w:val="22"/>
        </w:rPr>
        <w:t xml:space="preserve"> is committed to safeguarding and promoting the welfare of children and young people and expects all staff and volunteers to share this commitment.</w:t>
      </w:r>
    </w:p>
    <w:p w:rsidR="008F314B" w:rsidRDefault="002C1C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:rsidR="008F314B" w:rsidRDefault="008F314B">
      <w:bookmarkStart w:id="1" w:name="_gjdgxs" w:colFirst="0" w:colLast="0"/>
      <w:bookmarkEnd w:id="1"/>
    </w:p>
    <w:sectPr w:rsidR="008F314B">
      <w:footerReference w:type="default" r:id="rId8"/>
      <w:pgSz w:w="11900" w:h="16840"/>
      <w:pgMar w:top="1440" w:right="863" w:bottom="1440" w:left="86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1C29">
      <w:r>
        <w:separator/>
      </w:r>
    </w:p>
  </w:endnote>
  <w:endnote w:type="continuationSeparator" w:id="0">
    <w:p w:rsidR="00000000" w:rsidRDefault="002C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4B" w:rsidRDefault="008F314B">
    <w:pPr>
      <w:spacing w:line="276" w:lineRule="auto"/>
      <w:rPr>
        <w:rFonts w:ascii="Helvetica Neue" w:eastAsia="Helvetica Neue" w:hAnsi="Helvetica Neue" w:cs="Helvetica Neue"/>
        <w:b/>
        <w:color w:val="7C2427"/>
        <w:sz w:val="26"/>
        <w:szCs w:val="26"/>
      </w:rPr>
    </w:pPr>
  </w:p>
  <w:p w:rsidR="008F314B" w:rsidRDefault="002C1C29">
    <w:pPr>
      <w:spacing w:line="276" w:lineRule="auto"/>
      <w:jc w:val="center"/>
      <w:rPr>
        <w:color w:val="990000"/>
        <w:sz w:val="22"/>
        <w:szCs w:val="22"/>
      </w:rPr>
    </w:pPr>
    <w:r>
      <w:rPr>
        <w:color w:val="990000"/>
        <w:sz w:val="22"/>
        <w:szCs w:val="22"/>
      </w:rPr>
      <w:t>Integrity                    Empathy                    Mutual Respect</w:t>
    </w:r>
  </w:p>
  <w:p w:rsidR="008F314B" w:rsidRDefault="002C1C29">
    <w:pPr>
      <w:spacing w:line="276" w:lineRule="auto"/>
      <w:jc w:val="center"/>
      <w:rPr>
        <w:rFonts w:ascii="Helvetica Neue" w:eastAsia="Helvetica Neue" w:hAnsi="Helvetica Neue" w:cs="Helvetica Neue"/>
        <w:color w:val="7C2427"/>
        <w:sz w:val="22"/>
        <w:szCs w:val="22"/>
      </w:rPr>
    </w:pP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1933575</wp:posOffset>
          </wp:positionH>
          <wp:positionV relativeFrom="paragraph">
            <wp:posOffset>95250</wp:posOffset>
          </wp:positionV>
          <wp:extent cx="4916590" cy="224297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16590" cy="2242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F314B" w:rsidRDefault="008F31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1C29">
      <w:r>
        <w:separator/>
      </w:r>
    </w:p>
  </w:footnote>
  <w:footnote w:type="continuationSeparator" w:id="0">
    <w:p w:rsidR="00000000" w:rsidRDefault="002C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827"/>
    <w:multiLevelType w:val="multilevel"/>
    <w:tmpl w:val="F328ED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7B2764A"/>
    <w:multiLevelType w:val="multilevel"/>
    <w:tmpl w:val="71D68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28B1D77"/>
    <w:multiLevelType w:val="multilevel"/>
    <w:tmpl w:val="44E46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A345D1F"/>
    <w:multiLevelType w:val="multilevel"/>
    <w:tmpl w:val="90C08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B9B2A7C"/>
    <w:multiLevelType w:val="multilevel"/>
    <w:tmpl w:val="2604E3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BAE2826"/>
    <w:multiLevelType w:val="multilevel"/>
    <w:tmpl w:val="C4E88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4B"/>
    <w:rsid w:val="002C1C29"/>
    <w:rsid w:val="008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C5E5"/>
  <w15:docId w15:val="{308AE5FA-BEFF-40A7-8077-5702EF2F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Ragvinder Singh</cp:lastModifiedBy>
  <cp:revision>2</cp:revision>
  <dcterms:created xsi:type="dcterms:W3CDTF">2023-11-24T08:48:00Z</dcterms:created>
  <dcterms:modified xsi:type="dcterms:W3CDTF">2023-11-24T08:48:00Z</dcterms:modified>
</cp:coreProperties>
</file>