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7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126264</wp:posOffset>
            </wp:positionV>
            <wp:extent cx="1127760" cy="20167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wli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sz w:val="24"/>
          <w:szCs w:val="24"/>
        </w:rPr>
        <w:t>JOB SPECIFICATION</w:t>
      </w:r>
    </w:p>
    <w:p>
      <w:pPr>
        <w:rPr>
          <w:rFonts w:ascii="Calibri" w:hAnsi="Calibri" w:cs="Arial"/>
          <w:b/>
        </w:rPr>
      </w:pPr>
    </w:p>
    <w:p>
      <w:pPr>
        <w:pStyle w:val="Heading1"/>
        <w:ind w:left="1440" w:firstLine="720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sz w:val="20"/>
        </w:rPr>
        <w:t>Job title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b w:val="0"/>
          <w:sz w:val="21"/>
          <w:szCs w:val="21"/>
        </w:rPr>
        <w:t>Higher Level Teaching Assistant</w:t>
      </w:r>
    </w:p>
    <w:p>
      <w:pPr>
        <w:pStyle w:val="Heading1"/>
        <w:ind w:left="3600" w:firstLine="72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 xml:space="preserve">The Base (Specialist Autism Provision) </w:t>
      </w:r>
    </w:p>
    <w:p>
      <w:pPr>
        <w:rPr>
          <w:rFonts w:ascii="Calibri" w:hAnsi="Calibri"/>
          <w:sz w:val="21"/>
          <w:szCs w:val="21"/>
        </w:rPr>
      </w:pPr>
    </w:p>
    <w:p>
      <w:pPr>
        <w:pStyle w:val="Heading1"/>
        <w:ind w:left="1440" w:firstLine="720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Responsible to:</w:t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b w:val="0"/>
          <w:sz w:val="21"/>
          <w:szCs w:val="21"/>
        </w:rPr>
        <w:t>Assistant</w:t>
      </w:r>
      <w:r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b w:val="0"/>
          <w:sz w:val="21"/>
          <w:szCs w:val="21"/>
        </w:rPr>
        <w:t>Director of Learning (The Base)</w:t>
      </w:r>
    </w:p>
    <w:p>
      <w:pPr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ab/>
      </w:r>
    </w:p>
    <w:p>
      <w:pPr>
        <w:ind w:left="1440" w:firstLine="720"/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Key interface with:</w:t>
      </w:r>
      <w:r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bCs/>
          <w:sz w:val="21"/>
          <w:szCs w:val="21"/>
        </w:rPr>
        <w:t>Skills for Learning Team</w:t>
      </w:r>
    </w:p>
    <w:p>
      <w:pPr>
        <w:ind w:left="1440" w:firstLine="72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  <w:t xml:space="preserve">Other academy staff  </w:t>
      </w:r>
    </w:p>
    <w:p>
      <w:pPr>
        <w:ind w:left="1440" w:firstLine="72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  <w:t>Parents</w:t>
      </w:r>
    </w:p>
    <w:p>
      <w:pPr>
        <w:ind w:left="1440" w:firstLine="720"/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 xml:space="preserve"> </w:t>
      </w:r>
      <w:r>
        <w:rPr>
          <w:rFonts w:ascii="Calibri" w:hAnsi="Calibri" w:cs="Arial"/>
          <w:bCs/>
          <w:sz w:val="21"/>
          <w:szCs w:val="21"/>
        </w:rPr>
        <w:tab/>
      </w:r>
      <w:r>
        <w:rPr>
          <w:rFonts w:ascii="Calibri" w:hAnsi="Calibri" w:cs="Arial"/>
          <w:bCs/>
          <w:sz w:val="21"/>
          <w:szCs w:val="21"/>
        </w:rPr>
        <w:tab/>
      </w:r>
      <w:r>
        <w:rPr>
          <w:rFonts w:ascii="Calibri" w:hAnsi="Calibri" w:cs="Arial"/>
          <w:bCs/>
          <w:sz w:val="21"/>
          <w:szCs w:val="21"/>
        </w:rPr>
        <w:tab/>
        <w:t>Year Head</w:t>
      </w:r>
    </w:p>
    <w:p>
      <w:pPr>
        <w:ind w:left="2160" w:hanging="2160"/>
        <w:rPr>
          <w:rFonts w:ascii="Calibri" w:hAnsi="Calibri" w:cs="Arial"/>
          <w:sz w:val="21"/>
          <w:szCs w:val="21"/>
        </w:rPr>
      </w:pPr>
    </w:p>
    <w:p>
      <w:pPr>
        <w:pStyle w:val="Heading1"/>
        <w:ind w:left="216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   Salary:</w:t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b w:val="0"/>
          <w:sz w:val="21"/>
          <w:szCs w:val="21"/>
        </w:rPr>
        <w:t>Grade 8</w:t>
      </w:r>
    </w:p>
    <w:p>
      <w:pPr>
        <w:rPr>
          <w:rFonts w:ascii="Calibri" w:hAnsi="Calibri" w:cs="Arial"/>
          <w:sz w:val="21"/>
          <w:szCs w:val="21"/>
        </w:rPr>
      </w:pPr>
    </w:p>
    <w:p>
      <w:pPr>
        <w:ind w:left="216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   Conditions of service:</w:t>
      </w:r>
      <w:r>
        <w:rPr>
          <w:rFonts w:ascii="Calibri" w:hAnsi="Calibri" w:cs="Arial"/>
          <w:b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>30 hours per week</w:t>
      </w:r>
    </w:p>
    <w:p>
      <w:pPr>
        <w:ind w:left="1440" w:firstLine="72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ab/>
      </w:r>
      <w:r>
        <w:rPr>
          <w:rFonts w:ascii="Calibri" w:hAnsi="Calibri" w:cs="Arial"/>
          <w:b/>
          <w:sz w:val="21"/>
          <w:szCs w:val="21"/>
        </w:rPr>
        <w:tab/>
      </w:r>
      <w:r>
        <w:rPr>
          <w:rFonts w:ascii="Calibri" w:hAnsi="Calibri" w:cs="Arial"/>
          <w:b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>39 weeks per year (to include all term time and training days)</w:t>
      </w:r>
    </w:p>
    <w:p>
      <w:pPr>
        <w:rPr>
          <w:rFonts w:ascii="Calibri" w:hAnsi="Calibri" w:cs="Arial"/>
          <w:b/>
        </w:rPr>
      </w:pPr>
    </w:p>
    <w:p>
      <w:pPr>
        <w:pStyle w:val="Heading2"/>
        <w:ind w:left="0" w:firstLine="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Strategic purpose – what you are trying to achieve</w:t>
      </w:r>
    </w:p>
    <w:p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>To provide support under the direction of the Assistant Director of Learning</w:t>
      </w:r>
    </w:p>
    <w:p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rPr>
          <w:rFonts w:ascii="Calibri" w:hAnsi="Calibri" w:cs="Arial"/>
          <w:bCs/>
          <w:kern w:val="0"/>
          <w:sz w:val="21"/>
          <w:szCs w:val="21"/>
        </w:rPr>
      </w:pPr>
      <w:r>
        <w:rPr>
          <w:rFonts w:ascii="Calibri" w:hAnsi="Calibri" w:cs="Arial"/>
          <w:bCs/>
          <w:kern w:val="0"/>
          <w:sz w:val="21"/>
          <w:szCs w:val="21"/>
        </w:rPr>
        <w:t xml:space="preserve">To prepare learning resources and differentiate work as appropriate </w:t>
      </w:r>
    </w:p>
    <w:p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rPr>
          <w:rFonts w:ascii="Calibri" w:hAnsi="Calibri" w:cs="Arial"/>
          <w:bCs/>
          <w:kern w:val="0"/>
          <w:sz w:val="21"/>
          <w:szCs w:val="21"/>
        </w:rPr>
      </w:pPr>
      <w:r>
        <w:rPr>
          <w:rFonts w:ascii="Calibri" w:hAnsi="Calibri" w:cs="Arial"/>
          <w:bCs/>
          <w:kern w:val="0"/>
          <w:sz w:val="21"/>
          <w:szCs w:val="21"/>
        </w:rPr>
        <w:t>To plan, prepare and deliver intervention lessons.</w:t>
      </w:r>
    </w:p>
    <w:p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rPr>
          <w:rFonts w:ascii="Calibri" w:hAnsi="Calibri" w:cs="Arial"/>
          <w:bCs/>
          <w:kern w:val="0"/>
          <w:sz w:val="21"/>
          <w:szCs w:val="21"/>
        </w:rPr>
      </w:pPr>
      <w:r>
        <w:rPr>
          <w:rFonts w:ascii="Calibri" w:hAnsi="Calibri" w:cs="Arial"/>
          <w:bCs/>
          <w:kern w:val="0"/>
          <w:sz w:val="21"/>
          <w:szCs w:val="21"/>
        </w:rPr>
        <w:t>To provide cover for lessons where appropriate.</w:t>
      </w:r>
    </w:p>
    <w:p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rPr>
          <w:rFonts w:ascii="Calibri" w:hAnsi="Calibri" w:cs="Arial"/>
          <w:bCs/>
          <w:kern w:val="0"/>
          <w:sz w:val="21"/>
          <w:szCs w:val="21"/>
        </w:rPr>
      </w:pPr>
      <w:r>
        <w:rPr>
          <w:rFonts w:ascii="Calibri" w:hAnsi="Calibri" w:cs="Arial"/>
          <w:bCs/>
          <w:kern w:val="0"/>
          <w:sz w:val="21"/>
          <w:szCs w:val="21"/>
        </w:rPr>
        <w:t>To liaise with parents to foster further learning development at home</w:t>
      </w:r>
    </w:p>
    <w:p>
      <w:pPr>
        <w:numPr>
          <w:ilvl w:val="0"/>
          <w:numId w:val="15"/>
        </w:numPr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>To seek to enable students to become more independent learners and to develop independence, communication and social skills</w:t>
      </w:r>
    </w:p>
    <w:p>
      <w:pPr>
        <w:numPr>
          <w:ilvl w:val="0"/>
          <w:numId w:val="15"/>
        </w:numPr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>To foster the participation of students in the social and academic processes of the academy</w:t>
      </w:r>
    </w:p>
    <w:p>
      <w:pPr>
        <w:numPr>
          <w:ilvl w:val="0"/>
          <w:numId w:val="15"/>
        </w:numPr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 xml:space="preserve">To act as a key worker for individual and groups of students within The Base </w:t>
      </w:r>
    </w:p>
    <w:p>
      <w:pPr>
        <w:numPr>
          <w:ilvl w:val="0"/>
          <w:numId w:val="15"/>
        </w:numPr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>To develop and implement autism specific support strategies for students</w:t>
      </w:r>
    </w:p>
    <w:p>
      <w:pPr>
        <w:numPr>
          <w:ilvl w:val="0"/>
          <w:numId w:val="15"/>
        </w:numPr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>To organise and coordinate TA support for students when required.</w:t>
      </w:r>
    </w:p>
    <w:p>
      <w:pPr>
        <w:rPr>
          <w:rFonts w:ascii="Calibri" w:hAnsi="Calibri" w:cs="Arial"/>
          <w:sz w:val="21"/>
          <w:szCs w:val="21"/>
        </w:rPr>
      </w:pPr>
    </w:p>
    <w:p>
      <w:pPr>
        <w:pStyle w:val="Heading1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Key responsibilities – what you are responsible for</w:t>
      </w:r>
    </w:p>
    <w:p>
      <w:pPr>
        <w:numPr>
          <w:ilvl w:val="0"/>
          <w:numId w:val="20"/>
        </w:numPr>
        <w:ind w:left="0" w:firstLine="0"/>
        <w:rPr>
          <w:rFonts w:ascii="Calibri" w:hAnsi="Calibri" w:cs="Arial"/>
          <w:iCs/>
          <w:sz w:val="21"/>
          <w:szCs w:val="21"/>
        </w:rPr>
      </w:pPr>
      <w:r>
        <w:rPr>
          <w:rFonts w:ascii="Calibri" w:hAnsi="Calibri" w:cs="Arial"/>
          <w:iCs/>
          <w:sz w:val="21"/>
          <w:szCs w:val="21"/>
        </w:rPr>
        <w:t xml:space="preserve">To plan, prepare and deliver well-structured intervention lessons. </w:t>
      </w:r>
    </w:p>
    <w:p>
      <w:pPr>
        <w:numPr>
          <w:ilvl w:val="0"/>
          <w:numId w:val="20"/>
        </w:numPr>
        <w:ind w:left="0" w:firstLine="0"/>
        <w:rPr>
          <w:rFonts w:ascii="Calibri" w:hAnsi="Calibri" w:cs="Arial"/>
          <w:iCs/>
          <w:sz w:val="21"/>
          <w:szCs w:val="21"/>
        </w:rPr>
      </w:pPr>
      <w:r>
        <w:rPr>
          <w:rFonts w:ascii="Calibri" w:hAnsi="Calibri" w:cs="Arial"/>
          <w:iCs/>
          <w:sz w:val="21"/>
          <w:szCs w:val="21"/>
        </w:rPr>
        <w:t>Provide detailed verbal and written feedback to student work and prepare reports when required</w:t>
      </w:r>
    </w:p>
    <w:p>
      <w:pPr>
        <w:numPr>
          <w:ilvl w:val="0"/>
          <w:numId w:val="20"/>
        </w:numPr>
        <w:rPr>
          <w:rFonts w:ascii="Calibri" w:hAnsi="Calibri" w:cs="Arial"/>
          <w:iCs/>
          <w:sz w:val="21"/>
          <w:szCs w:val="21"/>
        </w:rPr>
      </w:pPr>
      <w:r>
        <w:rPr>
          <w:rFonts w:ascii="Calibri" w:hAnsi="Calibri" w:cs="Arial"/>
          <w:iCs/>
          <w:sz w:val="21"/>
          <w:szCs w:val="21"/>
        </w:rPr>
        <w:t>To source/create/differentiate suitable learning resources where appropriate and to work with other professional (for example speech and language and occupational therapists) to achieve outstanding outcomes for the students</w:t>
      </w:r>
    </w:p>
    <w:p>
      <w:pPr>
        <w:numPr>
          <w:ilvl w:val="0"/>
          <w:numId w:val="20"/>
        </w:numPr>
        <w:rPr>
          <w:rFonts w:ascii="Calibri" w:hAnsi="Calibri" w:cs="Arial"/>
          <w:iCs/>
          <w:sz w:val="21"/>
          <w:szCs w:val="21"/>
        </w:rPr>
      </w:pPr>
      <w:r>
        <w:rPr>
          <w:rFonts w:ascii="Calibri" w:hAnsi="Calibri" w:cs="Arial"/>
          <w:iCs/>
          <w:sz w:val="21"/>
          <w:szCs w:val="21"/>
        </w:rPr>
        <w:t>Evaluate student progress through a range of assessment methods in conjunction with the subject teachers and The Base lead teacher</w:t>
      </w:r>
    </w:p>
    <w:p>
      <w:pPr>
        <w:numPr>
          <w:ilvl w:val="0"/>
          <w:numId w:val="20"/>
        </w:numPr>
        <w:rPr>
          <w:rFonts w:ascii="Calibri" w:hAnsi="Calibri" w:cs="Arial"/>
          <w:iCs/>
          <w:sz w:val="21"/>
          <w:szCs w:val="21"/>
        </w:rPr>
      </w:pPr>
      <w:r>
        <w:rPr>
          <w:rFonts w:ascii="Calibri" w:hAnsi="Calibri" w:cs="Arial"/>
          <w:iCs/>
          <w:sz w:val="21"/>
          <w:szCs w:val="21"/>
        </w:rPr>
        <w:t>To complete progress checks and other relevant assessments</w:t>
      </w:r>
    </w:p>
    <w:p>
      <w:pPr>
        <w:numPr>
          <w:ilvl w:val="0"/>
          <w:numId w:val="20"/>
        </w:numPr>
        <w:rPr>
          <w:rFonts w:ascii="Calibri" w:hAnsi="Calibri" w:cs="Arial"/>
          <w:iCs/>
          <w:sz w:val="21"/>
          <w:szCs w:val="21"/>
        </w:rPr>
      </w:pPr>
      <w:r>
        <w:rPr>
          <w:rFonts w:ascii="Calibri" w:hAnsi="Calibri" w:cs="Arial"/>
          <w:iCs/>
          <w:sz w:val="21"/>
          <w:szCs w:val="21"/>
        </w:rPr>
        <w:t xml:space="preserve">To carry out the duties of a key worker for students within The Base  </w:t>
      </w:r>
    </w:p>
    <w:p>
      <w:pPr>
        <w:numPr>
          <w:ilvl w:val="0"/>
          <w:numId w:val="20"/>
        </w:numPr>
        <w:rPr>
          <w:rFonts w:ascii="Calibri" w:hAnsi="Calibri" w:cs="Arial"/>
          <w:iCs/>
          <w:sz w:val="21"/>
          <w:szCs w:val="21"/>
        </w:rPr>
      </w:pPr>
      <w:r>
        <w:rPr>
          <w:rFonts w:ascii="Calibri" w:hAnsi="Calibri" w:cs="Arial"/>
          <w:iCs/>
          <w:sz w:val="21"/>
          <w:szCs w:val="21"/>
        </w:rPr>
        <w:t>To contribute to the health and well-being of the student</w:t>
      </w:r>
    </w:p>
    <w:p>
      <w:pPr>
        <w:numPr>
          <w:ilvl w:val="0"/>
          <w:numId w:val="20"/>
        </w:numPr>
        <w:ind w:left="0" w:firstLine="0"/>
        <w:rPr>
          <w:rFonts w:ascii="Calibri" w:hAnsi="Calibri" w:cs="Arial"/>
          <w:iCs/>
          <w:sz w:val="21"/>
          <w:szCs w:val="21"/>
        </w:rPr>
      </w:pPr>
      <w:r>
        <w:rPr>
          <w:rFonts w:ascii="Calibri" w:hAnsi="Calibri" w:cs="Arial"/>
          <w:iCs/>
          <w:sz w:val="21"/>
          <w:szCs w:val="21"/>
        </w:rPr>
        <w:t xml:space="preserve">To accompany students on educational trips in addition to normal hours and to support with transition into The Base and the school environment </w:t>
      </w:r>
    </w:p>
    <w:p>
      <w:pPr>
        <w:numPr>
          <w:ilvl w:val="0"/>
          <w:numId w:val="20"/>
        </w:numPr>
        <w:ind w:left="0" w:firstLine="0"/>
        <w:rPr>
          <w:rFonts w:ascii="Calibri" w:hAnsi="Calibri" w:cs="Arial"/>
          <w:iCs/>
          <w:sz w:val="21"/>
          <w:szCs w:val="21"/>
        </w:rPr>
      </w:pPr>
      <w:r>
        <w:rPr>
          <w:rFonts w:ascii="Calibri" w:hAnsi="Calibri" w:cs="Arial"/>
          <w:iCs/>
          <w:sz w:val="21"/>
          <w:szCs w:val="21"/>
        </w:rPr>
        <w:t>To support the academy curriculum and development and implementation of the specialist autism curriculum</w:t>
      </w:r>
    </w:p>
    <w:p>
      <w:pPr>
        <w:numPr>
          <w:ilvl w:val="0"/>
          <w:numId w:val="20"/>
        </w:numPr>
        <w:ind w:left="0" w:firstLine="0"/>
        <w:rPr>
          <w:rFonts w:ascii="Calibri" w:hAnsi="Calibri" w:cs="Arial"/>
          <w:iCs/>
          <w:sz w:val="21"/>
          <w:szCs w:val="21"/>
        </w:rPr>
      </w:pPr>
      <w:r>
        <w:rPr>
          <w:rFonts w:ascii="Calibri" w:hAnsi="Calibri" w:cs="Arial"/>
          <w:iCs/>
          <w:sz w:val="21"/>
          <w:szCs w:val="21"/>
        </w:rPr>
        <w:t xml:space="preserve">To support with the continued work toward the Autism Education Trust Standards and Competencies frameworks </w:t>
      </w:r>
    </w:p>
    <w:p>
      <w:pPr>
        <w:numPr>
          <w:ilvl w:val="0"/>
          <w:numId w:val="20"/>
        </w:numPr>
        <w:ind w:left="0" w:firstLine="0"/>
        <w:rPr>
          <w:rFonts w:ascii="Calibri" w:hAnsi="Calibri" w:cs="Arial"/>
          <w:iCs/>
          <w:sz w:val="21"/>
          <w:szCs w:val="21"/>
        </w:rPr>
      </w:pPr>
      <w:r>
        <w:rPr>
          <w:rFonts w:ascii="Calibri" w:hAnsi="Calibri" w:cs="Arial"/>
          <w:iCs/>
          <w:sz w:val="21"/>
          <w:szCs w:val="21"/>
        </w:rPr>
        <w:t>To maintain effective working relationships with colleagues</w:t>
      </w:r>
    </w:p>
    <w:p>
      <w:pPr>
        <w:numPr>
          <w:ilvl w:val="0"/>
          <w:numId w:val="20"/>
        </w:numPr>
        <w:ind w:left="0" w:firstLine="0"/>
        <w:rPr>
          <w:rFonts w:ascii="Calibri" w:hAnsi="Calibri" w:cs="Arial"/>
          <w:iCs/>
          <w:sz w:val="21"/>
          <w:szCs w:val="21"/>
        </w:rPr>
      </w:pPr>
      <w:r>
        <w:rPr>
          <w:rFonts w:ascii="Calibri" w:hAnsi="Calibri" w:cs="Arial"/>
          <w:iCs/>
          <w:sz w:val="21"/>
          <w:szCs w:val="21"/>
        </w:rPr>
        <w:t xml:space="preserve">To establish professional relationships with the families of students who may be coping with high anxiety </w:t>
      </w:r>
    </w:p>
    <w:p>
      <w:pPr>
        <w:numPr>
          <w:ilvl w:val="0"/>
          <w:numId w:val="20"/>
        </w:numPr>
        <w:ind w:left="0" w:firstLine="0"/>
        <w:rPr>
          <w:rFonts w:ascii="Calibri" w:hAnsi="Calibri" w:cs="Arial"/>
          <w:iCs/>
          <w:sz w:val="21"/>
          <w:szCs w:val="21"/>
        </w:rPr>
      </w:pPr>
      <w:r>
        <w:rPr>
          <w:rFonts w:ascii="Calibri" w:hAnsi="Calibri" w:cs="Arial"/>
          <w:iCs/>
          <w:sz w:val="21"/>
          <w:szCs w:val="21"/>
        </w:rPr>
        <w:t>To contribute to the maintenance of student safety and security both on and off site</w:t>
      </w:r>
    </w:p>
    <w:p>
      <w:pPr>
        <w:numPr>
          <w:ilvl w:val="0"/>
          <w:numId w:val="20"/>
        </w:numPr>
        <w:ind w:left="0" w:firstLine="0"/>
        <w:rPr>
          <w:rFonts w:ascii="Calibri" w:hAnsi="Calibri" w:cs="Arial"/>
          <w:iCs/>
          <w:sz w:val="21"/>
          <w:szCs w:val="21"/>
        </w:rPr>
      </w:pPr>
      <w:r>
        <w:rPr>
          <w:rFonts w:ascii="Calibri" w:hAnsi="Calibri" w:cs="Arial"/>
          <w:iCs/>
          <w:sz w:val="21"/>
          <w:szCs w:val="21"/>
        </w:rPr>
        <w:t>To review and develop own professional practice</w:t>
      </w:r>
    </w:p>
    <w:p>
      <w:pPr>
        <w:numPr>
          <w:ilvl w:val="0"/>
          <w:numId w:val="20"/>
        </w:numPr>
        <w:ind w:left="0" w:firstLine="0"/>
        <w:rPr>
          <w:rFonts w:ascii="Calibri" w:hAnsi="Calibri" w:cs="Arial"/>
          <w:iCs/>
          <w:sz w:val="21"/>
          <w:szCs w:val="21"/>
        </w:rPr>
      </w:pPr>
      <w:r>
        <w:rPr>
          <w:rFonts w:ascii="Calibri" w:hAnsi="Calibri" w:cs="Arial"/>
          <w:iCs/>
          <w:sz w:val="21"/>
          <w:szCs w:val="21"/>
        </w:rPr>
        <w:t xml:space="preserve">To be aware of confidentiality issues linked to home/student/teacher/school work and to keep confidence as </w:t>
      </w:r>
      <w:r>
        <w:rPr>
          <w:rFonts w:ascii="Calibri" w:hAnsi="Calibri" w:cs="Arial"/>
          <w:iCs/>
          <w:sz w:val="21"/>
          <w:szCs w:val="21"/>
        </w:rPr>
        <w:tab/>
        <w:t>appropriate</w:t>
      </w:r>
    </w:p>
    <w:p>
      <w:pPr>
        <w:numPr>
          <w:ilvl w:val="0"/>
          <w:numId w:val="20"/>
        </w:numPr>
        <w:ind w:left="0" w:firstLine="0"/>
        <w:rPr>
          <w:rFonts w:ascii="Calibri" w:hAnsi="Calibri" w:cs="Arial"/>
          <w:iCs/>
          <w:sz w:val="21"/>
          <w:szCs w:val="21"/>
        </w:rPr>
      </w:pPr>
      <w:r>
        <w:rPr>
          <w:rFonts w:ascii="Calibri" w:hAnsi="Calibri" w:cs="Arial"/>
          <w:iCs/>
          <w:sz w:val="21"/>
          <w:szCs w:val="21"/>
        </w:rPr>
        <w:t>To participate in appropriate student-based meetings and training activities</w:t>
      </w:r>
    </w:p>
    <w:p>
      <w:pPr>
        <w:numPr>
          <w:ilvl w:val="0"/>
          <w:numId w:val="20"/>
        </w:numPr>
        <w:ind w:left="0" w:firstLine="0"/>
        <w:rPr>
          <w:rFonts w:ascii="Calibri" w:hAnsi="Calibri" w:cs="Arial"/>
          <w:iCs/>
          <w:sz w:val="21"/>
          <w:szCs w:val="21"/>
        </w:rPr>
      </w:pPr>
      <w:r>
        <w:rPr>
          <w:rFonts w:ascii="Calibri" w:hAnsi="Calibri" w:cs="Arial"/>
          <w:iCs/>
          <w:sz w:val="21"/>
          <w:szCs w:val="21"/>
        </w:rPr>
        <w:t>To support with the delivery of CPD and training for teachers, families and other professionals</w:t>
      </w:r>
    </w:p>
    <w:p>
      <w:pPr>
        <w:rPr>
          <w:rFonts w:ascii="Calibri" w:hAnsi="Calibri" w:cs="Arial"/>
          <w:sz w:val="21"/>
          <w:szCs w:val="21"/>
        </w:rPr>
      </w:pPr>
    </w:p>
    <w:p>
      <w:pPr>
        <w:pStyle w:val="Heading1"/>
        <w:rPr>
          <w:rFonts w:ascii="Calibri" w:hAnsi="Calibri" w:cs="Arial"/>
          <w:bCs/>
          <w:sz w:val="21"/>
          <w:szCs w:val="21"/>
          <w:lang w:eastAsia="en-GB"/>
        </w:rPr>
      </w:pPr>
      <w:r>
        <w:rPr>
          <w:rFonts w:ascii="Calibri" w:hAnsi="Calibri" w:cs="Arial"/>
          <w:bCs/>
          <w:sz w:val="21"/>
          <w:szCs w:val="21"/>
          <w:lang w:eastAsia="en-GB"/>
        </w:rPr>
        <w:t>Other requirements of the post</w:t>
      </w:r>
    </w:p>
    <w:p>
      <w:pPr>
        <w:numPr>
          <w:ilvl w:val="0"/>
          <w:numId w:val="21"/>
        </w:numPr>
        <w:rPr>
          <w:rFonts w:ascii="Calibri" w:hAnsi="Calibri" w:cs="Arial"/>
          <w:kern w:val="20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To participate in Staff Training Days and other training opportunities in disaggregated time, as required</w:t>
      </w:r>
    </w:p>
    <w:p>
      <w:pPr>
        <w:numPr>
          <w:ilvl w:val="0"/>
          <w:numId w:val="21"/>
        </w:numPr>
        <w:rPr>
          <w:rFonts w:ascii="Calibri" w:hAnsi="Calibri" w:cs="Arial"/>
          <w:kern w:val="20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To participate in other continuing professional development opportunities, as required or agreed</w:t>
      </w:r>
    </w:p>
    <w:p>
      <w:pPr>
        <w:numPr>
          <w:ilvl w:val="0"/>
          <w:numId w:val="21"/>
        </w:numPr>
        <w:rPr>
          <w:rFonts w:ascii="Calibri" w:hAnsi="Calibri" w:cs="Arial"/>
          <w:kern w:val="20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To participate in the academy programme of Performance Management </w:t>
      </w:r>
    </w:p>
    <w:p>
      <w:pPr>
        <w:numPr>
          <w:ilvl w:val="0"/>
          <w:numId w:val="21"/>
        </w:numPr>
        <w:rPr>
          <w:rFonts w:ascii="Calibri" w:hAnsi="Calibri" w:cs="Arial"/>
          <w:kern w:val="20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lastRenderedPageBreak/>
        <w:t xml:space="preserve">To participate fully in team self-reviews and other agreed procedures for monitoring the quality of student support </w:t>
      </w:r>
    </w:p>
    <w:p>
      <w:pPr>
        <w:numPr>
          <w:ilvl w:val="0"/>
          <w:numId w:val="21"/>
        </w:numPr>
        <w:rPr>
          <w:rFonts w:ascii="Calibri" w:hAnsi="Calibri" w:cs="Arial"/>
          <w:kern w:val="20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To provide invigilation as required</w:t>
      </w:r>
    </w:p>
    <w:p>
      <w:pPr>
        <w:numPr>
          <w:ilvl w:val="0"/>
          <w:numId w:val="21"/>
        </w:numPr>
        <w:rPr>
          <w:rFonts w:ascii="Calibri" w:hAnsi="Calibri" w:cs="Arial"/>
          <w:kern w:val="20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To comply with all financial, safety, data protection, IT software licensing, child protection and equal opportunity requirements and any other relevant guidelines</w:t>
      </w:r>
    </w:p>
    <w:p>
      <w:pPr>
        <w:numPr>
          <w:ilvl w:val="0"/>
          <w:numId w:val="21"/>
        </w:numPr>
        <w:rPr>
          <w:rFonts w:ascii="Calibri" w:hAnsi="Calibri" w:cs="Arial"/>
          <w:kern w:val="20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To undertake any other reasonable duties as may be agreed from time to time with the Coordinator or the Principal</w:t>
      </w:r>
    </w:p>
    <w:p>
      <w:pPr>
        <w:numPr>
          <w:ilvl w:val="0"/>
          <w:numId w:val="21"/>
        </w:numPr>
        <w:rPr>
          <w:rFonts w:ascii="Calibri" w:hAnsi="Calibri" w:cs="Arial"/>
          <w:kern w:val="20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Commitment to Rawlins vision and values which are based on Christian and British values</w:t>
      </w:r>
    </w:p>
    <w:p>
      <w:pPr>
        <w:pStyle w:val="ListParagraph"/>
        <w:numPr>
          <w:ilvl w:val="0"/>
          <w:numId w:val="24"/>
        </w:numPr>
        <w:rPr>
          <w:rFonts w:ascii="Calibri" w:hAnsi="Calibri" w:cs="Arial"/>
          <w:kern w:val="20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To uphold and promote our vision and values</w:t>
      </w:r>
    </w:p>
    <w:p>
      <w:pPr>
        <w:pStyle w:val="NoSpacing"/>
        <w:ind w:left="680" w:firstLine="380"/>
        <w:rPr>
          <w:i/>
          <w:sz w:val="21"/>
          <w:szCs w:val="21"/>
        </w:rPr>
      </w:pPr>
      <w:r>
        <w:rPr>
          <w:i/>
          <w:sz w:val="21"/>
          <w:szCs w:val="21"/>
        </w:rPr>
        <w:t>Act wisely and make the most of every opportunity</w:t>
      </w:r>
    </w:p>
    <w:p>
      <w:pPr>
        <w:pStyle w:val="NoSpacing"/>
        <w:ind w:left="680" w:firstLine="380"/>
        <w:rPr>
          <w:b/>
          <w:sz w:val="21"/>
          <w:szCs w:val="21"/>
        </w:rPr>
      </w:pPr>
      <w:r>
        <w:rPr>
          <w:b/>
          <w:sz w:val="21"/>
          <w:szCs w:val="21"/>
        </w:rPr>
        <w:t>Developing Trust | Inspiring Hope | Building Success | Shaping the Future</w:t>
      </w:r>
    </w:p>
    <w:p>
      <w:pPr>
        <w:pStyle w:val="NoSpacing"/>
        <w:ind w:left="680" w:firstLine="380"/>
        <w:rPr>
          <w:i/>
          <w:sz w:val="21"/>
          <w:szCs w:val="21"/>
        </w:rPr>
      </w:pPr>
      <w:r>
        <w:rPr>
          <w:i/>
          <w:sz w:val="21"/>
          <w:szCs w:val="21"/>
        </w:rPr>
        <w:t>Through: Compassion, Wisdom and Endurance</w:t>
      </w:r>
    </w:p>
    <w:p>
      <w:pPr>
        <w:pStyle w:val="ListParagraph"/>
        <w:numPr>
          <w:ilvl w:val="0"/>
          <w:numId w:val="21"/>
        </w:num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Other reasonable duties that the Principal may ask you to perform.</w:t>
      </w:r>
    </w:p>
    <w:p>
      <w:pPr>
        <w:pStyle w:val="ListParagraph"/>
        <w:ind w:left="340"/>
        <w:rPr>
          <w:rFonts w:ascii="Calibri" w:hAnsi="Calibri" w:cs="Arial"/>
          <w:sz w:val="21"/>
          <w:szCs w:val="21"/>
        </w:rPr>
      </w:pPr>
    </w:p>
    <w:p>
      <w:pPr>
        <w:rPr>
          <w:rFonts w:ascii="Calibri" w:hAnsi="Calibri" w:cs="Arial"/>
        </w:rPr>
      </w:pPr>
    </w:p>
    <w:p>
      <w:pPr>
        <w:rPr>
          <w:rFonts w:ascii="Calibri" w:hAnsi="Calibri" w:cs="Arial"/>
        </w:rPr>
      </w:pPr>
    </w:p>
    <w:p>
      <w:pPr>
        <w:pStyle w:val="Footer"/>
        <w:tabs>
          <w:tab w:val="clear" w:pos="8306"/>
          <w:tab w:val="right" w:pos="9360"/>
        </w:tabs>
        <w:ind w:right="19"/>
        <w:jc w:val="center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 xml:space="preserve">The Academy is committed to safeguarding and promoting the welfare of the young people and expects all staff and volunteers to share this commitment.  </w:t>
      </w:r>
    </w:p>
    <w:p>
      <w:pPr>
        <w:pStyle w:val="Footer"/>
        <w:tabs>
          <w:tab w:val="clear" w:pos="8306"/>
          <w:tab w:val="right" w:pos="9360"/>
        </w:tabs>
        <w:ind w:right="19"/>
        <w:jc w:val="center"/>
        <w:rPr>
          <w:rFonts w:ascii="Calibri" w:hAnsi="Calibri"/>
          <w:b/>
          <w:i/>
          <w:sz w:val="18"/>
        </w:rPr>
      </w:pPr>
    </w:p>
    <w:p>
      <w:pPr>
        <w:pStyle w:val="Footer"/>
        <w:tabs>
          <w:tab w:val="clear" w:pos="8306"/>
          <w:tab w:val="right" w:pos="9360"/>
        </w:tabs>
        <w:ind w:right="19"/>
        <w:jc w:val="center"/>
        <w:rPr>
          <w:rFonts w:ascii="Calibri" w:hAnsi="Calibri"/>
        </w:rPr>
      </w:pPr>
      <w:r>
        <w:rPr>
          <w:rFonts w:ascii="Calibri" w:hAnsi="Calibri"/>
          <w:b/>
          <w:i/>
          <w:sz w:val="18"/>
        </w:rPr>
        <w:t>This post is subject to an Enhanced Disclosure and Barring Service check</w:t>
      </w:r>
    </w:p>
    <w:p>
      <w:pPr>
        <w:pStyle w:val="Footer"/>
        <w:tabs>
          <w:tab w:val="clear" w:pos="8306"/>
          <w:tab w:val="right" w:pos="9360"/>
        </w:tabs>
        <w:ind w:right="19"/>
        <w:jc w:val="center"/>
        <w:rPr>
          <w:rFonts w:ascii="Calibri" w:hAnsi="Calibri"/>
        </w:rPr>
      </w:pPr>
    </w:p>
    <w:p/>
    <w:p/>
    <w:p/>
    <w:p/>
    <w:p>
      <w:bookmarkStart w:id="0" w:name="_GoBack"/>
      <w:bookmarkEnd w:id="0"/>
    </w:p>
    <w:sectPr>
      <w:pgSz w:w="11907" w:h="16840" w:code="9"/>
      <w:pgMar w:top="567" w:right="851" w:bottom="709" w:left="992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7BB"/>
    <w:multiLevelType w:val="hybridMultilevel"/>
    <w:tmpl w:val="1CA40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A69"/>
    <w:multiLevelType w:val="hybridMultilevel"/>
    <w:tmpl w:val="C40EC330"/>
    <w:lvl w:ilvl="0" w:tplc="62165A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3319"/>
    <w:multiLevelType w:val="hybridMultilevel"/>
    <w:tmpl w:val="1AB86FB2"/>
    <w:lvl w:ilvl="0" w:tplc="62165A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3D2D"/>
    <w:multiLevelType w:val="hybridMultilevel"/>
    <w:tmpl w:val="4B22D84A"/>
    <w:lvl w:ilvl="0" w:tplc="62165A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2C79"/>
    <w:multiLevelType w:val="hybridMultilevel"/>
    <w:tmpl w:val="A488A6AC"/>
    <w:lvl w:ilvl="0" w:tplc="8D242D2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D3AE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901193"/>
    <w:multiLevelType w:val="hybridMultilevel"/>
    <w:tmpl w:val="DAA8E33C"/>
    <w:lvl w:ilvl="0" w:tplc="62165A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C2C1C"/>
    <w:multiLevelType w:val="multilevel"/>
    <w:tmpl w:val="E4D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66521"/>
    <w:multiLevelType w:val="hybridMultilevel"/>
    <w:tmpl w:val="C5F622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20038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74344C"/>
    <w:multiLevelType w:val="hybridMultilevel"/>
    <w:tmpl w:val="0B949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C6293"/>
    <w:multiLevelType w:val="hybridMultilevel"/>
    <w:tmpl w:val="DBC6BF3E"/>
    <w:lvl w:ilvl="0" w:tplc="6A4A31BE">
      <w:start w:val="1"/>
      <w:numFmt w:val="bullet"/>
      <w:lvlText w:val=""/>
      <w:lvlJc w:val="left"/>
      <w:pPr>
        <w:tabs>
          <w:tab w:val="num" w:pos="3200"/>
        </w:tabs>
        <w:ind w:left="31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12" w15:restartNumberingAfterBreak="0">
    <w:nsid w:val="25E50A21"/>
    <w:multiLevelType w:val="hybridMultilevel"/>
    <w:tmpl w:val="81D8D312"/>
    <w:lvl w:ilvl="0" w:tplc="62165A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C3E41"/>
    <w:multiLevelType w:val="hybridMultilevel"/>
    <w:tmpl w:val="AEC40B88"/>
    <w:lvl w:ilvl="0" w:tplc="62165A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63CB0"/>
    <w:multiLevelType w:val="singleLevel"/>
    <w:tmpl w:val="4F863D2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34500C46"/>
    <w:multiLevelType w:val="hybridMultilevel"/>
    <w:tmpl w:val="1BA85B2A"/>
    <w:lvl w:ilvl="0" w:tplc="399450E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F141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DC1937"/>
    <w:multiLevelType w:val="hybridMultilevel"/>
    <w:tmpl w:val="F6EED3D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704B05"/>
    <w:multiLevelType w:val="hybridMultilevel"/>
    <w:tmpl w:val="73CE19B2"/>
    <w:lvl w:ilvl="0" w:tplc="62165A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E1314"/>
    <w:multiLevelType w:val="multilevel"/>
    <w:tmpl w:val="73CE19B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05BD3"/>
    <w:multiLevelType w:val="hybridMultilevel"/>
    <w:tmpl w:val="DC901F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4372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546135E"/>
    <w:multiLevelType w:val="hybridMultilevel"/>
    <w:tmpl w:val="83AA98D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5766307B"/>
    <w:multiLevelType w:val="multilevel"/>
    <w:tmpl w:val="939A17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9"/>
  </w:num>
  <w:num w:numId="5">
    <w:abstractNumId w:val="21"/>
  </w:num>
  <w:num w:numId="6">
    <w:abstractNumId w:val="20"/>
  </w:num>
  <w:num w:numId="7">
    <w:abstractNumId w:val="3"/>
  </w:num>
  <w:num w:numId="8">
    <w:abstractNumId w:val="1"/>
  </w:num>
  <w:num w:numId="9">
    <w:abstractNumId w:val="18"/>
  </w:num>
  <w:num w:numId="10">
    <w:abstractNumId w:val="6"/>
  </w:num>
  <w:num w:numId="11">
    <w:abstractNumId w:val="19"/>
  </w:num>
  <w:num w:numId="12">
    <w:abstractNumId w:val="2"/>
  </w:num>
  <w:num w:numId="13">
    <w:abstractNumId w:val="23"/>
  </w:num>
  <w:num w:numId="14">
    <w:abstractNumId w:val="12"/>
  </w:num>
  <w:num w:numId="15">
    <w:abstractNumId w:val="13"/>
  </w:num>
  <w:num w:numId="16">
    <w:abstractNumId w:val="7"/>
  </w:num>
  <w:num w:numId="17">
    <w:abstractNumId w:val="0"/>
  </w:num>
  <w:num w:numId="18">
    <w:abstractNumId w:val="15"/>
  </w:num>
  <w:num w:numId="19">
    <w:abstractNumId w:val="11"/>
  </w:num>
  <w:num w:numId="20">
    <w:abstractNumId w:val="8"/>
  </w:num>
  <w:num w:numId="21">
    <w:abstractNumId w:val="4"/>
  </w:num>
  <w:num w:numId="22">
    <w:abstractNumId w:val="10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5:docId w15:val="{F5857310-029D-4FC4-A07A-7180A7D7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2"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3300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kern w:val="20"/>
      <w:szCs w:val="24"/>
    </w:rPr>
  </w:style>
  <w:style w:type="character" w:customStyle="1" w:styleId="HeaderChar">
    <w:name w:val="Header Char"/>
    <w:basedOn w:val="DefaultParagraphFont"/>
    <w:link w:val="Header"/>
    <w:rPr>
      <w:kern w:val="20"/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lang w:eastAsia="en-US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650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job description</vt:lpstr>
    </vt:vector>
  </TitlesOfParts>
  <Company>Rawlins College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job description</dc:title>
  <dc:creator>Callum Orr</dc:creator>
  <cp:lastModifiedBy>Whiteley - Paige</cp:lastModifiedBy>
  <cp:revision>8</cp:revision>
  <dcterms:created xsi:type="dcterms:W3CDTF">2018-05-04T13:38:00Z</dcterms:created>
  <dcterms:modified xsi:type="dcterms:W3CDTF">2019-11-18T13:34:00Z</dcterms:modified>
</cp:coreProperties>
</file>