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53ED8" w:rsidRPr="0090669C" w:rsidRDefault="002C4D0C" w:rsidP="00A53ED8">
      <w:pPr>
        <w:jc w:val="center"/>
        <w:rPr>
          <w:rFonts w:ascii="Calibri" w:hAnsi="Calibri"/>
          <w:b/>
          <w:szCs w:val="22"/>
        </w:rPr>
      </w:pP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-344805</wp:posOffset>
                </wp:positionV>
                <wp:extent cx="1151467" cy="1126066"/>
                <wp:effectExtent l="0" t="0" r="1714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467" cy="1126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720F" w:rsidRDefault="00BD720F">
                            <w:r w:rsidRPr="00ED15E0">
                              <w:rPr>
                                <w:noProof/>
                              </w:rPr>
                              <w:drawing>
                                <wp:inline distT="0" distB="0" distL="0" distR="0" wp14:anchorId="1E6ADD6B" wp14:editId="04BD0A99">
                                  <wp:extent cx="966470" cy="99441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70" cy="994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0.4pt;margin-top:-27.15pt;width:90.65pt;height:8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" fillcolor="white [3201]" strokeweight=".5pt">
                <v:textbox>
                  <w:txbxContent>
                    <w:p w:rsidR="00BD720F" w:rsidRDefault="00BD720F">
                      <w:bookmarkStart w:id="1" w:name="_GoBack"/>
                      <w:r w:rsidRPr="00ED15E0">
                        <w:rPr>
                          <w:noProof/>
                        </w:rPr>
                        <w:drawing>
                          <wp:inline distT="0" distB="0" distL="0" distR="0" wp14:anchorId="1E6ADD6B" wp14:editId="04BD0A99">
                            <wp:extent cx="966470" cy="99441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470" cy="994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D720F" w:rsidRPr="0090669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996103</wp:posOffset>
                </wp:positionH>
                <wp:positionV relativeFrom="paragraph">
                  <wp:posOffset>-335280</wp:posOffset>
                </wp:positionV>
                <wp:extent cx="3110865" cy="1133475"/>
                <wp:effectExtent l="0" t="0" r="63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086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C0" w:rsidRPr="00216BA3" w:rsidRDefault="00BD720F" w:rsidP="000B72A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Mounts Bay Academy</w:t>
                            </w:r>
                          </w:p>
                          <w:p w:rsidR="001F27C0" w:rsidRDefault="00BD720F" w:rsidP="000B72AE">
                            <w:pPr>
                              <w:pStyle w:val="NoSpacing"/>
                              <w:jc w:val="center"/>
                            </w:pPr>
                            <w:r>
                              <w:t>Boscathnoe Lane, Heamoor, Penzance. TR18 3JT</w:t>
                            </w:r>
                          </w:p>
                          <w:p w:rsidR="001F27C0" w:rsidRDefault="00BD720F" w:rsidP="000B72AE">
                            <w:pPr>
                              <w:pStyle w:val="NoSpacing"/>
                              <w:jc w:val="center"/>
                            </w:pPr>
                            <w:r>
                              <w:t>Tel: 01736 352320</w:t>
                            </w:r>
                          </w:p>
                          <w:p w:rsidR="001F27C0" w:rsidRDefault="001F27C0" w:rsidP="000B72A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Email: </w:t>
                            </w:r>
                            <w:r w:rsidR="00BD720F">
                              <w:t>jjelbart@mountsbay.org</w:t>
                            </w:r>
                          </w:p>
                          <w:p w:rsidR="001F27C0" w:rsidRDefault="001F27C0" w:rsidP="000B72A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Website: </w:t>
                            </w:r>
                            <w:hyperlink r:id="rId9" w:history="1">
                              <w:r w:rsidR="000F3551" w:rsidRPr="009A3AA7">
                                <w:rPr>
                                  <w:rStyle w:val="Hyperlink"/>
                                </w:rPr>
                                <w:t>www.mountsbay.org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78.45pt;margin-top:-26.4pt;width:244.95pt;height:8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" strokecolor="white">
                <v:path arrowok="t"/>
                <v:textbox>
                  <w:txbxContent>
                    <w:p w:rsidR="001F27C0" w:rsidRPr="00216BA3" w:rsidRDefault="00BD720F" w:rsidP="000B72A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Mounts Bay Academy</w:t>
                      </w:r>
                    </w:p>
                    <w:p w:rsidR="001F27C0" w:rsidRDefault="00BD720F" w:rsidP="000B72AE">
                      <w:pPr>
                        <w:pStyle w:val="NoSpacing"/>
                        <w:jc w:val="center"/>
                      </w:pPr>
                      <w:r>
                        <w:t>Boscathnoe Lane, Heamoor, Penzance. TR18 3JT</w:t>
                      </w:r>
                    </w:p>
                    <w:p w:rsidR="001F27C0" w:rsidRDefault="00BD720F" w:rsidP="000B72AE">
                      <w:pPr>
                        <w:pStyle w:val="NoSpacing"/>
                        <w:jc w:val="center"/>
                      </w:pPr>
                      <w:r>
                        <w:t>Tel: 01736 352320</w:t>
                      </w:r>
                    </w:p>
                    <w:p w:rsidR="001F27C0" w:rsidRDefault="001F27C0" w:rsidP="000B72AE">
                      <w:pPr>
                        <w:pStyle w:val="NoSpacing"/>
                        <w:jc w:val="center"/>
                      </w:pPr>
                      <w:r>
                        <w:t xml:space="preserve">Email: </w:t>
                      </w:r>
                      <w:r w:rsidR="00BD720F">
                        <w:t>jjelbart@mountsbay.org</w:t>
                      </w:r>
                    </w:p>
                    <w:p w:rsidR="001F27C0" w:rsidRDefault="001F27C0" w:rsidP="000B72AE">
                      <w:pPr>
                        <w:pStyle w:val="NoSpacing"/>
                        <w:jc w:val="center"/>
                      </w:pPr>
                      <w:r>
                        <w:t xml:space="preserve">Website: </w:t>
                      </w:r>
                      <w:hyperlink r:id="rId10" w:history="1">
                        <w:r w:rsidR="000F3551" w:rsidRPr="009A3AA7">
                          <w:rPr>
                            <w:rStyle w:val="Hyperlink"/>
                          </w:rPr>
                          <w:t>www.mountsbay.org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F57E2" w:rsidRPr="0090669C">
        <w:rPr>
          <w:rFonts w:ascii="Calibri" w:hAnsi="Calibri"/>
          <w:noProof/>
          <w:szCs w:val="22"/>
        </w:rPr>
        <w:t>Penryn College</w:t>
      </w:r>
    </w:p>
    <w:p w:rsidR="00A53ED8" w:rsidRPr="0090669C" w:rsidRDefault="00A53ED8" w:rsidP="00A53ED8">
      <w:pPr>
        <w:jc w:val="center"/>
        <w:rPr>
          <w:rFonts w:ascii="Calibri" w:hAnsi="Calibri"/>
          <w:b/>
          <w:szCs w:val="22"/>
        </w:rPr>
      </w:pPr>
    </w:p>
    <w:p w:rsidR="00BD720F" w:rsidRDefault="00BD720F" w:rsidP="00A53ED8">
      <w:pPr>
        <w:jc w:val="center"/>
        <w:rPr>
          <w:rFonts w:ascii="Calibri" w:hAnsi="Calibri"/>
          <w:b/>
          <w:szCs w:val="22"/>
        </w:rPr>
      </w:pPr>
    </w:p>
    <w:p w:rsidR="00BD720F" w:rsidRDefault="00BD720F" w:rsidP="00A53ED8">
      <w:pPr>
        <w:jc w:val="center"/>
        <w:rPr>
          <w:rFonts w:ascii="Calibri" w:hAnsi="Calibri"/>
          <w:b/>
          <w:szCs w:val="22"/>
        </w:rPr>
      </w:pPr>
    </w:p>
    <w:p w:rsidR="00BD720F" w:rsidRDefault="00BD720F" w:rsidP="00A53ED8">
      <w:pPr>
        <w:jc w:val="center"/>
        <w:rPr>
          <w:rFonts w:ascii="Calibri" w:hAnsi="Calibri"/>
          <w:b/>
          <w:szCs w:val="22"/>
        </w:rPr>
      </w:pPr>
    </w:p>
    <w:p w:rsidR="00A53ED8" w:rsidRPr="0090669C" w:rsidRDefault="00CD066F" w:rsidP="00CD066F">
      <w:pPr>
        <w:ind w:left="2160" w:firstLine="72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   Person Specification</w:t>
      </w:r>
    </w:p>
    <w:p w:rsidR="000F0F50" w:rsidRPr="0090669C" w:rsidRDefault="000F0F50" w:rsidP="00A53ED8">
      <w:pPr>
        <w:jc w:val="center"/>
        <w:rPr>
          <w:rFonts w:ascii="Calibri" w:hAnsi="Calibri"/>
          <w:b/>
          <w:szCs w:val="22"/>
        </w:rPr>
      </w:pPr>
    </w:p>
    <w:tbl>
      <w:tblPr>
        <w:tblW w:w="1148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372"/>
        <w:gridCol w:w="567"/>
        <w:gridCol w:w="567"/>
        <w:gridCol w:w="2409"/>
      </w:tblGrid>
      <w:tr w:rsidR="00E15EC4" w:rsidTr="0058247C">
        <w:tc>
          <w:tcPr>
            <w:tcW w:w="567" w:type="dxa"/>
            <w:vMerge w:val="restart"/>
          </w:tcPr>
          <w:p w:rsidR="00E15EC4" w:rsidRDefault="00E15EC4" w:rsidP="00E15EC4">
            <w:pPr>
              <w:ind w:left="720" w:hanging="720"/>
            </w:pPr>
          </w:p>
        </w:tc>
        <w:tc>
          <w:tcPr>
            <w:tcW w:w="7372" w:type="dxa"/>
            <w:vMerge w:val="restart"/>
          </w:tcPr>
          <w:p w:rsidR="00E15EC4" w:rsidRPr="00E15EC4" w:rsidRDefault="00E15EC4" w:rsidP="00E15EC4">
            <w:pPr>
              <w:ind w:left="720" w:hanging="720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E15EC4">
              <w:rPr>
                <w:rFonts w:ascii="Calibri" w:hAnsi="Calibri"/>
                <w:b/>
                <w:sz w:val="32"/>
                <w:szCs w:val="32"/>
              </w:rPr>
              <w:t>Person Specification</w:t>
            </w:r>
          </w:p>
          <w:p w:rsidR="00E15EC4" w:rsidRPr="00E15EC4" w:rsidRDefault="00E15EC4" w:rsidP="00E15EC4">
            <w:pPr>
              <w:ind w:left="720" w:hanging="720"/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E15EC4" w:rsidRPr="00E15EC4" w:rsidRDefault="00E15EC4" w:rsidP="00E15EC4">
            <w:pPr>
              <w:ind w:left="720" w:hanging="720"/>
              <w:jc w:val="center"/>
              <w:rPr>
                <w:rFonts w:ascii="Calibri" w:hAnsi="Calibri"/>
                <w:szCs w:val="22"/>
              </w:rPr>
            </w:pPr>
            <w:r w:rsidRPr="00E15EC4">
              <w:rPr>
                <w:rFonts w:ascii="Calibri" w:hAnsi="Calibri"/>
                <w:szCs w:val="22"/>
              </w:rPr>
              <w:t>CRITERIA</w:t>
            </w:r>
          </w:p>
        </w:tc>
        <w:tc>
          <w:tcPr>
            <w:tcW w:w="1134" w:type="dxa"/>
            <w:gridSpan w:val="2"/>
          </w:tcPr>
          <w:p w:rsidR="00E15EC4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Essential/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E15EC4">
              <w:rPr>
                <w:rFonts w:ascii="Calibri" w:hAnsi="Calibri"/>
                <w:szCs w:val="22"/>
              </w:rPr>
              <w:t>Desirable</w:t>
            </w:r>
          </w:p>
        </w:tc>
        <w:tc>
          <w:tcPr>
            <w:tcW w:w="2409" w:type="dxa"/>
            <w:vMerge w:val="restart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E15EC4">
              <w:rPr>
                <w:rFonts w:ascii="Calibri" w:hAnsi="Calibri"/>
                <w:szCs w:val="22"/>
              </w:rPr>
              <w:t>Where Assessed</w:t>
            </w:r>
          </w:p>
        </w:tc>
      </w:tr>
      <w:tr w:rsidR="00E15EC4" w:rsidTr="0058247C">
        <w:trPr>
          <w:trHeight w:val="134"/>
        </w:trPr>
        <w:tc>
          <w:tcPr>
            <w:tcW w:w="567" w:type="dxa"/>
            <w:vMerge/>
          </w:tcPr>
          <w:p w:rsidR="00E15EC4" w:rsidRDefault="00E15EC4" w:rsidP="00E15EC4">
            <w:pPr>
              <w:ind w:left="720" w:hanging="720"/>
            </w:pPr>
          </w:p>
        </w:tc>
        <w:tc>
          <w:tcPr>
            <w:tcW w:w="7372" w:type="dxa"/>
            <w:vMerge/>
          </w:tcPr>
          <w:p w:rsidR="00E15EC4" w:rsidRDefault="00E15EC4" w:rsidP="00E15EC4">
            <w:pPr>
              <w:ind w:left="720" w:hanging="720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E</w:t>
            </w: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D</w:t>
            </w:r>
          </w:p>
        </w:tc>
        <w:tc>
          <w:tcPr>
            <w:tcW w:w="2409" w:type="dxa"/>
            <w:vMerge/>
          </w:tcPr>
          <w:p w:rsidR="00E15EC4" w:rsidRDefault="00E15EC4" w:rsidP="00E15EC4">
            <w:pPr>
              <w:ind w:left="720" w:hanging="720"/>
            </w:pPr>
          </w:p>
        </w:tc>
      </w:tr>
      <w:tr w:rsidR="00E15EC4" w:rsidTr="0058247C">
        <w:tc>
          <w:tcPr>
            <w:tcW w:w="567" w:type="dxa"/>
            <w:shd w:val="clear" w:color="auto" w:fill="C4BC96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E15EC4">
              <w:rPr>
                <w:rFonts w:ascii="Calibri" w:hAnsi="Calibri"/>
                <w:color w:val="FFFFFF"/>
                <w:sz w:val="28"/>
                <w:szCs w:val="28"/>
              </w:rPr>
              <w:t>A</w:t>
            </w:r>
          </w:p>
        </w:tc>
        <w:tc>
          <w:tcPr>
            <w:tcW w:w="10915" w:type="dxa"/>
            <w:gridSpan w:val="4"/>
            <w:shd w:val="clear" w:color="auto" w:fill="C4BC96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  <w:color w:val="FFFFFF"/>
                <w:sz w:val="28"/>
                <w:szCs w:val="28"/>
                <w:u w:val="single"/>
              </w:rPr>
              <w:t>EDUCATION AND QUALIFICATIONS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 good honours degree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2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Qualified Teacher Status (QTS)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3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Relevant higher degree</w:t>
            </w: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4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NPQH</w:t>
            </w: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5</w:t>
            </w:r>
          </w:p>
        </w:tc>
        <w:tc>
          <w:tcPr>
            <w:tcW w:w="7372" w:type="dxa"/>
          </w:tcPr>
          <w:p w:rsidR="00E15EC4" w:rsidRPr="00E15EC4" w:rsidRDefault="00E15EC4" w:rsidP="00CE68D1">
            <w:pPr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Evidence of recent and relevant training and development at headship level and/or in preparation for headship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6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Substantial experience of teaching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</w:t>
            </w:r>
          </w:p>
        </w:tc>
      </w:tr>
      <w:tr w:rsidR="00E15EC4" w:rsidTr="0058247C">
        <w:tc>
          <w:tcPr>
            <w:tcW w:w="567" w:type="dxa"/>
            <w:shd w:val="clear" w:color="auto" w:fill="C4BC96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E15EC4">
              <w:rPr>
                <w:rFonts w:ascii="Calibri" w:hAnsi="Calibri"/>
                <w:color w:val="FFFFFF"/>
                <w:sz w:val="28"/>
                <w:szCs w:val="28"/>
              </w:rPr>
              <w:t>B</w:t>
            </w:r>
          </w:p>
        </w:tc>
        <w:tc>
          <w:tcPr>
            <w:tcW w:w="10915" w:type="dxa"/>
            <w:gridSpan w:val="4"/>
            <w:shd w:val="clear" w:color="auto" w:fill="C4BC96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E15EC4">
              <w:rPr>
                <w:rFonts w:ascii="Calibri" w:hAnsi="Calibri"/>
                <w:color w:val="FFFFFF"/>
                <w:sz w:val="28"/>
                <w:szCs w:val="28"/>
                <w:u w:val="single"/>
              </w:rPr>
              <w:t>QUALITIES AND KNOWLEDGE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7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Commitment to engage with and promote the school ethos and values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8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Successful recent strategic leadership experience as a Headteacher/Principal or Deputy Head</w:t>
            </w:r>
            <w:r>
              <w:rPr>
                <w:rFonts w:ascii="Calibri" w:hAnsi="Calibri"/>
              </w:rPr>
              <w:t>t</w:t>
            </w:r>
            <w:r w:rsidRPr="00E15EC4">
              <w:rPr>
                <w:rFonts w:ascii="Calibri" w:hAnsi="Calibri"/>
              </w:rPr>
              <w:t>eacher/Vice Principal in a fully comprehensive school.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form/</w:t>
            </w:r>
          </w:p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Supporting </w:t>
            </w:r>
            <w:r w:rsidRPr="00E15EC4">
              <w:rPr>
                <w:rFonts w:ascii="Calibri" w:hAnsi="Calibri"/>
              </w:rPr>
              <w:t>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9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In-depth knowledge and understanding of the wider educational agenda including current national policies and educational issues as well as the statutory and legal framework governing the operation of a school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10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Proven track record in leading, monitoring and managing staff including building a successful team, delegating effectively and implementing and managing change.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11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 dep</w:t>
            </w:r>
            <w:r w:rsidR="009E143E">
              <w:rPr>
                <w:rFonts w:ascii="Calibri" w:hAnsi="Calibri"/>
              </w:rPr>
              <w:t>th knowledge and experience of child protection, safer r</w:t>
            </w:r>
            <w:r w:rsidRPr="00E15EC4">
              <w:rPr>
                <w:rFonts w:ascii="Calibri" w:hAnsi="Calibri"/>
              </w:rPr>
              <w:t>ec</w:t>
            </w:r>
            <w:r w:rsidR="009E143E">
              <w:rPr>
                <w:rFonts w:ascii="Calibri" w:hAnsi="Calibri"/>
              </w:rPr>
              <w:t>ruitment and s</w:t>
            </w:r>
            <w:r w:rsidRPr="00E15EC4">
              <w:rPr>
                <w:rFonts w:ascii="Calibri" w:hAnsi="Calibri"/>
              </w:rPr>
              <w:t>afeguarding procedures.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Application form/</w:t>
            </w:r>
          </w:p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12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Knowledge of the potential of ICT to enhance learning, interpret and analyse data.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13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 xml:space="preserve">Have high expectations and personal integrity with the ability to promote and deliver the values, culture, ethos and traditions of the </w:t>
            </w:r>
            <w:r w:rsidR="009E143E">
              <w:rPr>
                <w:rFonts w:ascii="Calibri" w:hAnsi="Calibri"/>
              </w:rPr>
              <w:t xml:space="preserve">Academy </w:t>
            </w:r>
            <w:r w:rsidRPr="00E15EC4">
              <w:rPr>
                <w:rFonts w:ascii="Calibri" w:hAnsi="Calibri"/>
              </w:rPr>
              <w:t>with a commitment to the provision of extra-curricular activities.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14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Be astute and perceptive with strong analytical skills with the ability to use sound judgement to anticipate and to resolve conflict and issues imaginatively.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15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Be proactive, innovative and versatile with a high level of drive, energy and enthusiasm necessary to effectively deliver common goals.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16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Be articulate and approachable with excellent interpersonal communication skills both verbally and in writing.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17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Be able to relate empathetically to parents/carers, staff, students, Governors and the wider community.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18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 xml:space="preserve">Be a visible high profile role model with a professional approach that demands excellence, confidence, </w:t>
            </w:r>
            <w:r w:rsidR="009E143E">
              <w:rPr>
                <w:rFonts w:ascii="Calibri" w:hAnsi="Calibri"/>
              </w:rPr>
              <w:t>trust and respect of the Academy</w:t>
            </w:r>
            <w:r w:rsidRPr="00E15EC4">
              <w:rPr>
                <w:rFonts w:ascii="Calibri" w:hAnsi="Calibri"/>
              </w:rPr>
              <w:t xml:space="preserve"> and the wider community.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  <w:shd w:val="clear" w:color="auto" w:fill="C4BC96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E15EC4">
              <w:rPr>
                <w:rFonts w:ascii="Calibri" w:hAnsi="Calibri"/>
                <w:color w:val="FFFFFF"/>
                <w:sz w:val="28"/>
                <w:szCs w:val="28"/>
              </w:rPr>
              <w:t>C</w:t>
            </w:r>
          </w:p>
        </w:tc>
        <w:tc>
          <w:tcPr>
            <w:tcW w:w="10915" w:type="dxa"/>
            <w:gridSpan w:val="4"/>
            <w:shd w:val="clear" w:color="auto" w:fill="C4BC96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  <w:color w:val="FFFFFF"/>
                <w:sz w:val="28"/>
                <w:szCs w:val="28"/>
                <w:u w:val="single"/>
              </w:rPr>
              <w:t>PUPILS AND STAFF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19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Secure excellent teaching through an analytical understanding of how students learn and of the core features of successful classroom practice.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20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 xml:space="preserve">Successful experience of positive behaviour management and developing a student focused, inclusive and effective learning environment so that behaviour and attendance are outstanding. 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lastRenderedPageBreak/>
              <w:t>21</w:t>
            </w:r>
          </w:p>
        </w:tc>
        <w:tc>
          <w:tcPr>
            <w:tcW w:w="7372" w:type="dxa"/>
          </w:tcPr>
          <w:p w:rsidR="00E15EC4" w:rsidRPr="00E15EC4" w:rsidRDefault="00E15EC4" w:rsidP="00E15EC4">
            <w:pPr>
              <w:ind w:left="24" w:hanging="24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 xml:space="preserve">Successful experience of curriculum development along with an understanding of the issues associated with choice and flexibility needed to meet the personalised agenda from Year 7 to Year 11. </w:t>
            </w:r>
          </w:p>
        </w:tc>
        <w:tc>
          <w:tcPr>
            <w:tcW w:w="567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E15EC4" w:rsidRDefault="00E15EC4" w:rsidP="00E15EC4">
            <w:pPr>
              <w:ind w:left="142" w:hanging="720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Supporting Statement/</w:t>
            </w:r>
          </w:p>
          <w:p w:rsidR="00E15EC4" w:rsidRPr="00E15EC4" w:rsidRDefault="00E15EC4" w:rsidP="00E15EC4">
            <w:pPr>
              <w:ind w:left="720" w:hanging="720"/>
              <w:rPr>
                <w:rFonts w:ascii="Calibri" w:hAnsi="Calibri"/>
              </w:rPr>
            </w:pPr>
            <w:r w:rsidRPr="00E15EC4">
              <w:rPr>
                <w:rFonts w:ascii="Calibri" w:hAnsi="Calibri"/>
              </w:rPr>
              <w:t>Interview</w:t>
            </w:r>
          </w:p>
        </w:tc>
      </w:tr>
    </w:tbl>
    <w:p w:rsidR="00854FAC" w:rsidRDefault="00854FAC" w:rsidP="00E15EC4">
      <w:pPr>
        <w:rPr>
          <w:rFonts w:ascii="Calibri" w:hAnsi="Calibri"/>
          <w:sz w:val="8"/>
          <w:szCs w:val="8"/>
        </w:rPr>
      </w:pPr>
    </w:p>
    <w:tbl>
      <w:tblPr>
        <w:tblW w:w="11454" w:type="dxa"/>
        <w:tblInd w:w="-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343"/>
        <w:gridCol w:w="608"/>
        <w:gridCol w:w="567"/>
        <w:gridCol w:w="2369"/>
      </w:tblGrid>
      <w:tr w:rsidR="0058247C" w:rsidTr="0058247C">
        <w:tc>
          <w:tcPr>
            <w:tcW w:w="567" w:type="dxa"/>
            <w:vMerge w:val="restart"/>
          </w:tcPr>
          <w:p w:rsidR="0058247C" w:rsidRDefault="0058247C" w:rsidP="00E15EC4">
            <w:pPr>
              <w:ind w:left="720" w:hanging="720"/>
            </w:pPr>
          </w:p>
        </w:tc>
        <w:tc>
          <w:tcPr>
            <w:tcW w:w="7343" w:type="dxa"/>
            <w:vMerge w:val="restart"/>
          </w:tcPr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</w:p>
          <w:p w:rsidR="0058247C" w:rsidRPr="00C65D72" w:rsidRDefault="0058247C" w:rsidP="00E15EC4">
            <w:pPr>
              <w:ind w:left="720" w:hanging="720"/>
              <w:jc w:val="center"/>
              <w:rPr>
                <w:rFonts w:ascii="Calibri" w:hAnsi="Calibri"/>
              </w:rPr>
            </w:pPr>
            <w:r w:rsidRPr="00C65D72">
              <w:rPr>
                <w:rFonts w:ascii="Calibri" w:hAnsi="Calibri"/>
              </w:rPr>
              <w:t>CRITERIA</w:t>
            </w:r>
          </w:p>
        </w:tc>
        <w:tc>
          <w:tcPr>
            <w:tcW w:w="1175" w:type="dxa"/>
            <w:gridSpan w:val="2"/>
          </w:tcPr>
          <w:p w:rsidR="0058247C" w:rsidRDefault="0058247C" w:rsidP="00E15EC4">
            <w:pPr>
              <w:ind w:left="720" w:hanging="720"/>
              <w:rPr>
                <w:rFonts w:ascii="Calibri" w:hAnsi="Calibri"/>
              </w:rPr>
            </w:pPr>
            <w:r w:rsidRPr="00C65D72">
              <w:rPr>
                <w:rFonts w:ascii="Calibri" w:hAnsi="Calibri"/>
              </w:rPr>
              <w:t>Essential/</w:t>
            </w:r>
          </w:p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  <w:r w:rsidRPr="00C65D72">
              <w:rPr>
                <w:rFonts w:ascii="Calibri" w:hAnsi="Calibri"/>
              </w:rPr>
              <w:t>Desirable</w:t>
            </w:r>
          </w:p>
        </w:tc>
        <w:tc>
          <w:tcPr>
            <w:tcW w:w="2369" w:type="dxa"/>
            <w:vMerge w:val="restart"/>
          </w:tcPr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</w:p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  <w:r w:rsidRPr="00C65D72">
              <w:rPr>
                <w:rFonts w:ascii="Calibri" w:hAnsi="Calibri"/>
              </w:rPr>
              <w:t>Where Assessed</w:t>
            </w:r>
          </w:p>
        </w:tc>
      </w:tr>
      <w:tr w:rsidR="0058247C" w:rsidTr="0058247C">
        <w:tc>
          <w:tcPr>
            <w:tcW w:w="567" w:type="dxa"/>
            <w:vMerge/>
          </w:tcPr>
          <w:p w:rsidR="0058247C" w:rsidRDefault="0058247C" w:rsidP="00E15EC4">
            <w:pPr>
              <w:ind w:left="720" w:hanging="720"/>
            </w:pPr>
          </w:p>
        </w:tc>
        <w:tc>
          <w:tcPr>
            <w:tcW w:w="7343" w:type="dxa"/>
            <w:vMerge/>
          </w:tcPr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</w:p>
        </w:tc>
        <w:tc>
          <w:tcPr>
            <w:tcW w:w="608" w:type="dxa"/>
          </w:tcPr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  <w:r w:rsidRPr="00C65D72">
              <w:rPr>
                <w:rFonts w:ascii="Calibri" w:hAnsi="Calibri"/>
              </w:rPr>
              <w:t>E</w:t>
            </w:r>
          </w:p>
        </w:tc>
        <w:tc>
          <w:tcPr>
            <w:tcW w:w="567" w:type="dxa"/>
          </w:tcPr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  <w:r w:rsidRPr="00C65D72">
              <w:rPr>
                <w:rFonts w:ascii="Calibri" w:hAnsi="Calibri"/>
              </w:rPr>
              <w:t>D</w:t>
            </w:r>
          </w:p>
        </w:tc>
        <w:tc>
          <w:tcPr>
            <w:tcW w:w="2369" w:type="dxa"/>
            <w:vMerge/>
          </w:tcPr>
          <w:p w:rsidR="0058247C" w:rsidRPr="00C65D72" w:rsidRDefault="0058247C" w:rsidP="00E15EC4">
            <w:pPr>
              <w:ind w:left="720" w:hanging="720"/>
              <w:rPr>
                <w:rFonts w:ascii="Calibri" w:hAnsi="Calibri"/>
              </w:rPr>
            </w:pP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22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ind w:left="46" w:hanging="46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 xml:space="preserve">Demand ambitious standards for all students, overcoming disadvantage and advancing equality, instilling a strong sense of accountability in staff for the impact of their work on student outcomes. 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142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23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ind w:left="46" w:hanging="46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 xml:space="preserve">Successful experience of the implementation of effective assessment procedures and an understanding of assessment for learning needs of students. 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24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ind w:left="46" w:hanging="46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Evidence of achieving a safe, secure and healthy school environment.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25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ind w:left="46" w:hanging="46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Appreciate the importance of a work life balance for all staff.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58247C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58247C" w:rsidP="0058247C">
            <w:pPr>
              <w:ind w:left="720" w:hanging="7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I</w:t>
            </w:r>
            <w:r w:rsidR="00E15EC4" w:rsidRPr="0058247C">
              <w:rPr>
                <w:rFonts w:ascii="Calibri" w:hAnsi="Calibri"/>
                <w:szCs w:val="22"/>
              </w:rPr>
              <w:t>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26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ind w:left="46" w:hanging="46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Committed to safeguarding,</w:t>
            </w:r>
            <w:r w:rsidRPr="0058247C">
              <w:rPr>
                <w:rFonts w:ascii="Calibri" w:hAnsi="Calibri" w:cs="Arial"/>
                <w:szCs w:val="22"/>
              </w:rPr>
              <w:t xml:space="preserve"> promoting the welfare of children and young people and will ensure all staff and volunteers share this commitment.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58247C" w:rsidRPr="0058247C" w:rsidRDefault="00E15EC4" w:rsidP="00CE68D1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58247C" w:rsidTr="001C56C2">
        <w:tc>
          <w:tcPr>
            <w:tcW w:w="567" w:type="dxa"/>
            <w:shd w:val="clear" w:color="auto" w:fill="C4BC96"/>
          </w:tcPr>
          <w:p w:rsidR="0058247C" w:rsidRPr="0058247C" w:rsidRDefault="0058247C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58247C">
              <w:rPr>
                <w:rFonts w:ascii="Calibri" w:hAnsi="Calibri"/>
                <w:color w:val="FFFFFF"/>
                <w:sz w:val="28"/>
                <w:szCs w:val="28"/>
              </w:rPr>
              <w:t>C</w:t>
            </w:r>
          </w:p>
        </w:tc>
        <w:tc>
          <w:tcPr>
            <w:tcW w:w="10887" w:type="dxa"/>
            <w:gridSpan w:val="4"/>
            <w:shd w:val="clear" w:color="auto" w:fill="C4BC96"/>
          </w:tcPr>
          <w:p w:rsidR="0058247C" w:rsidRPr="0058247C" w:rsidRDefault="0058247C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58247C">
              <w:rPr>
                <w:rFonts w:ascii="Calibri" w:hAnsi="Calibri"/>
                <w:color w:val="FFFFFF"/>
                <w:sz w:val="28"/>
                <w:szCs w:val="28"/>
                <w:u w:val="single"/>
              </w:rPr>
              <w:t>SYSTEMS AND PROCESSES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27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A strong leader with evidence of highly developed skills in performance management, recognising high performance and tackling underperformance through to resolution.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28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Successful experience of effective financial and resource management to achieve educational priorities and ensure efficiency and value for money.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29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Proven successful experience of school self-evaluation and accountability and the school improvement process.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30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Welcome strong governance and actively work collaboratively with the Governing Body to develop and deliver a school vision which embraces excellence, intellectual rigour, high standards and inclusion.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31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 xml:space="preserve">A commitment to and evidence of promoting diversity and equal opportunities within the curriculum and in employment practice. 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32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Proven ability to plan strategically with the expertise to deliver and to communi</w:t>
            </w:r>
            <w:r w:rsidR="008D1748">
              <w:rPr>
                <w:rFonts w:ascii="Calibri" w:hAnsi="Calibri"/>
                <w:szCs w:val="22"/>
              </w:rPr>
              <w:t xml:space="preserve">cate compellingly the Academy’s </w:t>
            </w:r>
            <w:r w:rsidRPr="0058247C">
              <w:rPr>
                <w:rFonts w:ascii="Calibri" w:hAnsi="Calibri"/>
                <w:szCs w:val="22"/>
              </w:rPr>
              <w:t>vision and drive the strategic leadership, empowering all students and staff to excel.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33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Distribute l</w:t>
            </w:r>
            <w:r w:rsidR="002C4D0C">
              <w:rPr>
                <w:rFonts w:ascii="Calibri" w:hAnsi="Calibri"/>
                <w:szCs w:val="22"/>
              </w:rPr>
              <w:t xml:space="preserve">eadership throughout the </w:t>
            </w:r>
            <w:r w:rsidR="002C4D0C" w:rsidRPr="008D1748">
              <w:rPr>
                <w:rFonts w:ascii="Calibri" w:hAnsi="Calibri"/>
                <w:color w:val="000000" w:themeColor="text1"/>
                <w:szCs w:val="22"/>
              </w:rPr>
              <w:t>Academy</w:t>
            </w:r>
            <w:r w:rsidRPr="0058247C">
              <w:rPr>
                <w:rFonts w:ascii="Calibri" w:hAnsi="Calibri"/>
                <w:szCs w:val="22"/>
              </w:rPr>
              <w:t>, forging teams of colleagues who have distinct roles and responsibilities and hold each other to account for their decision making.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58247C" w:rsidTr="001C56C2">
        <w:tc>
          <w:tcPr>
            <w:tcW w:w="567" w:type="dxa"/>
            <w:shd w:val="clear" w:color="auto" w:fill="C4BC96"/>
          </w:tcPr>
          <w:p w:rsidR="0058247C" w:rsidRPr="0058247C" w:rsidRDefault="0058247C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58247C">
              <w:rPr>
                <w:rFonts w:ascii="Calibri" w:hAnsi="Calibri"/>
                <w:color w:val="FFFFFF"/>
                <w:sz w:val="28"/>
                <w:szCs w:val="28"/>
              </w:rPr>
              <w:t>D</w:t>
            </w:r>
          </w:p>
        </w:tc>
        <w:tc>
          <w:tcPr>
            <w:tcW w:w="10887" w:type="dxa"/>
            <w:gridSpan w:val="4"/>
            <w:shd w:val="clear" w:color="auto" w:fill="C4BC96"/>
          </w:tcPr>
          <w:p w:rsidR="0058247C" w:rsidRPr="0058247C" w:rsidRDefault="0058247C" w:rsidP="00E15EC4">
            <w:pPr>
              <w:ind w:left="720" w:hanging="720"/>
              <w:rPr>
                <w:rFonts w:ascii="Calibri" w:hAnsi="Calibri"/>
                <w:color w:val="FFFFFF"/>
                <w:sz w:val="28"/>
                <w:szCs w:val="28"/>
              </w:rPr>
            </w:pPr>
            <w:r w:rsidRPr="0058247C">
              <w:rPr>
                <w:rFonts w:ascii="Calibri" w:hAnsi="Calibri"/>
                <w:color w:val="FFFFFF"/>
                <w:sz w:val="28"/>
                <w:szCs w:val="28"/>
                <w:u w:val="single"/>
              </w:rPr>
              <w:t>THE SELF IMPROVING SCHOOL SYSTEM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34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 xml:space="preserve">Successful experience of securing and raising standards in an inclusive school and working with external agencies locally, nationally and/or internationally. 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35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Actively encourage research lead development by staff and innovation in teaching practices.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  <w:p w:rsidR="0058247C" w:rsidRPr="0058247C" w:rsidRDefault="0058247C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36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Create an outward facing school which works with other schools and organisations in a climate of mutual challenge to champion best practice and secure excellent accountability.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58247C"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37</w:t>
            </w:r>
          </w:p>
        </w:tc>
        <w:tc>
          <w:tcPr>
            <w:tcW w:w="7343" w:type="dxa"/>
          </w:tcPr>
          <w:p w:rsidR="00E15EC4" w:rsidRPr="0058247C" w:rsidRDefault="00E15EC4" w:rsidP="0058247C">
            <w:pPr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An ability to work with a CEO and other Headteachers in a MAT/Federation to develop and deliver an Education Plan for all schools within the organisation.</w:t>
            </w:r>
          </w:p>
        </w:tc>
        <w:tc>
          <w:tcPr>
            <w:tcW w:w="608" w:type="dxa"/>
          </w:tcPr>
          <w:p w:rsidR="00E15EC4" w:rsidRPr="001C56C2" w:rsidRDefault="00E15EC4" w:rsidP="00E15EC4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</w:p>
        </w:tc>
        <w:tc>
          <w:tcPr>
            <w:tcW w:w="567" w:type="dxa"/>
          </w:tcPr>
          <w:p w:rsidR="00E15EC4" w:rsidRPr="0058247C" w:rsidRDefault="00E15EC4" w:rsidP="00E15EC4">
            <w:pPr>
              <w:ind w:left="720" w:hanging="720"/>
              <w:rPr>
                <w:rFonts w:ascii="Calibri" w:hAnsi="Calibri"/>
                <w:szCs w:val="22"/>
              </w:rPr>
            </w:pPr>
          </w:p>
        </w:tc>
        <w:tc>
          <w:tcPr>
            <w:tcW w:w="2369" w:type="dxa"/>
          </w:tcPr>
          <w:p w:rsidR="0058247C" w:rsidRDefault="0058247C" w:rsidP="0058247C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Supporting Statement/</w:t>
            </w:r>
          </w:p>
          <w:p w:rsidR="00E15EC4" w:rsidRPr="0058247C" w:rsidRDefault="0058247C" w:rsidP="0058247C">
            <w:pPr>
              <w:ind w:left="720" w:hanging="720"/>
              <w:rPr>
                <w:rFonts w:ascii="Calibri" w:hAnsi="Calibri"/>
                <w:szCs w:val="22"/>
              </w:rPr>
            </w:pPr>
            <w:r w:rsidRPr="0058247C">
              <w:rPr>
                <w:rFonts w:ascii="Calibri" w:hAnsi="Calibri"/>
                <w:szCs w:val="22"/>
              </w:rPr>
              <w:t>Interview</w:t>
            </w:r>
          </w:p>
        </w:tc>
      </w:tr>
      <w:tr w:rsidR="00E15EC4" w:rsidTr="00E15EC4">
        <w:tc>
          <w:tcPr>
            <w:tcW w:w="11454" w:type="dxa"/>
            <w:gridSpan w:val="5"/>
          </w:tcPr>
          <w:p w:rsidR="0058247C" w:rsidRPr="008D1748" w:rsidRDefault="0058247C" w:rsidP="00E15EC4">
            <w:pPr>
              <w:ind w:left="720" w:hanging="720"/>
              <w:rPr>
                <w:rFonts w:ascii="Calibri" w:hAnsi="Calibri"/>
                <w:sz w:val="16"/>
                <w:szCs w:val="16"/>
              </w:rPr>
            </w:pPr>
          </w:p>
          <w:p w:rsidR="0058247C" w:rsidRDefault="00E15EC4" w:rsidP="0058247C">
            <w:pPr>
              <w:rPr>
                <w:rFonts w:ascii="Calibri" w:hAnsi="Calibri"/>
              </w:rPr>
            </w:pPr>
            <w:r w:rsidRPr="0058247C">
              <w:rPr>
                <w:rFonts w:ascii="Calibri" w:hAnsi="Calibri"/>
              </w:rPr>
              <w:t>Generic qualifications, knowledge, skills and qualities needed to fulfil this role are set out in the “National Standards of Excellence for Head</w:t>
            </w:r>
            <w:r w:rsidR="00046C0F">
              <w:rPr>
                <w:rFonts w:ascii="Calibri" w:hAnsi="Calibri"/>
              </w:rPr>
              <w:t>t</w:t>
            </w:r>
            <w:r w:rsidRPr="0058247C">
              <w:rPr>
                <w:rFonts w:ascii="Calibri" w:hAnsi="Calibri"/>
              </w:rPr>
              <w:t xml:space="preserve">eachers” to which candidates should refer. </w:t>
            </w:r>
            <w:r w:rsidR="002C4D0C">
              <w:rPr>
                <w:rFonts w:ascii="Calibri" w:hAnsi="Calibri"/>
              </w:rPr>
              <w:t xml:space="preserve"> </w:t>
            </w:r>
            <w:r w:rsidRPr="0058247C">
              <w:rPr>
                <w:rFonts w:ascii="Calibri" w:hAnsi="Calibri"/>
              </w:rPr>
              <w:t xml:space="preserve">The Headteacher Person Specification places the “National Standards of Excellence for Headteachers” into context. </w:t>
            </w:r>
          </w:p>
          <w:p w:rsidR="0058247C" w:rsidRPr="008D1748" w:rsidRDefault="0058247C" w:rsidP="0058247C">
            <w:pPr>
              <w:rPr>
                <w:rFonts w:ascii="Calibri" w:hAnsi="Calibri"/>
                <w:sz w:val="16"/>
                <w:szCs w:val="16"/>
              </w:rPr>
            </w:pPr>
          </w:p>
          <w:p w:rsidR="00E15EC4" w:rsidRPr="0058247C" w:rsidRDefault="00E15EC4" w:rsidP="0058247C">
            <w:pPr>
              <w:rPr>
                <w:rFonts w:ascii="Calibri" w:hAnsi="Calibri"/>
              </w:rPr>
            </w:pPr>
            <w:r w:rsidRPr="0058247C">
              <w:rPr>
                <w:rFonts w:ascii="Calibri" w:hAnsi="Calibri"/>
              </w:rPr>
              <w:t xml:space="preserve">The Selection Panel will assess each candidate against the criteria listed above. </w:t>
            </w:r>
          </w:p>
          <w:p w:rsidR="00E15EC4" w:rsidRPr="0058247C" w:rsidRDefault="00E15EC4" w:rsidP="00E15EC4">
            <w:pPr>
              <w:ind w:left="720" w:hanging="720"/>
              <w:rPr>
                <w:rFonts w:ascii="Calibri" w:hAnsi="Calibri"/>
              </w:rPr>
            </w:pPr>
          </w:p>
        </w:tc>
      </w:tr>
    </w:tbl>
    <w:p w:rsidR="00E15EC4" w:rsidRPr="00F96F47" w:rsidRDefault="00E15EC4" w:rsidP="00E15EC4">
      <w:pPr>
        <w:rPr>
          <w:rFonts w:ascii="Calibri" w:hAnsi="Calibri"/>
          <w:sz w:val="8"/>
          <w:szCs w:val="8"/>
        </w:rPr>
      </w:pPr>
    </w:p>
    <w:sectPr w:rsidR="00E15EC4" w:rsidRPr="00F96F47" w:rsidSect="009328DE">
      <w:pgSz w:w="11906" w:h="16838"/>
      <w:pgMar w:top="1077" w:right="1418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902" w:rsidRDefault="00264902" w:rsidP="00E15EC4">
      <w:r>
        <w:separator/>
      </w:r>
    </w:p>
  </w:endnote>
  <w:endnote w:type="continuationSeparator" w:id="0">
    <w:p w:rsidR="00264902" w:rsidRDefault="00264902" w:rsidP="00E15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Omega">
    <w:altName w:val="Times New Roman"/>
    <w:panose1 w:val="020B0604020202020204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902" w:rsidRDefault="00264902" w:rsidP="00E15EC4">
      <w:r>
        <w:separator/>
      </w:r>
    </w:p>
  </w:footnote>
  <w:footnote w:type="continuationSeparator" w:id="0">
    <w:p w:rsidR="00264902" w:rsidRDefault="00264902" w:rsidP="00E15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40B8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C3739D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F09C7"/>
    <w:multiLevelType w:val="hybridMultilevel"/>
    <w:tmpl w:val="71D4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93634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65633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6601DD"/>
    <w:multiLevelType w:val="hybridMultilevel"/>
    <w:tmpl w:val="6BC24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F4A5A"/>
    <w:multiLevelType w:val="hybridMultilevel"/>
    <w:tmpl w:val="33DA893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5297BF1"/>
    <w:multiLevelType w:val="hybridMultilevel"/>
    <w:tmpl w:val="2BA6C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B1ECA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EB3A3F"/>
    <w:multiLevelType w:val="hybridMultilevel"/>
    <w:tmpl w:val="9656D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6B3C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8447B42"/>
    <w:multiLevelType w:val="hybridMultilevel"/>
    <w:tmpl w:val="B4664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A7098"/>
    <w:multiLevelType w:val="hybridMultilevel"/>
    <w:tmpl w:val="68309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86D3B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C0600C3"/>
    <w:multiLevelType w:val="hybridMultilevel"/>
    <w:tmpl w:val="CE762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57288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A8D510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C617210"/>
    <w:multiLevelType w:val="hybridMultilevel"/>
    <w:tmpl w:val="4E963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95730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266498E"/>
    <w:multiLevelType w:val="hybridMultilevel"/>
    <w:tmpl w:val="57C6B43A"/>
    <w:lvl w:ilvl="0" w:tplc="08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5E8B36A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11D6C72"/>
    <w:multiLevelType w:val="hybridMultilevel"/>
    <w:tmpl w:val="5E7EA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E697D"/>
    <w:multiLevelType w:val="hybridMultilevel"/>
    <w:tmpl w:val="464E9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B136E6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37C3DB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6B14238"/>
    <w:multiLevelType w:val="hybridMultilevel"/>
    <w:tmpl w:val="56B61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6"/>
  </w:num>
  <w:num w:numId="4">
    <w:abstractNumId w:val="18"/>
  </w:num>
  <w:num w:numId="5">
    <w:abstractNumId w:val="1"/>
  </w:num>
  <w:num w:numId="6">
    <w:abstractNumId w:val="4"/>
  </w:num>
  <w:num w:numId="7">
    <w:abstractNumId w:val="0"/>
  </w:num>
  <w:num w:numId="8">
    <w:abstractNumId w:val="3"/>
  </w:num>
  <w:num w:numId="9">
    <w:abstractNumId w:val="10"/>
  </w:num>
  <w:num w:numId="10">
    <w:abstractNumId w:val="23"/>
  </w:num>
  <w:num w:numId="11">
    <w:abstractNumId w:val="15"/>
  </w:num>
  <w:num w:numId="12">
    <w:abstractNumId w:val="8"/>
  </w:num>
  <w:num w:numId="13">
    <w:abstractNumId w:val="24"/>
  </w:num>
  <w:num w:numId="14">
    <w:abstractNumId w:val="11"/>
  </w:num>
  <w:num w:numId="15">
    <w:abstractNumId w:val="7"/>
  </w:num>
  <w:num w:numId="16">
    <w:abstractNumId w:val="2"/>
  </w:num>
  <w:num w:numId="17">
    <w:abstractNumId w:val="22"/>
  </w:num>
  <w:num w:numId="18">
    <w:abstractNumId w:val="12"/>
  </w:num>
  <w:num w:numId="19">
    <w:abstractNumId w:val="6"/>
  </w:num>
  <w:num w:numId="20">
    <w:abstractNumId w:val="5"/>
  </w:num>
  <w:num w:numId="21">
    <w:abstractNumId w:val="14"/>
  </w:num>
  <w:num w:numId="22">
    <w:abstractNumId w:val="9"/>
  </w:num>
  <w:num w:numId="23">
    <w:abstractNumId w:val="25"/>
  </w:num>
  <w:num w:numId="24">
    <w:abstractNumId w:val="21"/>
  </w:num>
  <w:num w:numId="25">
    <w:abstractNumId w:val="1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ED8"/>
    <w:rsid w:val="00027FA9"/>
    <w:rsid w:val="000303E3"/>
    <w:rsid w:val="00037F3B"/>
    <w:rsid w:val="00045CF1"/>
    <w:rsid w:val="00046C0F"/>
    <w:rsid w:val="000B72AE"/>
    <w:rsid w:val="000E3987"/>
    <w:rsid w:val="000E7312"/>
    <w:rsid w:val="000F0F50"/>
    <w:rsid w:val="000F3551"/>
    <w:rsid w:val="000F4D2A"/>
    <w:rsid w:val="00101655"/>
    <w:rsid w:val="00161D60"/>
    <w:rsid w:val="001709AB"/>
    <w:rsid w:val="001877AC"/>
    <w:rsid w:val="001C56C2"/>
    <w:rsid w:val="001F27C0"/>
    <w:rsid w:val="00235A64"/>
    <w:rsid w:val="00246206"/>
    <w:rsid w:val="00255E51"/>
    <w:rsid w:val="002615FD"/>
    <w:rsid w:val="00264902"/>
    <w:rsid w:val="00266EA5"/>
    <w:rsid w:val="002A033B"/>
    <w:rsid w:val="002C4D0C"/>
    <w:rsid w:val="0031597C"/>
    <w:rsid w:val="00320A21"/>
    <w:rsid w:val="00363948"/>
    <w:rsid w:val="00392961"/>
    <w:rsid w:val="003A00AB"/>
    <w:rsid w:val="003C29F9"/>
    <w:rsid w:val="004368DF"/>
    <w:rsid w:val="0048287F"/>
    <w:rsid w:val="004A05E5"/>
    <w:rsid w:val="004A19BA"/>
    <w:rsid w:val="0058247C"/>
    <w:rsid w:val="005C23FE"/>
    <w:rsid w:val="005E116F"/>
    <w:rsid w:val="00601C70"/>
    <w:rsid w:val="006032FA"/>
    <w:rsid w:val="006433AA"/>
    <w:rsid w:val="00663136"/>
    <w:rsid w:val="006752E6"/>
    <w:rsid w:val="00790A45"/>
    <w:rsid w:val="0082380D"/>
    <w:rsid w:val="00854FAC"/>
    <w:rsid w:val="00863DD0"/>
    <w:rsid w:val="008967A3"/>
    <w:rsid w:val="008B66BA"/>
    <w:rsid w:val="008D1748"/>
    <w:rsid w:val="008E4BCF"/>
    <w:rsid w:val="008F5E03"/>
    <w:rsid w:val="008F6F1F"/>
    <w:rsid w:val="0090669C"/>
    <w:rsid w:val="009328DE"/>
    <w:rsid w:val="00964EB6"/>
    <w:rsid w:val="009B5AE7"/>
    <w:rsid w:val="009E143E"/>
    <w:rsid w:val="009E178B"/>
    <w:rsid w:val="00A20782"/>
    <w:rsid w:val="00A24C21"/>
    <w:rsid w:val="00A37B2F"/>
    <w:rsid w:val="00A415DA"/>
    <w:rsid w:val="00A53ED8"/>
    <w:rsid w:val="00A66F2B"/>
    <w:rsid w:val="00AB1D03"/>
    <w:rsid w:val="00AB79B2"/>
    <w:rsid w:val="00AC7B8F"/>
    <w:rsid w:val="00AF713A"/>
    <w:rsid w:val="00B01BDB"/>
    <w:rsid w:val="00B03C8A"/>
    <w:rsid w:val="00B30C19"/>
    <w:rsid w:val="00B579AA"/>
    <w:rsid w:val="00B6055E"/>
    <w:rsid w:val="00B8516E"/>
    <w:rsid w:val="00BB250D"/>
    <w:rsid w:val="00BD720F"/>
    <w:rsid w:val="00C04694"/>
    <w:rsid w:val="00C14706"/>
    <w:rsid w:val="00C15866"/>
    <w:rsid w:val="00C65D72"/>
    <w:rsid w:val="00C75F1B"/>
    <w:rsid w:val="00CC02C3"/>
    <w:rsid w:val="00CD066F"/>
    <w:rsid w:val="00CD26F4"/>
    <w:rsid w:val="00CE68D1"/>
    <w:rsid w:val="00CF217D"/>
    <w:rsid w:val="00CF57E2"/>
    <w:rsid w:val="00D02B5A"/>
    <w:rsid w:val="00D50AC8"/>
    <w:rsid w:val="00DF1661"/>
    <w:rsid w:val="00E13598"/>
    <w:rsid w:val="00E15EC4"/>
    <w:rsid w:val="00E726A4"/>
    <w:rsid w:val="00F03F64"/>
    <w:rsid w:val="00F96F47"/>
    <w:rsid w:val="00FC0CB7"/>
    <w:rsid w:val="00FC386E"/>
    <w:rsid w:val="00FC792D"/>
    <w:rsid w:val="00FF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F0E59C-500B-F348-ADBC-B344E76F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53ED8"/>
    <w:rPr>
      <w:rFonts w:ascii="Arial" w:hAnsi="Arial"/>
      <w:sz w:val="22"/>
    </w:rPr>
  </w:style>
  <w:style w:type="paragraph" w:styleId="Heading3">
    <w:name w:val="heading 3"/>
    <w:basedOn w:val="Normal"/>
    <w:next w:val="Normal"/>
    <w:qFormat/>
    <w:rsid w:val="00A53ED8"/>
    <w:pPr>
      <w:keepNext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A53ED8"/>
    <w:pPr>
      <w:ind w:left="720" w:hanging="720"/>
    </w:pPr>
    <w:rPr>
      <w:rFonts w:ascii="CG Omega" w:hAnsi="CG Omega"/>
    </w:rPr>
  </w:style>
  <w:style w:type="paragraph" w:styleId="BalloonText">
    <w:name w:val="Balloon Text"/>
    <w:basedOn w:val="Normal"/>
    <w:semiHidden/>
    <w:rsid w:val="00C0469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B72A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0B72AE"/>
    <w:rPr>
      <w:color w:val="0000FF"/>
      <w:u w:val="single"/>
    </w:rPr>
  </w:style>
  <w:style w:type="table" w:styleId="TableGrid">
    <w:name w:val="Table Grid"/>
    <w:basedOn w:val="TableNormal"/>
    <w:uiPriority w:val="39"/>
    <w:rsid w:val="00E15E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5EC4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D72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8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mountsba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untsba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CAMBORNE SCIENCE AND COMMUNITY COLLEGE</vt:lpstr>
    </vt:vector>
  </TitlesOfParts>
  <Company>Camborne Science &amp; Community College</Company>
  <LinksUpToDate>false</LinksUpToDate>
  <CharactersWithSpaces>6694</CharactersWithSpaces>
  <SharedDoc>false</SharedDoc>
  <HLinks>
    <vt:vector size="6" baseType="variant"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http://www.penryn-college.cornwall.sch.uk/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CAMBORNE SCIENCE AND COMMUNITY COLLEGE</dc:title>
  <dc:subject/>
  <dc:creator>saundry</dc:creator>
  <cp:keywords/>
  <cp:lastModifiedBy>jjelbart@mountsbay.org</cp:lastModifiedBy>
  <cp:revision>3</cp:revision>
  <cp:lastPrinted>2018-01-31T11:02:00Z</cp:lastPrinted>
  <dcterms:created xsi:type="dcterms:W3CDTF">2018-01-30T10:48:00Z</dcterms:created>
  <dcterms:modified xsi:type="dcterms:W3CDTF">2018-01-31T11:03:00Z</dcterms:modified>
</cp:coreProperties>
</file>