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CB4A" w14:textId="77777777" w:rsidR="0058595D" w:rsidRPr="00AD005B" w:rsidRDefault="0058595D" w:rsidP="0058595D">
      <w:pPr>
        <w:spacing w:after="0" w:line="240" w:lineRule="auto"/>
        <w:jc w:val="center"/>
        <w:rPr>
          <w:rFonts w:ascii="Gill Sans MT" w:hAnsi="Gill Sans MT"/>
          <w:b/>
          <w:sz w:val="28"/>
          <w:szCs w:val="28"/>
        </w:rPr>
      </w:pPr>
      <w:r w:rsidRPr="00AD005B">
        <w:rPr>
          <w:rFonts w:ascii="Gill Sans MT" w:hAnsi="Gill Sans MT"/>
          <w:b/>
          <w:sz w:val="28"/>
          <w:szCs w:val="28"/>
        </w:rPr>
        <w:t>Job Description</w:t>
      </w:r>
    </w:p>
    <w:p w14:paraId="7799BACF" w14:textId="77777777" w:rsidR="0058595D" w:rsidRPr="00BF2155" w:rsidRDefault="0058595D" w:rsidP="0058595D">
      <w:pPr>
        <w:spacing w:after="0" w:line="240" w:lineRule="auto"/>
        <w:rPr>
          <w:rFonts w:ascii="Gill Sans MT" w:hAnsi="Gill Sans MT"/>
          <w:sz w:val="20"/>
          <w:szCs w:val="20"/>
        </w:rPr>
      </w:pPr>
    </w:p>
    <w:tbl>
      <w:tblPr>
        <w:tblStyle w:val="TableGrid"/>
        <w:tblW w:w="0" w:type="auto"/>
        <w:tblLook w:val="04A0" w:firstRow="1" w:lastRow="0" w:firstColumn="1" w:lastColumn="0" w:noHBand="0" w:noVBand="1"/>
      </w:tblPr>
      <w:tblGrid>
        <w:gridCol w:w="1946"/>
        <w:gridCol w:w="7456"/>
      </w:tblGrid>
      <w:tr w:rsidR="0058595D" w:rsidRPr="00AD005B" w14:paraId="27154FF7" w14:textId="77777777" w:rsidTr="00BF2155">
        <w:tc>
          <w:tcPr>
            <w:tcW w:w="1946" w:type="dxa"/>
          </w:tcPr>
          <w:p w14:paraId="5FA08ABD" w14:textId="77777777" w:rsidR="0058595D" w:rsidRPr="00AD005B" w:rsidRDefault="0058595D" w:rsidP="00DC141D">
            <w:pPr>
              <w:rPr>
                <w:rFonts w:ascii="Gill Sans MT" w:hAnsi="Gill Sans MT" w:cs="Arial"/>
                <w:sz w:val="21"/>
                <w:szCs w:val="21"/>
              </w:rPr>
            </w:pPr>
            <w:r w:rsidRPr="00AD005B">
              <w:rPr>
                <w:rFonts w:ascii="Gill Sans MT" w:hAnsi="Gill Sans MT" w:cs="Arial"/>
                <w:b/>
                <w:sz w:val="21"/>
                <w:szCs w:val="21"/>
              </w:rPr>
              <w:t>Job Title:</w:t>
            </w:r>
            <w:r w:rsidRPr="00AD005B">
              <w:rPr>
                <w:rFonts w:ascii="Gill Sans MT" w:hAnsi="Gill Sans MT" w:cs="Arial"/>
                <w:sz w:val="21"/>
                <w:szCs w:val="21"/>
              </w:rPr>
              <w:t xml:space="preserve"> </w:t>
            </w:r>
          </w:p>
        </w:tc>
        <w:tc>
          <w:tcPr>
            <w:tcW w:w="7456" w:type="dxa"/>
          </w:tcPr>
          <w:p w14:paraId="2CF75219" w14:textId="623C0869" w:rsidR="0058595D" w:rsidRPr="00AD005B" w:rsidRDefault="00C5638A" w:rsidP="00DC141D">
            <w:pPr>
              <w:rPr>
                <w:rFonts w:ascii="Gill Sans MT" w:hAnsi="Gill Sans MT" w:cs="Arial"/>
                <w:sz w:val="21"/>
                <w:szCs w:val="21"/>
              </w:rPr>
            </w:pPr>
            <w:r w:rsidRPr="00AD005B">
              <w:rPr>
                <w:rFonts w:ascii="Gill Sans MT" w:hAnsi="Gill Sans MT" w:cs="Arial"/>
                <w:sz w:val="21"/>
                <w:szCs w:val="21"/>
              </w:rPr>
              <w:t>Physics Teacher</w:t>
            </w:r>
            <w:r w:rsidR="001041A9">
              <w:rPr>
                <w:rFonts w:ascii="Gill Sans MT" w:hAnsi="Gill Sans MT" w:cs="Arial"/>
                <w:sz w:val="21"/>
                <w:szCs w:val="21"/>
              </w:rPr>
              <w:t xml:space="preserve"> (with the possibility of second in department)</w:t>
            </w:r>
          </w:p>
        </w:tc>
      </w:tr>
      <w:tr w:rsidR="00BF2155" w:rsidRPr="00AD005B" w14:paraId="24F946E9" w14:textId="77777777" w:rsidTr="00BF2155">
        <w:tc>
          <w:tcPr>
            <w:tcW w:w="1946" w:type="dxa"/>
          </w:tcPr>
          <w:p w14:paraId="77A98A1F" w14:textId="77777777" w:rsidR="00BF2155" w:rsidRPr="00AD005B" w:rsidRDefault="00BF2155" w:rsidP="00BF2155">
            <w:pPr>
              <w:rPr>
                <w:rFonts w:ascii="Gill Sans MT" w:hAnsi="Gill Sans MT" w:cs="Arial"/>
                <w:sz w:val="21"/>
                <w:szCs w:val="21"/>
              </w:rPr>
            </w:pPr>
            <w:r w:rsidRPr="00AD005B">
              <w:rPr>
                <w:rFonts w:ascii="Gill Sans MT" w:hAnsi="Gill Sans MT" w:cs="Arial"/>
                <w:b/>
                <w:sz w:val="21"/>
                <w:szCs w:val="21"/>
              </w:rPr>
              <w:t>Date:</w:t>
            </w:r>
            <w:r w:rsidRPr="00AD005B">
              <w:rPr>
                <w:rFonts w:ascii="Gill Sans MT" w:hAnsi="Gill Sans MT" w:cs="Arial"/>
                <w:sz w:val="21"/>
                <w:szCs w:val="21"/>
              </w:rPr>
              <w:t xml:space="preserve"> </w:t>
            </w:r>
          </w:p>
        </w:tc>
        <w:tc>
          <w:tcPr>
            <w:tcW w:w="7456" w:type="dxa"/>
          </w:tcPr>
          <w:p w14:paraId="3E24CDD5" w14:textId="6667A38B" w:rsidR="00BF2155" w:rsidRPr="00AD005B" w:rsidRDefault="00D0308A" w:rsidP="00BF2155">
            <w:pPr>
              <w:rPr>
                <w:rFonts w:ascii="Gill Sans MT" w:hAnsi="Gill Sans MT" w:cs="Arial"/>
                <w:sz w:val="21"/>
                <w:szCs w:val="21"/>
              </w:rPr>
            </w:pPr>
            <w:r>
              <w:rPr>
                <w:rFonts w:ascii="Gill Sans MT" w:hAnsi="Gill Sans MT" w:cs="Arial"/>
                <w:sz w:val="21"/>
                <w:szCs w:val="21"/>
              </w:rPr>
              <w:t xml:space="preserve">September </w:t>
            </w:r>
            <w:r w:rsidR="00B17BC4">
              <w:rPr>
                <w:rFonts w:ascii="Gill Sans MT" w:hAnsi="Gill Sans MT" w:cs="Arial"/>
                <w:sz w:val="21"/>
                <w:szCs w:val="21"/>
              </w:rPr>
              <w:t>202</w:t>
            </w:r>
            <w:r w:rsidR="00D67A52">
              <w:rPr>
                <w:rFonts w:ascii="Gill Sans MT" w:hAnsi="Gill Sans MT" w:cs="Arial"/>
                <w:sz w:val="21"/>
                <w:szCs w:val="21"/>
              </w:rPr>
              <w:t>1</w:t>
            </w:r>
            <w:r w:rsidR="001041A9">
              <w:rPr>
                <w:rFonts w:ascii="Gill Sans MT" w:hAnsi="Gill Sans MT" w:cs="Arial"/>
                <w:sz w:val="21"/>
                <w:szCs w:val="21"/>
              </w:rPr>
              <w:t xml:space="preserve"> or January 2022</w:t>
            </w:r>
          </w:p>
        </w:tc>
      </w:tr>
      <w:tr w:rsidR="00BF2155" w:rsidRPr="00AD005B" w14:paraId="2E638A37" w14:textId="77777777" w:rsidTr="00BF2155">
        <w:tc>
          <w:tcPr>
            <w:tcW w:w="1946" w:type="dxa"/>
          </w:tcPr>
          <w:p w14:paraId="0A222D04" w14:textId="77777777" w:rsidR="00BF2155" w:rsidRPr="00AD005B" w:rsidRDefault="00BF2155" w:rsidP="00BF2155">
            <w:pPr>
              <w:rPr>
                <w:rFonts w:ascii="Gill Sans MT" w:hAnsi="Gill Sans MT" w:cs="Arial"/>
                <w:sz w:val="21"/>
                <w:szCs w:val="21"/>
              </w:rPr>
            </w:pPr>
            <w:r w:rsidRPr="00AD005B">
              <w:rPr>
                <w:rFonts w:ascii="Gill Sans MT" w:hAnsi="Gill Sans MT" w:cs="Arial"/>
                <w:b/>
                <w:sz w:val="21"/>
                <w:szCs w:val="21"/>
              </w:rPr>
              <w:t>Department:</w:t>
            </w:r>
            <w:r w:rsidRPr="00AD005B">
              <w:rPr>
                <w:rFonts w:ascii="Gill Sans MT" w:hAnsi="Gill Sans MT" w:cs="Arial"/>
                <w:sz w:val="21"/>
                <w:szCs w:val="21"/>
              </w:rPr>
              <w:t xml:space="preserve"> </w:t>
            </w:r>
          </w:p>
        </w:tc>
        <w:tc>
          <w:tcPr>
            <w:tcW w:w="7456" w:type="dxa"/>
          </w:tcPr>
          <w:p w14:paraId="5C25BA28" w14:textId="77777777" w:rsidR="00BF2155" w:rsidRPr="00AD005B" w:rsidRDefault="00C5638A" w:rsidP="00BF2155">
            <w:pPr>
              <w:rPr>
                <w:rFonts w:ascii="Gill Sans MT" w:hAnsi="Gill Sans MT" w:cs="Arial"/>
                <w:sz w:val="21"/>
                <w:szCs w:val="21"/>
              </w:rPr>
            </w:pPr>
            <w:r w:rsidRPr="00AD005B">
              <w:rPr>
                <w:rFonts w:ascii="Gill Sans MT" w:hAnsi="Gill Sans MT" w:cs="Arial"/>
                <w:sz w:val="21"/>
                <w:szCs w:val="21"/>
              </w:rPr>
              <w:t>Physics</w:t>
            </w:r>
          </w:p>
        </w:tc>
      </w:tr>
      <w:tr w:rsidR="00BF2155" w:rsidRPr="00AD005B" w14:paraId="0336ADA3" w14:textId="77777777" w:rsidTr="00BF2155">
        <w:tc>
          <w:tcPr>
            <w:tcW w:w="1946" w:type="dxa"/>
          </w:tcPr>
          <w:p w14:paraId="3BBA3938" w14:textId="77777777" w:rsidR="00BF2155" w:rsidRPr="00AD005B" w:rsidRDefault="00BF2155" w:rsidP="00BF2155">
            <w:pPr>
              <w:rPr>
                <w:rFonts w:ascii="Gill Sans MT" w:hAnsi="Gill Sans MT"/>
                <w:b/>
                <w:sz w:val="21"/>
                <w:szCs w:val="21"/>
              </w:rPr>
            </w:pPr>
            <w:r w:rsidRPr="00AD005B">
              <w:rPr>
                <w:rFonts w:ascii="Gill Sans MT" w:hAnsi="Gill Sans MT"/>
                <w:b/>
                <w:sz w:val="21"/>
                <w:szCs w:val="21"/>
              </w:rPr>
              <w:t>Reports To:</w:t>
            </w:r>
          </w:p>
        </w:tc>
        <w:tc>
          <w:tcPr>
            <w:tcW w:w="7456" w:type="dxa"/>
          </w:tcPr>
          <w:p w14:paraId="7231FFFE" w14:textId="77777777" w:rsidR="00BF2155" w:rsidRPr="00AD005B" w:rsidRDefault="00C5638A" w:rsidP="00BF2155">
            <w:pPr>
              <w:rPr>
                <w:rFonts w:ascii="Gill Sans MT" w:hAnsi="Gill Sans MT" w:cs="Arial"/>
                <w:sz w:val="21"/>
                <w:szCs w:val="21"/>
              </w:rPr>
            </w:pPr>
            <w:r w:rsidRPr="00AD005B">
              <w:rPr>
                <w:rFonts w:ascii="Gill Sans MT" w:hAnsi="Gill Sans MT" w:cs="Arial"/>
                <w:sz w:val="21"/>
                <w:szCs w:val="21"/>
              </w:rPr>
              <w:t>Head of Physics</w:t>
            </w:r>
          </w:p>
        </w:tc>
      </w:tr>
      <w:tr w:rsidR="00BF2155" w:rsidRPr="00AD005B" w14:paraId="350A1E10" w14:textId="77777777" w:rsidTr="00BF2155">
        <w:tc>
          <w:tcPr>
            <w:tcW w:w="1946" w:type="dxa"/>
          </w:tcPr>
          <w:p w14:paraId="63AFEB27" w14:textId="77777777" w:rsidR="00BF2155" w:rsidRPr="00AD005B" w:rsidRDefault="00BF2155" w:rsidP="00BF2155">
            <w:pPr>
              <w:rPr>
                <w:rFonts w:ascii="Gill Sans MT" w:hAnsi="Gill Sans MT"/>
                <w:b/>
                <w:sz w:val="21"/>
                <w:szCs w:val="21"/>
              </w:rPr>
            </w:pPr>
            <w:r w:rsidRPr="00AD005B">
              <w:rPr>
                <w:rFonts w:ascii="Gill Sans MT" w:hAnsi="Gill Sans MT"/>
                <w:b/>
                <w:sz w:val="21"/>
                <w:szCs w:val="21"/>
              </w:rPr>
              <w:t>Responsible For:</w:t>
            </w:r>
          </w:p>
        </w:tc>
        <w:tc>
          <w:tcPr>
            <w:tcW w:w="7456" w:type="dxa"/>
          </w:tcPr>
          <w:p w14:paraId="6EDD2610" w14:textId="77777777" w:rsidR="00BF2155" w:rsidRPr="00AD005B" w:rsidRDefault="00C5638A" w:rsidP="00BF2155">
            <w:pPr>
              <w:rPr>
                <w:rFonts w:ascii="Gill Sans MT" w:hAnsi="Gill Sans MT" w:cs="Arial"/>
                <w:sz w:val="21"/>
                <w:szCs w:val="21"/>
              </w:rPr>
            </w:pPr>
            <w:r w:rsidRPr="00AD005B">
              <w:rPr>
                <w:rFonts w:ascii="Gill Sans MT" w:hAnsi="Gill Sans MT" w:cs="Arial"/>
                <w:sz w:val="21"/>
                <w:szCs w:val="21"/>
              </w:rPr>
              <w:t>n/a</w:t>
            </w:r>
          </w:p>
        </w:tc>
      </w:tr>
    </w:tbl>
    <w:p w14:paraId="6030152A" w14:textId="77777777" w:rsidR="0058595D" w:rsidRPr="00AD005B" w:rsidRDefault="0058595D" w:rsidP="0058595D">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9402"/>
      </w:tblGrid>
      <w:tr w:rsidR="0058595D" w:rsidRPr="00AD005B" w14:paraId="7D84680C" w14:textId="77777777" w:rsidTr="00DC141D">
        <w:tc>
          <w:tcPr>
            <w:tcW w:w="9576" w:type="dxa"/>
            <w:shd w:val="clear" w:color="auto" w:fill="D9D9D9" w:themeFill="background1" w:themeFillShade="D9"/>
          </w:tcPr>
          <w:p w14:paraId="2FA8E5CB" w14:textId="77777777" w:rsidR="0058595D" w:rsidRPr="00AD005B" w:rsidRDefault="0058595D" w:rsidP="00DC141D">
            <w:pPr>
              <w:rPr>
                <w:rFonts w:ascii="Gill Sans MT" w:hAnsi="Gill Sans MT"/>
                <w:b/>
                <w:sz w:val="21"/>
                <w:szCs w:val="21"/>
              </w:rPr>
            </w:pPr>
            <w:r w:rsidRPr="00AD005B">
              <w:rPr>
                <w:rFonts w:ascii="Gill Sans MT" w:hAnsi="Gill Sans MT"/>
                <w:b/>
                <w:sz w:val="21"/>
                <w:szCs w:val="21"/>
              </w:rPr>
              <w:t>Purpose of the Position:</w:t>
            </w:r>
          </w:p>
        </w:tc>
      </w:tr>
      <w:tr w:rsidR="0058595D" w:rsidRPr="00AD005B" w14:paraId="6C50DEED" w14:textId="77777777" w:rsidTr="00DC141D">
        <w:tc>
          <w:tcPr>
            <w:tcW w:w="9576" w:type="dxa"/>
          </w:tcPr>
          <w:p w14:paraId="2E082420" w14:textId="38996C0E" w:rsidR="004F009C" w:rsidRDefault="007B2206" w:rsidP="0040227F">
            <w:r>
              <w:t>To encourage all students to make progress in Physics no matter their ability. The successful candidate will have a love</w:t>
            </w:r>
            <w:r w:rsidR="003F605B">
              <w:t xml:space="preserve"> of education and will bring an infecti</w:t>
            </w:r>
            <w:r w:rsidR="00C43544">
              <w:t>ous</w:t>
            </w:r>
            <w:r w:rsidR="003F605B">
              <w:t xml:space="preserve"> enthusiasm to the classroom.</w:t>
            </w:r>
          </w:p>
          <w:p w14:paraId="2A893206" w14:textId="77777777" w:rsidR="0058595D" w:rsidRPr="00AD005B" w:rsidRDefault="0058595D" w:rsidP="00DC141D">
            <w:pPr>
              <w:rPr>
                <w:rFonts w:ascii="Gill Sans MT" w:hAnsi="Gill Sans MT"/>
                <w:sz w:val="21"/>
                <w:szCs w:val="21"/>
              </w:rPr>
            </w:pPr>
          </w:p>
        </w:tc>
      </w:tr>
    </w:tbl>
    <w:p w14:paraId="758526A0" w14:textId="77777777" w:rsidR="0058595D" w:rsidRPr="00AD005B" w:rsidRDefault="0058595D" w:rsidP="0058595D">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9402"/>
      </w:tblGrid>
      <w:tr w:rsidR="0058595D" w:rsidRPr="00AD005B" w14:paraId="609C1781" w14:textId="77777777" w:rsidTr="00DC141D">
        <w:tc>
          <w:tcPr>
            <w:tcW w:w="9628" w:type="dxa"/>
            <w:shd w:val="clear" w:color="auto" w:fill="D9D9D9" w:themeFill="background1" w:themeFillShade="D9"/>
          </w:tcPr>
          <w:p w14:paraId="1027C422" w14:textId="77777777" w:rsidR="0058595D" w:rsidRPr="00AD005B" w:rsidRDefault="0058595D" w:rsidP="00DC141D">
            <w:pPr>
              <w:pStyle w:val="NoSpacing"/>
              <w:rPr>
                <w:rFonts w:ascii="Gill Sans MT" w:hAnsi="Gill Sans MT"/>
                <w:b/>
                <w:sz w:val="21"/>
                <w:szCs w:val="21"/>
              </w:rPr>
            </w:pPr>
            <w:r w:rsidRPr="00AD005B">
              <w:rPr>
                <w:rFonts w:ascii="Gill Sans MT" w:hAnsi="Gill Sans MT"/>
                <w:b/>
                <w:sz w:val="21"/>
                <w:szCs w:val="21"/>
              </w:rPr>
              <w:t>Departmental Information</w:t>
            </w:r>
          </w:p>
        </w:tc>
      </w:tr>
      <w:tr w:rsidR="0058595D" w:rsidRPr="00AD005B" w14:paraId="36A84F61" w14:textId="77777777" w:rsidTr="00DC141D">
        <w:tc>
          <w:tcPr>
            <w:tcW w:w="9628" w:type="dxa"/>
          </w:tcPr>
          <w:p w14:paraId="09618A4A" w14:textId="2B5E345A" w:rsidR="008E24B7" w:rsidRDefault="00A87AC1" w:rsidP="008E24B7">
            <w:pPr>
              <w:pStyle w:val="NoSpacing"/>
              <w:rPr>
                <w:rFonts w:ascii="Gill Sans MT" w:hAnsi="Gill Sans MT"/>
                <w:sz w:val="21"/>
                <w:szCs w:val="21"/>
              </w:rPr>
            </w:pPr>
            <w:r>
              <w:rPr>
                <w:rFonts w:ascii="Gill Sans MT" w:hAnsi="Gill Sans MT"/>
                <w:sz w:val="21"/>
                <w:szCs w:val="21"/>
              </w:rPr>
              <w:t xml:space="preserve">Physics is a large thriving department at Wellington. You will be joining a team of 10 teachers and 2 technical staff, in 6 recently renovated beautiful laboratories and </w:t>
            </w:r>
            <w:r w:rsidR="00DE46B9">
              <w:rPr>
                <w:rFonts w:ascii="Gill Sans MT" w:hAnsi="Gill Sans MT"/>
                <w:sz w:val="21"/>
                <w:szCs w:val="21"/>
              </w:rPr>
              <w:t xml:space="preserve">will </w:t>
            </w:r>
            <w:r>
              <w:rPr>
                <w:rFonts w:ascii="Gill Sans MT" w:hAnsi="Gill Sans MT"/>
                <w:sz w:val="21"/>
                <w:szCs w:val="21"/>
              </w:rPr>
              <w:t>teach across all year groups.</w:t>
            </w:r>
            <w:r w:rsidR="00F74B6B">
              <w:rPr>
                <w:rFonts w:ascii="Gill Sans MT" w:hAnsi="Gill Sans MT"/>
                <w:sz w:val="21"/>
                <w:szCs w:val="21"/>
              </w:rPr>
              <w:t xml:space="preserve"> Physics </w:t>
            </w:r>
            <w:r w:rsidR="00A81B0C">
              <w:rPr>
                <w:rFonts w:ascii="Gill Sans MT" w:hAnsi="Gill Sans MT"/>
                <w:sz w:val="21"/>
                <w:szCs w:val="21"/>
              </w:rPr>
              <w:t xml:space="preserve">is a particularly popular option in the sixth form with </w:t>
            </w:r>
            <w:r w:rsidR="00636D97">
              <w:rPr>
                <w:rFonts w:ascii="Gill Sans MT" w:hAnsi="Gill Sans MT"/>
                <w:sz w:val="21"/>
                <w:szCs w:val="21"/>
              </w:rPr>
              <w:t>approximately 60</w:t>
            </w:r>
            <w:r w:rsidR="00A81B0C">
              <w:rPr>
                <w:rFonts w:ascii="Gill Sans MT" w:hAnsi="Gill Sans MT"/>
                <w:sz w:val="21"/>
                <w:szCs w:val="21"/>
              </w:rPr>
              <w:t xml:space="preserve"> students per year taking Physics at IB or A</w:t>
            </w:r>
            <w:r w:rsidR="00570F09">
              <w:rPr>
                <w:rFonts w:ascii="Gill Sans MT" w:hAnsi="Gill Sans MT"/>
                <w:sz w:val="21"/>
                <w:szCs w:val="21"/>
              </w:rPr>
              <w:t>-</w:t>
            </w:r>
            <w:r w:rsidR="00A81B0C">
              <w:rPr>
                <w:rFonts w:ascii="Gill Sans MT" w:hAnsi="Gill Sans MT"/>
                <w:sz w:val="21"/>
                <w:szCs w:val="21"/>
              </w:rPr>
              <w:t xml:space="preserve">Level. </w:t>
            </w:r>
            <w:r w:rsidR="007D34B2">
              <w:rPr>
                <w:rFonts w:ascii="Gill Sans MT" w:hAnsi="Gill Sans MT"/>
                <w:sz w:val="21"/>
                <w:szCs w:val="21"/>
              </w:rPr>
              <w:t>Many of these students continue to study Phy</w:t>
            </w:r>
            <w:r w:rsidR="007453F1">
              <w:rPr>
                <w:rFonts w:ascii="Gill Sans MT" w:hAnsi="Gill Sans MT"/>
                <w:sz w:val="21"/>
                <w:szCs w:val="21"/>
              </w:rPr>
              <w:t>s</w:t>
            </w:r>
            <w:r w:rsidR="007D34B2">
              <w:rPr>
                <w:rFonts w:ascii="Gill Sans MT" w:hAnsi="Gill Sans MT"/>
                <w:sz w:val="21"/>
                <w:szCs w:val="21"/>
              </w:rPr>
              <w:t>ics or Engineering related subjects at University.</w:t>
            </w:r>
          </w:p>
          <w:p w14:paraId="02513F04" w14:textId="01EB3BD9" w:rsidR="001B6B7D" w:rsidRDefault="001B6B7D" w:rsidP="008E24B7">
            <w:pPr>
              <w:pStyle w:val="NoSpacing"/>
              <w:rPr>
                <w:rFonts w:ascii="Gill Sans MT" w:hAnsi="Gill Sans MT"/>
                <w:sz w:val="21"/>
                <w:szCs w:val="21"/>
              </w:rPr>
            </w:pPr>
          </w:p>
          <w:p w14:paraId="38639A93" w14:textId="59CE75AD" w:rsidR="001B6B7D" w:rsidRPr="00AD005B" w:rsidRDefault="00E3305F" w:rsidP="008E24B7">
            <w:pPr>
              <w:pStyle w:val="NoSpacing"/>
              <w:rPr>
                <w:rFonts w:ascii="Gill Sans MT" w:hAnsi="Gill Sans MT"/>
                <w:sz w:val="21"/>
                <w:szCs w:val="21"/>
              </w:rPr>
            </w:pPr>
            <w:r>
              <w:rPr>
                <w:rFonts w:ascii="Gill Sans MT" w:hAnsi="Gill Sans MT"/>
                <w:sz w:val="21"/>
                <w:szCs w:val="21"/>
              </w:rPr>
              <w:t>The department is staffed by forward looking</w:t>
            </w:r>
            <w:r w:rsidR="003E5F42">
              <w:rPr>
                <w:rFonts w:ascii="Gill Sans MT" w:hAnsi="Gill Sans MT"/>
                <w:sz w:val="21"/>
                <w:szCs w:val="21"/>
              </w:rPr>
              <w:t>, reflective</w:t>
            </w:r>
            <w:r>
              <w:rPr>
                <w:rFonts w:ascii="Gill Sans MT" w:hAnsi="Gill Sans MT"/>
                <w:sz w:val="21"/>
                <w:szCs w:val="21"/>
              </w:rPr>
              <w:t xml:space="preserve"> and enthusiastic </w:t>
            </w:r>
            <w:proofErr w:type="spellStart"/>
            <w:r>
              <w:rPr>
                <w:rFonts w:ascii="Gill Sans MT" w:hAnsi="Gill Sans MT"/>
                <w:sz w:val="21"/>
                <w:szCs w:val="21"/>
              </w:rPr>
              <w:t>indviduals</w:t>
            </w:r>
            <w:proofErr w:type="spellEnd"/>
            <w:r>
              <w:rPr>
                <w:rFonts w:ascii="Gill Sans MT" w:hAnsi="Gill Sans MT"/>
                <w:sz w:val="21"/>
                <w:szCs w:val="21"/>
              </w:rPr>
              <w:t xml:space="preserve"> who are always looking </w:t>
            </w:r>
            <w:r w:rsidR="003E5F42">
              <w:rPr>
                <w:rFonts w:ascii="Gill Sans MT" w:hAnsi="Gill Sans MT"/>
                <w:sz w:val="21"/>
                <w:szCs w:val="21"/>
              </w:rPr>
              <w:t xml:space="preserve">to ensure </w:t>
            </w:r>
            <w:r w:rsidR="00113B4F">
              <w:rPr>
                <w:rFonts w:ascii="Gill Sans MT" w:hAnsi="Gill Sans MT"/>
                <w:sz w:val="21"/>
                <w:szCs w:val="21"/>
              </w:rPr>
              <w:t xml:space="preserve">that </w:t>
            </w:r>
            <w:r w:rsidR="003E5F42">
              <w:rPr>
                <w:rFonts w:ascii="Gill Sans MT" w:hAnsi="Gill Sans MT"/>
                <w:sz w:val="21"/>
                <w:szCs w:val="21"/>
              </w:rPr>
              <w:t>we provide th</w:t>
            </w:r>
            <w:r w:rsidR="00AF3392">
              <w:rPr>
                <w:rFonts w:ascii="Gill Sans MT" w:hAnsi="Gill Sans MT"/>
                <w:sz w:val="21"/>
                <w:szCs w:val="21"/>
              </w:rPr>
              <w:t>e most engaging and thorough learning experience.</w:t>
            </w:r>
          </w:p>
          <w:p w14:paraId="7705DAD0" w14:textId="31283699" w:rsidR="007E66E5" w:rsidRPr="00AD005B" w:rsidRDefault="007E66E5" w:rsidP="00CA6AB4">
            <w:pPr>
              <w:pStyle w:val="NoSpacing"/>
              <w:rPr>
                <w:rFonts w:ascii="Gill Sans MT" w:hAnsi="Gill Sans MT"/>
                <w:sz w:val="21"/>
                <w:szCs w:val="21"/>
              </w:rPr>
            </w:pPr>
          </w:p>
        </w:tc>
      </w:tr>
    </w:tbl>
    <w:p w14:paraId="71FA12C7" w14:textId="77777777" w:rsidR="0058595D" w:rsidRPr="00AD005B" w:rsidRDefault="0058595D" w:rsidP="0058595D">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9402"/>
      </w:tblGrid>
      <w:tr w:rsidR="0058595D" w:rsidRPr="00AD005B" w14:paraId="5E4E7389" w14:textId="77777777" w:rsidTr="00DC141D">
        <w:tc>
          <w:tcPr>
            <w:tcW w:w="9576" w:type="dxa"/>
            <w:shd w:val="clear" w:color="auto" w:fill="D9D9D9" w:themeFill="background1" w:themeFillShade="D9"/>
          </w:tcPr>
          <w:p w14:paraId="21AF54A1" w14:textId="77777777" w:rsidR="0058595D" w:rsidRPr="00AD005B" w:rsidRDefault="0058595D" w:rsidP="00DC141D">
            <w:pPr>
              <w:rPr>
                <w:rFonts w:ascii="Gill Sans MT" w:hAnsi="Gill Sans MT"/>
                <w:b/>
                <w:sz w:val="21"/>
                <w:szCs w:val="21"/>
              </w:rPr>
            </w:pPr>
            <w:r w:rsidRPr="00AD005B">
              <w:rPr>
                <w:rFonts w:ascii="Gill Sans MT" w:hAnsi="Gill Sans MT"/>
                <w:b/>
                <w:sz w:val="21"/>
                <w:szCs w:val="21"/>
              </w:rPr>
              <w:t>Main Tasks and Responsibilities:</w:t>
            </w:r>
          </w:p>
        </w:tc>
      </w:tr>
      <w:tr w:rsidR="0058595D" w:rsidRPr="00AD005B" w14:paraId="4447734F" w14:textId="77777777" w:rsidTr="00DC141D">
        <w:tc>
          <w:tcPr>
            <w:tcW w:w="9576" w:type="dxa"/>
          </w:tcPr>
          <w:p w14:paraId="02B340D1" w14:textId="77777777" w:rsidR="00BF2155" w:rsidRPr="00AD005B" w:rsidRDefault="00BF2155" w:rsidP="003D36D1">
            <w:pPr>
              <w:autoSpaceDE w:val="0"/>
              <w:autoSpaceDN w:val="0"/>
              <w:adjustRightInd w:val="0"/>
              <w:jc w:val="both"/>
              <w:rPr>
                <w:rFonts w:ascii="Gill Sans MT" w:hAnsi="Gill Sans MT" w:cs="GillSansMT"/>
                <w:color w:val="000000"/>
                <w:sz w:val="21"/>
                <w:szCs w:val="21"/>
              </w:rPr>
            </w:pPr>
          </w:p>
          <w:p w14:paraId="211CA1AE" w14:textId="083680B8" w:rsidR="00345056" w:rsidRDefault="00345056" w:rsidP="00345056">
            <w:pPr>
              <w:autoSpaceDE w:val="0"/>
              <w:autoSpaceDN w:val="0"/>
              <w:adjustRightInd w:val="0"/>
              <w:jc w:val="both"/>
              <w:rPr>
                <w:rFonts w:ascii="Gill Sans MT" w:hAnsi="Gill Sans MT" w:cs="GillSansMT"/>
                <w:color w:val="000000"/>
                <w:sz w:val="21"/>
                <w:szCs w:val="21"/>
              </w:rPr>
            </w:pPr>
            <w:r w:rsidRPr="00AD005B">
              <w:rPr>
                <w:rFonts w:ascii="Gill Sans MT" w:hAnsi="Gill Sans MT" w:cs="GillSansMT"/>
                <w:color w:val="000000"/>
                <w:sz w:val="21"/>
                <w:szCs w:val="21"/>
              </w:rPr>
              <w:t>In addition to the general du</w:t>
            </w:r>
            <w:r w:rsidR="002A2440">
              <w:rPr>
                <w:rFonts w:ascii="Gill Sans MT" w:hAnsi="Gill Sans MT" w:cs="GillSansMT"/>
                <w:color w:val="000000"/>
                <w:sz w:val="21"/>
                <w:szCs w:val="21"/>
              </w:rPr>
              <w:t xml:space="preserve">ties of a teacher at Wellington, </w:t>
            </w:r>
            <w:r w:rsidRPr="00AD005B">
              <w:rPr>
                <w:rFonts w:ascii="Gill Sans MT" w:hAnsi="Gill Sans MT" w:cs="GillSansMT"/>
                <w:color w:val="000000"/>
                <w:sz w:val="21"/>
                <w:szCs w:val="21"/>
              </w:rPr>
              <w:t>the post holder is expected to:</w:t>
            </w:r>
          </w:p>
          <w:p w14:paraId="4DE8399C" w14:textId="77777777" w:rsidR="00345056" w:rsidRPr="00AD005B" w:rsidRDefault="00345056" w:rsidP="00345056">
            <w:pPr>
              <w:autoSpaceDE w:val="0"/>
              <w:autoSpaceDN w:val="0"/>
              <w:adjustRightInd w:val="0"/>
              <w:jc w:val="both"/>
              <w:rPr>
                <w:rFonts w:ascii="Gill Sans MT" w:hAnsi="Gill Sans MT" w:cs="GillSansMT"/>
                <w:color w:val="000000"/>
                <w:sz w:val="21"/>
                <w:szCs w:val="21"/>
              </w:rPr>
            </w:pPr>
          </w:p>
          <w:p w14:paraId="627361F5" w14:textId="213DBB32" w:rsidR="00345056" w:rsidRDefault="00F15FD5"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Be willing to t</w:t>
            </w:r>
            <w:r w:rsidR="00345056" w:rsidRPr="00AD005B">
              <w:rPr>
                <w:rFonts w:ascii="Gill Sans MT" w:hAnsi="Gill Sans MT" w:cs="GillSansMT"/>
                <w:color w:val="000000"/>
                <w:sz w:val="21"/>
                <w:szCs w:val="21"/>
              </w:rPr>
              <w:t xml:space="preserve">each across the full age range from year 9 to year </w:t>
            </w:r>
            <w:proofErr w:type="gramStart"/>
            <w:r w:rsidR="00345056" w:rsidRPr="00AD005B">
              <w:rPr>
                <w:rFonts w:ascii="Gill Sans MT" w:hAnsi="Gill Sans MT" w:cs="GillSansMT"/>
                <w:color w:val="000000"/>
                <w:sz w:val="21"/>
                <w:szCs w:val="21"/>
              </w:rPr>
              <w:t>13</w:t>
            </w:r>
            <w:proofErr w:type="gramEnd"/>
          </w:p>
          <w:p w14:paraId="5843444E" w14:textId="39838DAF" w:rsidR="00770BE3" w:rsidRPr="00770BE3" w:rsidRDefault="00770BE3"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E</w:t>
            </w:r>
            <w:r w:rsidRPr="00AD005B">
              <w:rPr>
                <w:rFonts w:ascii="Gill Sans MT" w:hAnsi="Gill Sans MT" w:cs="GillSansMT"/>
                <w:color w:val="000000"/>
                <w:sz w:val="21"/>
                <w:szCs w:val="21"/>
              </w:rPr>
              <w:t xml:space="preserve">nhance the quality of teaching and learning in the Department and wider College through sharing resources and good practice, lesson observation, collaborative teaching, mentoring and active participation in continuing professional </w:t>
            </w:r>
            <w:proofErr w:type="gramStart"/>
            <w:r w:rsidRPr="00AD005B">
              <w:rPr>
                <w:rFonts w:ascii="Gill Sans MT" w:hAnsi="Gill Sans MT" w:cs="GillSansMT"/>
                <w:color w:val="000000"/>
                <w:sz w:val="21"/>
                <w:szCs w:val="21"/>
              </w:rPr>
              <w:t>development</w:t>
            </w:r>
            <w:proofErr w:type="gramEnd"/>
          </w:p>
          <w:p w14:paraId="7F81D45C" w14:textId="1A52D7F3" w:rsidR="00345056" w:rsidRPr="00AD005B" w:rsidRDefault="00345056"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T</w:t>
            </w:r>
            <w:r w:rsidRPr="00AD005B">
              <w:rPr>
                <w:rFonts w:ascii="Gill Sans MT" w:hAnsi="Gill Sans MT" w:cs="GillSansMT"/>
                <w:color w:val="000000"/>
                <w:sz w:val="21"/>
                <w:szCs w:val="21"/>
              </w:rPr>
              <w:t xml:space="preserve">each a standard timetable allocation (currently 36 lessons of </w:t>
            </w:r>
            <w:r w:rsidR="008E24B7">
              <w:rPr>
                <w:rFonts w:ascii="Gill Sans MT" w:hAnsi="Gill Sans MT" w:cs="GillSansMT"/>
                <w:color w:val="000000"/>
                <w:sz w:val="21"/>
                <w:szCs w:val="21"/>
              </w:rPr>
              <w:t>55</w:t>
            </w:r>
            <w:r w:rsidRPr="00AD005B">
              <w:rPr>
                <w:rFonts w:ascii="Gill Sans MT" w:hAnsi="Gill Sans MT" w:cs="GillSansMT"/>
                <w:color w:val="000000"/>
                <w:sz w:val="21"/>
                <w:szCs w:val="21"/>
              </w:rPr>
              <w:t xml:space="preserve"> minutes in a </w:t>
            </w:r>
            <w:r>
              <w:rPr>
                <w:rFonts w:ascii="Gill Sans MT" w:hAnsi="Gill Sans MT" w:cs="GillSansMT"/>
                <w:color w:val="000000"/>
                <w:sz w:val="21"/>
                <w:szCs w:val="21"/>
              </w:rPr>
              <w:t>twelve-</w:t>
            </w:r>
            <w:r w:rsidRPr="00AD005B">
              <w:rPr>
                <w:rFonts w:ascii="Gill Sans MT" w:hAnsi="Gill Sans MT" w:cs="GillSansMT"/>
                <w:color w:val="000000"/>
                <w:sz w:val="21"/>
                <w:szCs w:val="21"/>
              </w:rPr>
              <w:t>day timetable cycle)</w:t>
            </w:r>
          </w:p>
          <w:p w14:paraId="32BCBDE4" w14:textId="2A1E60F6" w:rsidR="00345056" w:rsidRPr="00AD005B" w:rsidRDefault="00345056"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sidRPr="00AD005B">
              <w:rPr>
                <w:rFonts w:ascii="Gill Sans MT" w:hAnsi="Gill Sans MT" w:cs="GillSansMT"/>
                <w:color w:val="000000"/>
                <w:sz w:val="21"/>
                <w:szCs w:val="21"/>
              </w:rPr>
              <w:t>Play a role in the extra-curricular life of the Department, including contributing to off-timetable workshops, extension programs, pre-university seminars, competitions, etc.</w:t>
            </w:r>
          </w:p>
          <w:p w14:paraId="0DCDA009" w14:textId="0BC587F4" w:rsidR="00345056" w:rsidRPr="00AD005B" w:rsidRDefault="00345056"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M</w:t>
            </w:r>
            <w:r w:rsidRPr="00AD005B">
              <w:rPr>
                <w:rFonts w:ascii="Gill Sans MT" w:hAnsi="Gill Sans MT" w:cs="GillSansMT"/>
                <w:color w:val="000000"/>
                <w:sz w:val="21"/>
                <w:szCs w:val="21"/>
              </w:rPr>
              <w:t xml:space="preserve">ake a positive contribution to the efficient running of the Department, </w:t>
            </w:r>
            <w:r w:rsidR="00770BE3">
              <w:rPr>
                <w:rFonts w:ascii="Gill Sans MT" w:hAnsi="Gill Sans MT" w:cs="GillSansMT"/>
                <w:color w:val="000000"/>
                <w:sz w:val="21"/>
                <w:szCs w:val="21"/>
              </w:rPr>
              <w:t>including</w:t>
            </w:r>
            <w:r w:rsidR="000B3439">
              <w:rPr>
                <w:rFonts w:ascii="Gill Sans MT" w:hAnsi="Gill Sans MT" w:cs="GillSansMT"/>
                <w:color w:val="000000"/>
                <w:sz w:val="21"/>
                <w:szCs w:val="21"/>
              </w:rPr>
              <w:t xml:space="preserve">, </w:t>
            </w:r>
            <w:r w:rsidRPr="00AD005B">
              <w:rPr>
                <w:rFonts w:ascii="Gill Sans MT" w:hAnsi="Gill Sans MT" w:cs="GillSansMT"/>
                <w:color w:val="000000"/>
                <w:sz w:val="21"/>
                <w:szCs w:val="21"/>
              </w:rPr>
              <w:t>setting and marking examinations, attending departmental meetings</w:t>
            </w:r>
            <w:r w:rsidR="000B3439">
              <w:rPr>
                <w:rFonts w:ascii="Gill Sans MT" w:hAnsi="Gill Sans MT" w:cs="GillSansMT"/>
                <w:color w:val="000000"/>
                <w:sz w:val="21"/>
                <w:szCs w:val="21"/>
              </w:rPr>
              <w:t xml:space="preserve"> and</w:t>
            </w:r>
            <w:r w:rsidRPr="00AD005B">
              <w:rPr>
                <w:rFonts w:ascii="Gill Sans MT" w:hAnsi="Gill Sans MT" w:cs="GillSansMT"/>
                <w:color w:val="000000"/>
                <w:sz w:val="21"/>
                <w:szCs w:val="21"/>
              </w:rPr>
              <w:t xml:space="preserve"> undertaking administrative and other tasks as delegated by the Head of </w:t>
            </w:r>
            <w:proofErr w:type="gramStart"/>
            <w:r w:rsidRPr="00AD005B">
              <w:rPr>
                <w:rFonts w:ascii="Gill Sans MT" w:hAnsi="Gill Sans MT" w:cs="GillSansMT"/>
                <w:color w:val="000000"/>
                <w:sz w:val="21"/>
                <w:szCs w:val="21"/>
              </w:rPr>
              <w:t>Department</w:t>
            </w:r>
            <w:proofErr w:type="gramEnd"/>
          </w:p>
          <w:p w14:paraId="090EDF0A" w14:textId="77777777" w:rsidR="00345056" w:rsidRPr="00AD005B" w:rsidRDefault="00345056"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A</w:t>
            </w:r>
            <w:r w:rsidRPr="00AD005B">
              <w:rPr>
                <w:rFonts w:ascii="Gill Sans MT" w:hAnsi="Gill Sans MT" w:cs="GillSansMT"/>
                <w:color w:val="000000"/>
                <w:sz w:val="21"/>
                <w:szCs w:val="21"/>
              </w:rPr>
              <w:t xml:space="preserve">ctively safeguard and promote the welfare of </w:t>
            </w:r>
            <w:proofErr w:type="gramStart"/>
            <w:r w:rsidRPr="00AD005B">
              <w:rPr>
                <w:rFonts w:ascii="Gill Sans MT" w:hAnsi="Gill Sans MT" w:cs="GillSansMT"/>
                <w:color w:val="000000"/>
                <w:sz w:val="21"/>
                <w:szCs w:val="21"/>
              </w:rPr>
              <w:t>children</w:t>
            </w:r>
            <w:proofErr w:type="gramEnd"/>
          </w:p>
          <w:p w14:paraId="1A8F330A" w14:textId="77777777" w:rsidR="00345056" w:rsidRPr="00AD005B" w:rsidRDefault="00345056"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S</w:t>
            </w:r>
            <w:r w:rsidRPr="00AD005B">
              <w:rPr>
                <w:rFonts w:ascii="Gill Sans MT" w:hAnsi="Gill Sans MT" w:cs="GillSansMT"/>
                <w:color w:val="000000"/>
                <w:sz w:val="21"/>
                <w:szCs w:val="21"/>
              </w:rPr>
              <w:t xml:space="preserve">upport the College’s aims and objectives for teaching and </w:t>
            </w:r>
            <w:proofErr w:type="gramStart"/>
            <w:r w:rsidRPr="00AD005B">
              <w:rPr>
                <w:rFonts w:ascii="Gill Sans MT" w:hAnsi="Gill Sans MT" w:cs="GillSansMT"/>
                <w:color w:val="000000"/>
                <w:sz w:val="21"/>
                <w:szCs w:val="21"/>
              </w:rPr>
              <w:t>learning</w:t>
            </w:r>
            <w:proofErr w:type="gramEnd"/>
          </w:p>
          <w:p w14:paraId="02A5C726" w14:textId="77777777" w:rsidR="00345056" w:rsidRPr="00AD005B" w:rsidRDefault="00345056" w:rsidP="00770BE3">
            <w:pPr>
              <w:pStyle w:val="ListParagraph"/>
              <w:numPr>
                <w:ilvl w:val="0"/>
                <w:numId w:val="22"/>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A</w:t>
            </w:r>
            <w:r w:rsidRPr="00AD005B">
              <w:rPr>
                <w:rFonts w:ascii="Gill Sans MT" w:hAnsi="Gill Sans MT" w:cs="GillSansMT"/>
                <w:color w:val="000000"/>
                <w:sz w:val="21"/>
                <w:szCs w:val="21"/>
              </w:rPr>
              <w:t xml:space="preserve">dhere to and promote all College policies and </w:t>
            </w:r>
            <w:proofErr w:type="gramStart"/>
            <w:r w:rsidRPr="00AD005B">
              <w:rPr>
                <w:rFonts w:ascii="Gill Sans MT" w:hAnsi="Gill Sans MT" w:cs="GillSansMT"/>
                <w:color w:val="000000"/>
                <w:sz w:val="21"/>
                <w:szCs w:val="21"/>
              </w:rPr>
              <w:t>procedures</w:t>
            </w:r>
            <w:proofErr w:type="gramEnd"/>
          </w:p>
          <w:p w14:paraId="21E0B333" w14:textId="77777777" w:rsidR="00BF2155" w:rsidRPr="00AD005B" w:rsidRDefault="00BF2155" w:rsidP="00BF2155">
            <w:pPr>
              <w:pStyle w:val="ListParagraph"/>
              <w:autoSpaceDE w:val="0"/>
              <w:autoSpaceDN w:val="0"/>
              <w:adjustRightInd w:val="0"/>
              <w:ind w:left="360"/>
              <w:jc w:val="both"/>
              <w:rPr>
                <w:rFonts w:ascii="Gill Sans MT" w:hAnsi="Gill Sans MT" w:cs="GillSansMT"/>
                <w:color w:val="000000"/>
                <w:sz w:val="21"/>
                <w:szCs w:val="21"/>
              </w:rPr>
            </w:pPr>
          </w:p>
        </w:tc>
      </w:tr>
    </w:tbl>
    <w:p w14:paraId="041F77FE" w14:textId="77777777" w:rsidR="0058595D" w:rsidRPr="00AD005B" w:rsidRDefault="0058595D" w:rsidP="0058595D">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9402"/>
      </w:tblGrid>
      <w:tr w:rsidR="003D36D1" w:rsidRPr="00AD005B" w14:paraId="4566C592" w14:textId="77777777" w:rsidTr="003D36D1">
        <w:tc>
          <w:tcPr>
            <w:tcW w:w="9628" w:type="dxa"/>
            <w:shd w:val="clear" w:color="auto" w:fill="D9D9D9" w:themeFill="background1" w:themeFillShade="D9"/>
          </w:tcPr>
          <w:p w14:paraId="464AFA07" w14:textId="77777777" w:rsidR="003D36D1" w:rsidRPr="00AD005B" w:rsidRDefault="003D36D1" w:rsidP="0058595D">
            <w:pPr>
              <w:pStyle w:val="NoSpacing"/>
              <w:rPr>
                <w:rFonts w:ascii="Gill Sans MT" w:hAnsi="Gill Sans MT"/>
                <w:b/>
                <w:sz w:val="21"/>
                <w:szCs w:val="21"/>
              </w:rPr>
            </w:pPr>
            <w:r w:rsidRPr="00AD005B">
              <w:rPr>
                <w:rFonts w:ascii="Gill Sans MT" w:hAnsi="Gill Sans MT"/>
                <w:b/>
                <w:sz w:val="21"/>
                <w:szCs w:val="21"/>
              </w:rPr>
              <w:t>Beyond the Classroom</w:t>
            </w:r>
          </w:p>
        </w:tc>
      </w:tr>
      <w:tr w:rsidR="003D36D1" w:rsidRPr="00AD005B" w14:paraId="77276679" w14:textId="77777777" w:rsidTr="003D36D1">
        <w:tc>
          <w:tcPr>
            <w:tcW w:w="9628" w:type="dxa"/>
          </w:tcPr>
          <w:p w14:paraId="12B64284" w14:textId="77777777" w:rsidR="00BF2155" w:rsidRPr="00AD005B" w:rsidRDefault="00BF2155" w:rsidP="003D36D1">
            <w:pPr>
              <w:autoSpaceDE w:val="0"/>
              <w:autoSpaceDN w:val="0"/>
              <w:adjustRightInd w:val="0"/>
              <w:jc w:val="both"/>
              <w:rPr>
                <w:rFonts w:ascii="Gill Sans MT" w:hAnsi="Gill Sans MT" w:cs="GillSansMT"/>
                <w:color w:val="000000"/>
                <w:sz w:val="21"/>
                <w:szCs w:val="21"/>
              </w:rPr>
            </w:pPr>
          </w:p>
          <w:p w14:paraId="40BC03FE" w14:textId="07F1F1FB" w:rsidR="00A72A9E" w:rsidRDefault="00A72A9E" w:rsidP="003D36D1">
            <w:pPr>
              <w:autoSpaceDE w:val="0"/>
              <w:autoSpaceDN w:val="0"/>
              <w:adjustRightInd w:val="0"/>
              <w:jc w:val="both"/>
              <w:rPr>
                <w:rFonts w:ascii="Gill Sans MT" w:hAnsi="Gill Sans MT" w:cs="GillSansMT"/>
                <w:color w:val="000000"/>
                <w:sz w:val="21"/>
                <w:szCs w:val="21"/>
              </w:rPr>
            </w:pPr>
            <w:r>
              <w:rPr>
                <w:rFonts w:ascii="Gill Sans MT" w:hAnsi="Gill Sans MT" w:cs="GillSansMT"/>
                <w:color w:val="000000"/>
                <w:sz w:val="21"/>
                <w:szCs w:val="21"/>
              </w:rPr>
              <w:t>With Wellington being a boarding school there is a commitment outside of the classroom. In addition to teaching staff should expect:</w:t>
            </w:r>
          </w:p>
          <w:p w14:paraId="02A76E52" w14:textId="09336FBB" w:rsidR="00A72A9E" w:rsidRDefault="00A72A9E" w:rsidP="00A72A9E">
            <w:pPr>
              <w:pStyle w:val="ListParagraph"/>
              <w:numPr>
                <w:ilvl w:val="0"/>
                <w:numId w:val="30"/>
              </w:numPr>
              <w:autoSpaceDE w:val="0"/>
              <w:autoSpaceDN w:val="0"/>
              <w:adjustRightInd w:val="0"/>
              <w:jc w:val="both"/>
              <w:rPr>
                <w:rFonts w:ascii="Gill Sans MT" w:hAnsi="Gill Sans MT" w:cs="GillSansMT"/>
                <w:color w:val="000000"/>
                <w:sz w:val="21"/>
                <w:szCs w:val="21"/>
              </w:rPr>
            </w:pPr>
            <w:r w:rsidRPr="00A72A9E">
              <w:rPr>
                <w:rFonts w:ascii="Gill Sans MT" w:hAnsi="Gill Sans MT" w:cs="GillSansMT"/>
                <w:color w:val="000000"/>
                <w:sz w:val="21"/>
                <w:szCs w:val="21"/>
              </w:rPr>
              <w:t>To be a tutor and allocated to a boarding or day house, this will involve meeting with pupils regularly and taking on weekly house duties.</w:t>
            </w:r>
          </w:p>
          <w:p w14:paraId="155219AD" w14:textId="237A6824" w:rsidR="00A72A9E" w:rsidRDefault="00A72A9E" w:rsidP="00A72A9E">
            <w:pPr>
              <w:pStyle w:val="ListParagraph"/>
              <w:numPr>
                <w:ilvl w:val="0"/>
                <w:numId w:val="30"/>
              </w:numPr>
              <w:autoSpaceDE w:val="0"/>
              <w:autoSpaceDN w:val="0"/>
              <w:adjustRightInd w:val="0"/>
              <w:jc w:val="both"/>
              <w:rPr>
                <w:rFonts w:ascii="Gill Sans MT" w:hAnsi="Gill Sans MT" w:cs="GillSansMT"/>
                <w:color w:val="000000"/>
                <w:sz w:val="21"/>
                <w:szCs w:val="21"/>
              </w:rPr>
            </w:pPr>
            <w:r>
              <w:rPr>
                <w:rFonts w:ascii="Gill Sans MT" w:hAnsi="Gill Sans MT" w:cs="GillSansMT"/>
                <w:color w:val="000000"/>
                <w:sz w:val="21"/>
                <w:szCs w:val="21"/>
              </w:rPr>
              <w:lastRenderedPageBreak/>
              <w:t xml:space="preserve">To be responsible for taking a sports </w:t>
            </w:r>
            <w:r w:rsidR="00777D68">
              <w:rPr>
                <w:rFonts w:ascii="Gill Sans MT" w:hAnsi="Gill Sans MT" w:cs="GillSansMT"/>
                <w:color w:val="000000"/>
                <w:sz w:val="21"/>
                <w:szCs w:val="21"/>
              </w:rPr>
              <w:t>activity</w:t>
            </w:r>
            <w:r>
              <w:rPr>
                <w:rFonts w:ascii="Gill Sans MT" w:hAnsi="Gill Sans MT" w:cs="GillSansMT"/>
                <w:color w:val="000000"/>
                <w:sz w:val="21"/>
                <w:szCs w:val="21"/>
              </w:rPr>
              <w:t xml:space="preserve"> on Tuesday and Thursday afternoons</w:t>
            </w:r>
          </w:p>
          <w:p w14:paraId="0F1D635C" w14:textId="47EAA2C1" w:rsidR="00A72A9E" w:rsidRPr="00A72A9E" w:rsidRDefault="00A72A9E" w:rsidP="00A72A9E">
            <w:pPr>
              <w:pStyle w:val="ListParagraph"/>
              <w:numPr>
                <w:ilvl w:val="0"/>
                <w:numId w:val="30"/>
              </w:numPr>
              <w:autoSpaceDE w:val="0"/>
              <w:autoSpaceDN w:val="0"/>
              <w:adjustRightInd w:val="0"/>
              <w:jc w:val="both"/>
              <w:rPr>
                <w:rFonts w:ascii="Gill Sans MT" w:hAnsi="Gill Sans MT" w:cs="GillSansMT"/>
                <w:color w:val="000000"/>
                <w:sz w:val="21"/>
                <w:szCs w:val="21"/>
              </w:rPr>
            </w:pPr>
            <w:r>
              <w:rPr>
                <w:rFonts w:ascii="Gill Sans MT" w:hAnsi="Gill Sans MT" w:cs="GillSansMT"/>
                <w:color w:val="000000"/>
                <w:sz w:val="21"/>
                <w:szCs w:val="21"/>
              </w:rPr>
              <w:t>To be involved in the co-curriculum on Wednesday afternoons</w:t>
            </w:r>
          </w:p>
          <w:p w14:paraId="6FD7C47B" w14:textId="77777777" w:rsidR="00A72A9E" w:rsidRDefault="00A72A9E" w:rsidP="003D36D1">
            <w:pPr>
              <w:autoSpaceDE w:val="0"/>
              <w:autoSpaceDN w:val="0"/>
              <w:adjustRightInd w:val="0"/>
              <w:jc w:val="both"/>
              <w:rPr>
                <w:rFonts w:ascii="Gill Sans MT" w:hAnsi="Gill Sans MT" w:cs="GillSansMT"/>
                <w:color w:val="000000"/>
                <w:sz w:val="21"/>
                <w:szCs w:val="21"/>
              </w:rPr>
            </w:pPr>
          </w:p>
          <w:p w14:paraId="69D8C500" w14:textId="7952DD17" w:rsidR="003D36D1" w:rsidRPr="00AD005B" w:rsidRDefault="00570F09" w:rsidP="00E461E0">
            <w:pPr>
              <w:autoSpaceDE w:val="0"/>
              <w:autoSpaceDN w:val="0"/>
              <w:adjustRightInd w:val="0"/>
              <w:jc w:val="both"/>
              <w:rPr>
                <w:rFonts w:ascii="Gill Sans MT" w:hAnsi="Gill Sans MT" w:cs="GillSansMT"/>
                <w:color w:val="000000"/>
                <w:sz w:val="21"/>
                <w:szCs w:val="21"/>
              </w:rPr>
            </w:pPr>
            <w:r>
              <w:rPr>
                <w:rFonts w:ascii="Gill Sans MT" w:hAnsi="Gill Sans MT" w:cs="GillSansMT"/>
                <w:color w:val="000000"/>
                <w:sz w:val="21"/>
                <w:szCs w:val="21"/>
              </w:rPr>
              <w:t>Candidates must b</w:t>
            </w:r>
            <w:r w:rsidR="00A72A9E">
              <w:rPr>
                <w:rFonts w:ascii="Gill Sans MT" w:hAnsi="Gill Sans MT" w:cs="GillSansMT"/>
                <w:color w:val="000000"/>
                <w:sz w:val="21"/>
                <w:szCs w:val="21"/>
              </w:rPr>
              <w:t>e aware that as a 7 day a week school they will be expected to teach lessons and take sports matches on Saturday.</w:t>
            </w:r>
          </w:p>
          <w:p w14:paraId="3C0A6DE9" w14:textId="77777777" w:rsidR="00BF2155" w:rsidRPr="00AD005B" w:rsidRDefault="00BF2155" w:rsidP="00E461E0">
            <w:pPr>
              <w:autoSpaceDE w:val="0"/>
              <w:autoSpaceDN w:val="0"/>
              <w:adjustRightInd w:val="0"/>
              <w:jc w:val="both"/>
              <w:rPr>
                <w:rFonts w:ascii="Gill Sans MT" w:hAnsi="Gill Sans MT"/>
                <w:sz w:val="21"/>
                <w:szCs w:val="21"/>
              </w:rPr>
            </w:pPr>
          </w:p>
        </w:tc>
      </w:tr>
    </w:tbl>
    <w:p w14:paraId="3D932033" w14:textId="77777777" w:rsidR="0058595D" w:rsidRPr="00AD005B" w:rsidRDefault="0058595D" w:rsidP="0058595D">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4524"/>
        <w:gridCol w:w="4878"/>
      </w:tblGrid>
      <w:tr w:rsidR="00B300BB" w:rsidRPr="00AD005B" w14:paraId="53FA4718" w14:textId="77777777" w:rsidTr="00076D5E">
        <w:tc>
          <w:tcPr>
            <w:tcW w:w="9402" w:type="dxa"/>
            <w:gridSpan w:val="2"/>
            <w:shd w:val="clear" w:color="auto" w:fill="D9D9D9" w:themeFill="background1" w:themeFillShade="D9"/>
          </w:tcPr>
          <w:p w14:paraId="50472243" w14:textId="77777777" w:rsidR="00B300BB" w:rsidRPr="00AD005B" w:rsidRDefault="00B300BB" w:rsidP="00076D5E">
            <w:pPr>
              <w:rPr>
                <w:rFonts w:ascii="Gill Sans MT" w:hAnsi="Gill Sans MT"/>
                <w:b/>
                <w:sz w:val="21"/>
                <w:szCs w:val="21"/>
              </w:rPr>
            </w:pPr>
            <w:r w:rsidRPr="00AD005B">
              <w:rPr>
                <w:rFonts w:ascii="Gill Sans MT" w:hAnsi="Gill Sans MT"/>
                <w:b/>
                <w:sz w:val="21"/>
                <w:szCs w:val="21"/>
              </w:rPr>
              <w:t>Person Specification:</w:t>
            </w:r>
          </w:p>
        </w:tc>
      </w:tr>
      <w:tr w:rsidR="00B300BB" w:rsidRPr="00AD005B" w14:paraId="6CADE171" w14:textId="77777777" w:rsidTr="00076D5E">
        <w:trPr>
          <w:trHeight w:val="270"/>
        </w:trPr>
        <w:tc>
          <w:tcPr>
            <w:tcW w:w="9402" w:type="dxa"/>
            <w:gridSpan w:val="2"/>
          </w:tcPr>
          <w:p w14:paraId="43864CFE" w14:textId="77777777" w:rsidR="00B300BB" w:rsidRPr="00AD005B" w:rsidRDefault="00B300BB" w:rsidP="00076D5E">
            <w:pPr>
              <w:jc w:val="both"/>
              <w:rPr>
                <w:rFonts w:ascii="Gill Sans MT" w:hAnsi="Gill Sans MT"/>
                <w:b/>
                <w:sz w:val="21"/>
                <w:szCs w:val="21"/>
              </w:rPr>
            </w:pPr>
            <w:r w:rsidRPr="00AD005B">
              <w:rPr>
                <w:rFonts w:ascii="Gill Sans MT" w:hAnsi="Gill Sans MT"/>
                <w:b/>
                <w:sz w:val="21"/>
                <w:szCs w:val="21"/>
              </w:rPr>
              <w:t>Educational Attainment</w:t>
            </w:r>
          </w:p>
          <w:p w14:paraId="12448DFC" w14:textId="77777777" w:rsidR="001F7684" w:rsidRPr="00AD005B" w:rsidRDefault="001F7684" w:rsidP="00076D5E">
            <w:pPr>
              <w:jc w:val="both"/>
              <w:rPr>
                <w:rFonts w:ascii="Gill Sans MT" w:hAnsi="Gill Sans MT"/>
                <w:b/>
                <w:sz w:val="21"/>
                <w:szCs w:val="21"/>
              </w:rPr>
            </w:pPr>
          </w:p>
          <w:p w14:paraId="7AE75136" w14:textId="0A76FCB5" w:rsidR="00104252" w:rsidRPr="0096241F" w:rsidRDefault="00104252" w:rsidP="00B300BB">
            <w:pPr>
              <w:pStyle w:val="ListParagraph"/>
              <w:numPr>
                <w:ilvl w:val="0"/>
                <w:numId w:val="27"/>
              </w:numPr>
              <w:jc w:val="both"/>
              <w:rPr>
                <w:rFonts w:ascii="Gill Sans MT" w:hAnsi="Gill Sans MT"/>
                <w:sz w:val="21"/>
                <w:szCs w:val="21"/>
              </w:rPr>
            </w:pPr>
            <w:r w:rsidRPr="0096241F">
              <w:rPr>
                <w:rFonts w:ascii="Gill Sans MT" w:hAnsi="Gill Sans MT"/>
                <w:sz w:val="21"/>
                <w:szCs w:val="21"/>
              </w:rPr>
              <w:t xml:space="preserve">Good level degree in Physics or another directly related subject such </w:t>
            </w:r>
            <w:proofErr w:type="gramStart"/>
            <w:r w:rsidRPr="0096241F">
              <w:rPr>
                <w:rFonts w:ascii="Gill Sans MT" w:hAnsi="Gill Sans MT"/>
                <w:sz w:val="21"/>
                <w:szCs w:val="21"/>
              </w:rPr>
              <w:t>as  Engineering</w:t>
            </w:r>
            <w:proofErr w:type="gramEnd"/>
            <w:r w:rsidRPr="0096241F">
              <w:rPr>
                <w:rFonts w:ascii="Gill Sans MT" w:hAnsi="Gill Sans MT"/>
                <w:sz w:val="21"/>
                <w:szCs w:val="21"/>
              </w:rPr>
              <w:t xml:space="preserve"> or a suitable Post Graduate qualification </w:t>
            </w:r>
          </w:p>
          <w:p w14:paraId="7A7E679B" w14:textId="328B16C5" w:rsidR="00B300BB" w:rsidRPr="0096241F" w:rsidRDefault="00B300BB" w:rsidP="00B300BB">
            <w:pPr>
              <w:pStyle w:val="ListParagraph"/>
              <w:numPr>
                <w:ilvl w:val="0"/>
                <w:numId w:val="27"/>
              </w:numPr>
              <w:jc w:val="both"/>
              <w:rPr>
                <w:rFonts w:ascii="Gill Sans MT" w:hAnsi="Gill Sans MT"/>
                <w:sz w:val="21"/>
                <w:szCs w:val="21"/>
              </w:rPr>
            </w:pPr>
            <w:r w:rsidRPr="0096241F">
              <w:rPr>
                <w:rFonts w:ascii="Gill Sans MT" w:hAnsi="Gill Sans MT"/>
                <w:sz w:val="21"/>
                <w:szCs w:val="21"/>
              </w:rPr>
              <w:t>3 A</w:t>
            </w:r>
            <w:r w:rsidR="00570F09">
              <w:rPr>
                <w:rFonts w:ascii="Gill Sans MT" w:hAnsi="Gill Sans MT"/>
                <w:sz w:val="21"/>
                <w:szCs w:val="21"/>
              </w:rPr>
              <w:t>-</w:t>
            </w:r>
            <w:r w:rsidRPr="0096241F">
              <w:rPr>
                <w:rFonts w:ascii="Gill Sans MT" w:hAnsi="Gill Sans MT"/>
                <w:sz w:val="21"/>
                <w:szCs w:val="21"/>
              </w:rPr>
              <w:t>Levels</w:t>
            </w:r>
            <w:r w:rsidR="00F8600E" w:rsidRPr="0096241F">
              <w:rPr>
                <w:rFonts w:ascii="Gill Sans MT" w:hAnsi="Gill Sans MT"/>
                <w:sz w:val="21"/>
                <w:szCs w:val="21"/>
              </w:rPr>
              <w:t>, IB</w:t>
            </w:r>
            <w:r w:rsidR="008C1303" w:rsidRPr="0096241F">
              <w:rPr>
                <w:rFonts w:ascii="Gill Sans MT" w:hAnsi="Gill Sans MT"/>
                <w:sz w:val="21"/>
                <w:szCs w:val="21"/>
              </w:rPr>
              <w:t xml:space="preserve"> or equivalent </w:t>
            </w:r>
          </w:p>
          <w:p w14:paraId="5E598CDC" w14:textId="77777777" w:rsidR="00B300BB" w:rsidRPr="00AD005B" w:rsidRDefault="006F0D32" w:rsidP="00B300BB">
            <w:pPr>
              <w:pStyle w:val="ListParagraph"/>
              <w:numPr>
                <w:ilvl w:val="0"/>
                <w:numId w:val="27"/>
              </w:numPr>
              <w:jc w:val="both"/>
              <w:rPr>
                <w:rFonts w:ascii="Gill Sans MT" w:hAnsi="Gill Sans MT"/>
                <w:sz w:val="21"/>
                <w:szCs w:val="21"/>
              </w:rPr>
            </w:pPr>
            <w:r w:rsidRPr="0096241F">
              <w:rPr>
                <w:rFonts w:ascii="Gill Sans MT" w:hAnsi="Gill Sans MT"/>
                <w:sz w:val="21"/>
                <w:szCs w:val="21"/>
              </w:rPr>
              <w:t>8+</w:t>
            </w:r>
            <w:r w:rsidR="00B300BB" w:rsidRPr="0096241F">
              <w:rPr>
                <w:rFonts w:ascii="Gill Sans MT" w:hAnsi="Gill Sans MT"/>
                <w:sz w:val="21"/>
                <w:szCs w:val="21"/>
              </w:rPr>
              <w:t xml:space="preserve"> GCSE A*-C (English and</w:t>
            </w:r>
            <w:r w:rsidR="00B300BB" w:rsidRPr="00AD005B">
              <w:rPr>
                <w:rFonts w:ascii="Gill Sans MT" w:hAnsi="Gill Sans MT"/>
                <w:sz w:val="21"/>
                <w:szCs w:val="21"/>
              </w:rPr>
              <w:t xml:space="preserve"> Maths essential) or equivalent </w:t>
            </w:r>
          </w:p>
          <w:p w14:paraId="2C7DAEF6" w14:textId="77777777" w:rsidR="00B300BB" w:rsidRPr="00AD005B" w:rsidRDefault="00B300BB" w:rsidP="00076D5E">
            <w:pPr>
              <w:jc w:val="both"/>
              <w:rPr>
                <w:rFonts w:ascii="Gill Sans MT" w:hAnsi="Gill Sans MT"/>
                <w:b/>
                <w:i/>
                <w:sz w:val="21"/>
                <w:szCs w:val="21"/>
              </w:rPr>
            </w:pPr>
          </w:p>
        </w:tc>
      </w:tr>
      <w:tr w:rsidR="00B300BB" w:rsidRPr="00AD005B" w14:paraId="74DFFBBA" w14:textId="77777777" w:rsidTr="00076D5E">
        <w:trPr>
          <w:trHeight w:val="270"/>
        </w:trPr>
        <w:tc>
          <w:tcPr>
            <w:tcW w:w="9402" w:type="dxa"/>
            <w:gridSpan w:val="2"/>
          </w:tcPr>
          <w:p w14:paraId="65AE903A" w14:textId="77777777" w:rsidR="00B300BB" w:rsidRPr="00AD005B" w:rsidRDefault="00B300BB" w:rsidP="00076D5E">
            <w:pPr>
              <w:rPr>
                <w:rFonts w:ascii="Gill Sans MT" w:hAnsi="Gill Sans MT"/>
                <w:b/>
                <w:sz w:val="21"/>
                <w:szCs w:val="21"/>
              </w:rPr>
            </w:pPr>
            <w:r w:rsidRPr="00AD005B">
              <w:rPr>
                <w:rFonts w:ascii="Gill Sans MT" w:hAnsi="Gill Sans MT"/>
                <w:b/>
                <w:sz w:val="21"/>
                <w:szCs w:val="21"/>
              </w:rPr>
              <w:t>Knowledge and Experience</w:t>
            </w:r>
          </w:p>
        </w:tc>
      </w:tr>
      <w:tr w:rsidR="00B300BB" w:rsidRPr="00AD005B" w14:paraId="002EC2F8" w14:textId="77777777" w:rsidTr="00076D5E">
        <w:trPr>
          <w:trHeight w:val="270"/>
        </w:trPr>
        <w:tc>
          <w:tcPr>
            <w:tcW w:w="4524" w:type="dxa"/>
          </w:tcPr>
          <w:p w14:paraId="4FC8F5AC" w14:textId="77777777" w:rsidR="00B300BB" w:rsidRPr="00AD005B" w:rsidRDefault="00B300BB" w:rsidP="00076D5E">
            <w:pPr>
              <w:rPr>
                <w:rFonts w:ascii="Gill Sans MT" w:hAnsi="Gill Sans MT"/>
                <w:b/>
                <w:sz w:val="21"/>
                <w:szCs w:val="21"/>
              </w:rPr>
            </w:pPr>
            <w:r w:rsidRPr="00AD005B">
              <w:rPr>
                <w:rFonts w:ascii="Gill Sans MT" w:hAnsi="Gill Sans MT"/>
                <w:b/>
                <w:sz w:val="21"/>
                <w:szCs w:val="21"/>
              </w:rPr>
              <w:t>Essential</w:t>
            </w:r>
          </w:p>
        </w:tc>
        <w:tc>
          <w:tcPr>
            <w:tcW w:w="4878" w:type="dxa"/>
          </w:tcPr>
          <w:p w14:paraId="6B859EEC" w14:textId="77777777" w:rsidR="00B300BB" w:rsidRPr="00AD005B" w:rsidRDefault="00B300BB" w:rsidP="00076D5E">
            <w:pPr>
              <w:rPr>
                <w:rFonts w:ascii="Gill Sans MT" w:hAnsi="Gill Sans MT"/>
                <w:b/>
                <w:sz w:val="21"/>
                <w:szCs w:val="21"/>
              </w:rPr>
            </w:pPr>
            <w:r w:rsidRPr="00AD005B">
              <w:rPr>
                <w:rFonts w:ascii="Gill Sans MT" w:hAnsi="Gill Sans MT"/>
                <w:b/>
                <w:sz w:val="21"/>
                <w:szCs w:val="21"/>
              </w:rPr>
              <w:t>Desirable</w:t>
            </w:r>
          </w:p>
        </w:tc>
      </w:tr>
      <w:tr w:rsidR="00510CF2" w:rsidRPr="00AD005B" w14:paraId="502C3D61" w14:textId="77777777" w:rsidTr="00076D5E">
        <w:trPr>
          <w:trHeight w:val="550"/>
        </w:trPr>
        <w:tc>
          <w:tcPr>
            <w:tcW w:w="4524" w:type="dxa"/>
          </w:tcPr>
          <w:p w14:paraId="1CFA41B1" w14:textId="4A3AA2E2" w:rsidR="001F7684" w:rsidRPr="00AD005B" w:rsidRDefault="00510CF2" w:rsidP="00E461E0">
            <w:pPr>
              <w:numPr>
                <w:ilvl w:val="0"/>
                <w:numId w:val="6"/>
              </w:numPr>
              <w:spacing w:line="240" w:lineRule="exact"/>
              <w:rPr>
                <w:rFonts w:ascii="Gill Sans MT" w:hAnsi="Gill Sans MT"/>
                <w:sz w:val="21"/>
                <w:szCs w:val="21"/>
              </w:rPr>
            </w:pPr>
            <w:r w:rsidRPr="00AD005B">
              <w:rPr>
                <w:rFonts w:ascii="Gill Sans MT" w:hAnsi="Gill Sans MT"/>
                <w:sz w:val="21"/>
                <w:szCs w:val="21"/>
              </w:rPr>
              <w:t>Thorough knowledge of the</w:t>
            </w:r>
            <w:r w:rsidR="00C5638A" w:rsidRPr="00AD005B">
              <w:rPr>
                <w:rFonts w:ascii="Gill Sans MT" w:hAnsi="Gill Sans MT"/>
                <w:sz w:val="21"/>
                <w:szCs w:val="21"/>
              </w:rPr>
              <w:t xml:space="preserve"> material covered in the </w:t>
            </w:r>
            <w:r w:rsidR="00345056">
              <w:rPr>
                <w:rFonts w:ascii="Gill Sans MT" w:hAnsi="Gill Sans MT"/>
                <w:sz w:val="21"/>
                <w:szCs w:val="21"/>
              </w:rPr>
              <w:t xml:space="preserve">Physics </w:t>
            </w:r>
            <w:proofErr w:type="gramStart"/>
            <w:r w:rsidR="00345056">
              <w:rPr>
                <w:rFonts w:ascii="Gill Sans MT" w:hAnsi="Gill Sans MT"/>
                <w:sz w:val="21"/>
                <w:szCs w:val="21"/>
              </w:rPr>
              <w:t>Curriculum</w:t>
            </w:r>
            <w:proofErr w:type="gramEnd"/>
          </w:p>
          <w:p w14:paraId="50A75ED2" w14:textId="77777777" w:rsidR="00354745" w:rsidRPr="00AD005B" w:rsidRDefault="00354745" w:rsidP="00354745">
            <w:pPr>
              <w:pStyle w:val="ListParagraph"/>
              <w:rPr>
                <w:rFonts w:ascii="Gill Sans MT" w:hAnsi="Gill Sans MT"/>
                <w:b/>
                <w:i/>
                <w:color w:val="FF0000"/>
                <w:sz w:val="21"/>
                <w:szCs w:val="21"/>
                <w:lang w:eastAsia="ja-JP"/>
              </w:rPr>
            </w:pPr>
          </w:p>
          <w:p w14:paraId="3FED6D6A" w14:textId="77777777" w:rsidR="00354745" w:rsidRPr="00AD005B" w:rsidRDefault="00354745" w:rsidP="00354745">
            <w:pPr>
              <w:rPr>
                <w:rFonts w:ascii="Gill Sans MT" w:hAnsi="Gill Sans MT"/>
                <w:color w:val="FF0000"/>
                <w:sz w:val="21"/>
                <w:szCs w:val="21"/>
                <w:lang w:eastAsia="ja-JP"/>
              </w:rPr>
            </w:pPr>
          </w:p>
        </w:tc>
        <w:tc>
          <w:tcPr>
            <w:tcW w:w="4878" w:type="dxa"/>
          </w:tcPr>
          <w:p w14:paraId="128B4E28" w14:textId="77777777" w:rsidR="001F7684" w:rsidRPr="00AD005B" w:rsidRDefault="008C1303" w:rsidP="00BF2155">
            <w:pPr>
              <w:numPr>
                <w:ilvl w:val="0"/>
                <w:numId w:val="6"/>
              </w:numPr>
              <w:spacing w:line="240" w:lineRule="exact"/>
              <w:rPr>
                <w:rFonts w:ascii="Gill Sans MT" w:hAnsi="Gill Sans MT"/>
                <w:sz w:val="21"/>
                <w:szCs w:val="21"/>
              </w:rPr>
            </w:pPr>
            <w:r w:rsidRPr="00AD005B">
              <w:rPr>
                <w:rFonts w:ascii="Gill Sans MT" w:hAnsi="Gill Sans MT"/>
                <w:sz w:val="21"/>
                <w:szCs w:val="21"/>
              </w:rPr>
              <w:t>Recognised teaching qualification, such as a PGCE, or equivalent experience</w:t>
            </w:r>
          </w:p>
          <w:p w14:paraId="0542156C" w14:textId="77777777" w:rsidR="001F7684" w:rsidRPr="00AD005B" w:rsidRDefault="001F7684" w:rsidP="00B3712C">
            <w:pPr>
              <w:numPr>
                <w:ilvl w:val="0"/>
                <w:numId w:val="6"/>
              </w:numPr>
              <w:spacing w:line="240" w:lineRule="exact"/>
              <w:rPr>
                <w:rFonts w:ascii="Gill Sans MT" w:hAnsi="Gill Sans MT"/>
                <w:sz w:val="21"/>
                <w:szCs w:val="21"/>
              </w:rPr>
            </w:pPr>
            <w:r w:rsidRPr="00AD005B">
              <w:rPr>
                <w:rFonts w:ascii="Gill Sans MT" w:hAnsi="Gill Sans MT"/>
                <w:sz w:val="21"/>
                <w:szCs w:val="21"/>
              </w:rPr>
              <w:t>Teaching experience at A/IB level</w:t>
            </w:r>
          </w:p>
          <w:p w14:paraId="71165ABD" w14:textId="77777777" w:rsidR="00510CF2" w:rsidRDefault="00445B88" w:rsidP="00345056">
            <w:pPr>
              <w:pStyle w:val="ListParagraph"/>
              <w:numPr>
                <w:ilvl w:val="0"/>
                <w:numId w:val="6"/>
              </w:numPr>
              <w:rPr>
                <w:rFonts w:ascii="Gill Sans MT" w:hAnsi="Gill Sans MT"/>
                <w:sz w:val="21"/>
                <w:szCs w:val="21"/>
                <w:lang w:eastAsia="ja-JP"/>
              </w:rPr>
            </w:pPr>
            <w:r w:rsidRPr="00AD005B">
              <w:rPr>
                <w:rFonts w:ascii="Gill Sans MT" w:hAnsi="Gill Sans MT"/>
                <w:sz w:val="21"/>
                <w:szCs w:val="21"/>
                <w:lang w:eastAsia="ja-JP"/>
              </w:rPr>
              <w:t>Awareness of Safeguarding requirements and good practice within a boarding school setting</w:t>
            </w:r>
          </w:p>
          <w:p w14:paraId="01A3EE9D" w14:textId="77777777" w:rsidR="00E53676" w:rsidRPr="00AD005B" w:rsidRDefault="00E53676" w:rsidP="00E53676">
            <w:pPr>
              <w:pStyle w:val="ListParagraph"/>
              <w:numPr>
                <w:ilvl w:val="0"/>
                <w:numId w:val="6"/>
              </w:numPr>
              <w:rPr>
                <w:rFonts w:ascii="Gill Sans MT" w:hAnsi="Gill Sans MT"/>
                <w:b/>
                <w:i/>
                <w:color w:val="FF0000"/>
                <w:sz w:val="21"/>
                <w:szCs w:val="21"/>
                <w:lang w:eastAsia="ja-JP"/>
              </w:rPr>
            </w:pPr>
            <w:r w:rsidRPr="00AD005B">
              <w:rPr>
                <w:rFonts w:ascii="Gill Sans MT" w:hAnsi="Gill Sans MT"/>
                <w:sz w:val="21"/>
                <w:szCs w:val="21"/>
                <w:lang w:eastAsia="ja-JP"/>
              </w:rPr>
              <w:t xml:space="preserve">Involvement in extra-curricular activities (professional, </w:t>
            </w:r>
            <w:proofErr w:type="gramStart"/>
            <w:r w:rsidRPr="00AD005B">
              <w:rPr>
                <w:rFonts w:ascii="Gill Sans MT" w:hAnsi="Gill Sans MT"/>
                <w:sz w:val="21"/>
                <w:szCs w:val="21"/>
                <w:lang w:eastAsia="ja-JP"/>
              </w:rPr>
              <w:t>amateur</w:t>
            </w:r>
            <w:proofErr w:type="gramEnd"/>
            <w:r w:rsidRPr="00AD005B">
              <w:rPr>
                <w:rFonts w:ascii="Gill Sans MT" w:hAnsi="Gill Sans MT"/>
                <w:sz w:val="21"/>
                <w:szCs w:val="21"/>
                <w:lang w:eastAsia="ja-JP"/>
              </w:rPr>
              <w:t xml:space="preserve"> or voluntary)</w:t>
            </w:r>
          </w:p>
          <w:p w14:paraId="06BB07F0" w14:textId="6899D892" w:rsidR="00E53676" w:rsidRPr="00345056" w:rsidRDefault="00E53676" w:rsidP="00E53676">
            <w:pPr>
              <w:pStyle w:val="ListParagraph"/>
              <w:ind w:left="360"/>
              <w:rPr>
                <w:rFonts w:ascii="Gill Sans MT" w:hAnsi="Gill Sans MT"/>
                <w:sz w:val="21"/>
                <w:szCs w:val="21"/>
                <w:lang w:eastAsia="ja-JP"/>
              </w:rPr>
            </w:pPr>
          </w:p>
        </w:tc>
      </w:tr>
      <w:tr w:rsidR="00B300BB" w:rsidRPr="00AD005B" w14:paraId="07E54BA0" w14:textId="77777777" w:rsidTr="00076D5E">
        <w:tc>
          <w:tcPr>
            <w:tcW w:w="9402" w:type="dxa"/>
            <w:gridSpan w:val="2"/>
          </w:tcPr>
          <w:p w14:paraId="4C3B9F1C" w14:textId="77777777" w:rsidR="00B300BB" w:rsidRPr="00AD005B" w:rsidRDefault="00B300BB" w:rsidP="00076D5E">
            <w:pPr>
              <w:rPr>
                <w:rFonts w:ascii="Gill Sans MT" w:hAnsi="Gill Sans MT"/>
                <w:b/>
                <w:sz w:val="21"/>
                <w:szCs w:val="21"/>
              </w:rPr>
            </w:pPr>
            <w:r w:rsidRPr="00AD005B">
              <w:rPr>
                <w:rFonts w:ascii="Gill Sans MT" w:hAnsi="Gill Sans MT"/>
                <w:b/>
                <w:sz w:val="21"/>
                <w:szCs w:val="21"/>
              </w:rPr>
              <w:t>Skills and Personal Qualities</w:t>
            </w:r>
          </w:p>
          <w:p w14:paraId="2653CC17" w14:textId="77777777" w:rsidR="001F7684" w:rsidRPr="00AD005B" w:rsidRDefault="001F7684" w:rsidP="00076D5E">
            <w:pPr>
              <w:rPr>
                <w:rFonts w:ascii="Gill Sans MT" w:hAnsi="Gill Sans MT"/>
                <w:b/>
                <w:sz w:val="21"/>
                <w:szCs w:val="21"/>
              </w:rPr>
            </w:pPr>
          </w:p>
          <w:p w14:paraId="056917D3" w14:textId="6EB30127" w:rsidR="007D71E8" w:rsidRDefault="007D71E8" w:rsidP="007D71E8">
            <w:pPr>
              <w:autoSpaceDE w:val="0"/>
              <w:autoSpaceDN w:val="0"/>
              <w:adjustRightInd w:val="0"/>
              <w:jc w:val="both"/>
              <w:rPr>
                <w:rFonts w:ascii="Gill Sans MT" w:hAnsi="Gill Sans MT" w:cs="GillSansMT"/>
                <w:color w:val="000000"/>
                <w:sz w:val="21"/>
                <w:szCs w:val="21"/>
              </w:rPr>
            </w:pPr>
            <w:r>
              <w:rPr>
                <w:rFonts w:ascii="Gill Sans MT" w:hAnsi="Gill Sans MT" w:cs="GillSansMT"/>
                <w:color w:val="000000"/>
                <w:sz w:val="21"/>
                <w:szCs w:val="21"/>
              </w:rPr>
              <w:t xml:space="preserve">The successful candidate </w:t>
            </w:r>
            <w:proofErr w:type="gramStart"/>
            <w:r>
              <w:rPr>
                <w:rFonts w:ascii="Gill Sans MT" w:hAnsi="Gill Sans MT" w:cs="GillSansMT"/>
                <w:color w:val="000000"/>
                <w:sz w:val="21"/>
                <w:szCs w:val="21"/>
              </w:rPr>
              <w:t>should;</w:t>
            </w:r>
            <w:proofErr w:type="gramEnd"/>
          </w:p>
          <w:p w14:paraId="64401AEB" w14:textId="77777777" w:rsidR="007D71E8" w:rsidRDefault="007D71E8" w:rsidP="00C92A99">
            <w:pPr>
              <w:autoSpaceDE w:val="0"/>
              <w:autoSpaceDN w:val="0"/>
              <w:adjustRightInd w:val="0"/>
              <w:jc w:val="both"/>
              <w:rPr>
                <w:rFonts w:ascii="Gill Sans MT" w:hAnsi="Gill Sans MT" w:cs="GillSansMT"/>
                <w:color w:val="000000"/>
                <w:sz w:val="21"/>
                <w:szCs w:val="21"/>
              </w:rPr>
            </w:pPr>
          </w:p>
          <w:p w14:paraId="02B4AE17" w14:textId="094CFDFC" w:rsidR="00FA2CF4" w:rsidRPr="00FA2CF4" w:rsidRDefault="00FA2CF4" w:rsidP="00C92A99">
            <w:pPr>
              <w:pStyle w:val="ListParagraph"/>
              <w:numPr>
                <w:ilvl w:val="0"/>
                <w:numId w:val="29"/>
              </w:numPr>
              <w:autoSpaceDE w:val="0"/>
              <w:autoSpaceDN w:val="0"/>
              <w:adjustRightInd w:val="0"/>
              <w:spacing w:after="200" w:line="276" w:lineRule="auto"/>
              <w:jc w:val="both"/>
              <w:rPr>
                <w:rFonts w:ascii="Gill Sans MT" w:hAnsi="Gill Sans MT" w:cs="GillSansMT"/>
                <w:color w:val="000000"/>
                <w:sz w:val="21"/>
                <w:szCs w:val="21"/>
              </w:rPr>
            </w:pPr>
            <w:r>
              <w:rPr>
                <w:rFonts w:ascii="Gill Sans MT" w:hAnsi="Gill Sans MT" w:cs="GillSansMT"/>
                <w:color w:val="000000"/>
                <w:sz w:val="21"/>
                <w:szCs w:val="21"/>
              </w:rPr>
              <w:t>Above all else b</w:t>
            </w:r>
            <w:r w:rsidR="007D71E8" w:rsidRPr="004F3492">
              <w:rPr>
                <w:rFonts w:ascii="Gill Sans MT" w:hAnsi="Gill Sans MT" w:cs="GillSansMT"/>
                <w:color w:val="000000"/>
                <w:sz w:val="21"/>
                <w:szCs w:val="21"/>
              </w:rPr>
              <w:t xml:space="preserve">e an enthusiastic practitioner with a love of Science who </w:t>
            </w:r>
            <w:r w:rsidR="00F96C9B">
              <w:rPr>
                <w:rFonts w:ascii="Gill Sans MT" w:hAnsi="Gill Sans MT" w:cs="GillSansMT"/>
                <w:color w:val="000000"/>
                <w:sz w:val="21"/>
                <w:szCs w:val="21"/>
              </w:rPr>
              <w:t>can</w:t>
            </w:r>
            <w:r w:rsidR="007D71E8" w:rsidRPr="004F3492">
              <w:rPr>
                <w:rFonts w:ascii="Gill Sans MT" w:hAnsi="Gill Sans MT" w:cs="GillSansMT"/>
                <w:color w:val="000000"/>
                <w:sz w:val="21"/>
                <w:szCs w:val="21"/>
              </w:rPr>
              <w:t xml:space="preserve"> share this passion with their students. </w:t>
            </w:r>
          </w:p>
          <w:p w14:paraId="0B34CF6A" w14:textId="77777777" w:rsidR="007D71E8" w:rsidRPr="004F3492" w:rsidRDefault="007D71E8" w:rsidP="00C92A99">
            <w:pPr>
              <w:pStyle w:val="ListParagraph"/>
              <w:numPr>
                <w:ilvl w:val="0"/>
                <w:numId w:val="29"/>
              </w:numPr>
              <w:autoSpaceDE w:val="0"/>
              <w:autoSpaceDN w:val="0"/>
              <w:adjustRightInd w:val="0"/>
              <w:spacing w:after="200" w:line="276" w:lineRule="auto"/>
              <w:jc w:val="both"/>
              <w:rPr>
                <w:rFonts w:ascii="Gill Sans MT" w:hAnsi="Gill Sans MT" w:cs="GillSansMT"/>
                <w:color w:val="000000"/>
                <w:sz w:val="21"/>
                <w:szCs w:val="21"/>
              </w:rPr>
            </w:pPr>
            <w:r w:rsidRPr="004F3492">
              <w:rPr>
                <w:rFonts w:ascii="Gill Sans MT" w:hAnsi="Gill Sans MT" w:cs="GillSansMT"/>
                <w:color w:val="000000"/>
                <w:sz w:val="21"/>
                <w:szCs w:val="21"/>
              </w:rPr>
              <w:t>Be capable of delivering inspirational and exciting lessons to the full age and ability range of pupils at the College.</w:t>
            </w:r>
          </w:p>
          <w:p w14:paraId="0405DEA4" w14:textId="69B8633E" w:rsidR="007D71E8" w:rsidRPr="004F3492" w:rsidRDefault="007D71E8" w:rsidP="00C92A99">
            <w:pPr>
              <w:pStyle w:val="ListParagraph"/>
              <w:numPr>
                <w:ilvl w:val="0"/>
                <w:numId w:val="29"/>
              </w:numPr>
              <w:autoSpaceDE w:val="0"/>
              <w:autoSpaceDN w:val="0"/>
              <w:adjustRightInd w:val="0"/>
              <w:spacing w:after="200" w:line="276" w:lineRule="auto"/>
              <w:jc w:val="both"/>
              <w:rPr>
                <w:rFonts w:ascii="Gill Sans MT" w:hAnsi="Gill Sans MT" w:cs="GillSansMT"/>
                <w:color w:val="000000"/>
                <w:sz w:val="21"/>
                <w:szCs w:val="21"/>
              </w:rPr>
            </w:pPr>
            <w:r w:rsidRPr="004F3492">
              <w:rPr>
                <w:rFonts w:ascii="Gill Sans MT" w:hAnsi="Gill Sans MT" w:cs="GillSansMT"/>
                <w:color w:val="000000"/>
                <w:sz w:val="21"/>
                <w:szCs w:val="21"/>
              </w:rPr>
              <w:t xml:space="preserve">Be a reflective practitioner who always looks to improve the way both they and the department do </w:t>
            </w:r>
            <w:proofErr w:type="gramStart"/>
            <w:r w:rsidRPr="004F3492">
              <w:rPr>
                <w:rFonts w:ascii="Gill Sans MT" w:hAnsi="Gill Sans MT" w:cs="GillSansMT"/>
                <w:color w:val="000000"/>
                <w:sz w:val="21"/>
                <w:szCs w:val="21"/>
              </w:rPr>
              <w:t>things</w:t>
            </w:r>
            <w:proofErr w:type="gramEnd"/>
          </w:p>
          <w:p w14:paraId="703AF7D7" w14:textId="77777777" w:rsidR="007D71E8" w:rsidRPr="004F3492" w:rsidRDefault="007D71E8" w:rsidP="00C92A99">
            <w:pPr>
              <w:pStyle w:val="ListParagraph"/>
              <w:numPr>
                <w:ilvl w:val="0"/>
                <w:numId w:val="29"/>
              </w:numPr>
              <w:autoSpaceDE w:val="0"/>
              <w:autoSpaceDN w:val="0"/>
              <w:adjustRightInd w:val="0"/>
              <w:spacing w:after="200" w:line="276" w:lineRule="auto"/>
              <w:jc w:val="both"/>
              <w:rPr>
                <w:rFonts w:ascii="Gill Sans MT" w:hAnsi="Gill Sans MT" w:cs="GillSansMT"/>
                <w:color w:val="000000"/>
                <w:sz w:val="21"/>
                <w:szCs w:val="21"/>
              </w:rPr>
            </w:pPr>
            <w:r w:rsidRPr="004F3492">
              <w:rPr>
                <w:rFonts w:ascii="Gill Sans MT" w:hAnsi="Gill Sans MT" w:cs="GillSansMT"/>
                <w:color w:val="000000"/>
                <w:sz w:val="21"/>
                <w:szCs w:val="21"/>
              </w:rPr>
              <w:t xml:space="preserve">Have a positive outlook and be a dedicated team </w:t>
            </w:r>
            <w:proofErr w:type="gramStart"/>
            <w:r w:rsidRPr="004F3492">
              <w:rPr>
                <w:rFonts w:ascii="Gill Sans MT" w:hAnsi="Gill Sans MT" w:cs="GillSansMT"/>
                <w:color w:val="000000"/>
                <w:sz w:val="21"/>
                <w:szCs w:val="21"/>
              </w:rPr>
              <w:t>member</w:t>
            </w:r>
            <w:proofErr w:type="gramEnd"/>
          </w:p>
          <w:p w14:paraId="2142F123" w14:textId="61C4324A" w:rsidR="007D71E8" w:rsidRPr="004F3492" w:rsidRDefault="007D71E8" w:rsidP="00C92A99">
            <w:pPr>
              <w:pStyle w:val="ListParagraph"/>
              <w:numPr>
                <w:ilvl w:val="0"/>
                <w:numId w:val="29"/>
              </w:numPr>
              <w:autoSpaceDE w:val="0"/>
              <w:autoSpaceDN w:val="0"/>
              <w:adjustRightInd w:val="0"/>
              <w:spacing w:after="200" w:line="276" w:lineRule="auto"/>
              <w:jc w:val="both"/>
              <w:rPr>
                <w:rFonts w:ascii="Gill Sans MT" w:hAnsi="Gill Sans MT" w:cs="GillSansMT"/>
                <w:color w:val="000000"/>
                <w:sz w:val="21"/>
                <w:szCs w:val="21"/>
              </w:rPr>
            </w:pPr>
            <w:r w:rsidRPr="004F3492">
              <w:rPr>
                <w:rFonts w:ascii="Gill Sans MT" w:hAnsi="Gill Sans MT" w:cs="GillSansMT"/>
                <w:color w:val="000000"/>
                <w:sz w:val="21"/>
                <w:szCs w:val="21"/>
              </w:rPr>
              <w:t>Have excellent communication skills to enable effective dialogue with pupils, parents, staff</w:t>
            </w:r>
            <w:r w:rsidR="00F96C9B">
              <w:rPr>
                <w:rFonts w:ascii="Gill Sans MT" w:hAnsi="Gill Sans MT" w:cs="GillSansMT"/>
                <w:color w:val="000000"/>
                <w:sz w:val="21"/>
                <w:szCs w:val="21"/>
              </w:rPr>
              <w:t>,</w:t>
            </w:r>
            <w:r w:rsidRPr="004F3492">
              <w:rPr>
                <w:rFonts w:ascii="Gill Sans MT" w:hAnsi="Gill Sans MT" w:cs="GillSansMT"/>
                <w:color w:val="000000"/>
                <w:sz w:val="21"/>
                <w:szCs w:val="21"/>
              </w:rPr>
              <w:t xml:space="preserve"> and </w:t>
            </w:r>
            <w:proofErr w:type="gramStart"/>
            <w:r w:rsidRPr="004F3492">
              <w:rPr>
                <w:rFonts w:ascii="Gill Sans MT" w:hAnsi="Gill Sans MT" w:cs="GillSansMT"/>
                <w:color w:val="000000"/>
                <w:sz w:val="21"/>
                <w:szCs w:val="21"/>
              </w:rPr>
              <w:t>visitors</w:t>
            </w:r>
            <w:proofErr w:type="gramEnd"/>
          </w:p>
          <w:p w14:paraId="20299346" w14:textId="77777777" w:rsidR="007D71E8" w:rsidRPr="004F3492" w:rsidRDefault="007D71E8" w:rsidP="00C92A99">
            <w:pPr>
              <w:pStyle w:val="ListParagraph"/>
              <w:numPr>
                <w:ilvl w:val="0"/>
                <w:numId w:val="29"/>
              </w:numPr>
              <w:tabs>
                <w:tab w:val="left" w:pos="709"/>
              </w:tabs>
              <w:autoSpaceDE w:val="0"/>
              <w:autoSpaceDN w:val="0"/>
              <w:adjustRightInd w:val="0"/>
              <w:spacing w:after="200" w:line="276" w:lineRule="auto"/>
              <w:jc w:val="both"/>
              <w:rPr>
                <w:rFonts w:ascii="Gill Sans MT" w:hAnsi="Gill Sans MT" w:cs="GillSansMT"/>
                <w:color w:val="000000"/>
                <w:sz w:val="21"/>
                <w:szCs w:val="21"/>
              </w:rPr>
            </w:pPr>
            <w:r w:rsidRPr="004F3492">
              <w:rPr>
                <w:rFonts w:ascii="Gill Sans MT" w:hAnsi="Gill Sans MT" w:cs="GillSansMT"/>
                <w:color w:val="000000"/>
                <w:sz w:val="21"/>
                <w:szCs w:val="21"/>
              </w:rPr>
              <w:t xml:space="preserve">Be organised and self-motivated, with a proven record for meeting targets and </w:t>
            </w:r>
            <w:proofErr w:type="gramStart"/>
            <w:r w:rsidRPr="004F3492">
              <w:rPr>
                <w:rFonts w:ascii="Gill Sans MT" w:hAnsi="Gill Sans MT" w:cs="GillSansMT"/>
                <w:color w:val="000000"/>
                <w:sz w:val="21"/>
                <w:szCs w:val="21"/>
              </w:rPr>
              <w:t>deadlines</w:t>
            </w:r>
            <w:proofErr w:type="gramEnd"/>
          </w:p>
          <w:p w14:paraId="7603A9CF" w14:textId="77777777" w:rsidR="007D71E8" w:rsidRPr="004F3492" w:rsidRDefault="007D71E8" w:rsidP="00C92A99">
            <w:pPr>
              <w:pStyle w:val="ListParagraph"/>
              <w:numPr>
                <w:ilvl w:val="0"/>
                <w:numId w:val="29"/>
              </w:numPr>
              <w:tabs>
                <w:tab w:val="left" w:pos="709"/>
              </w:tabs>
              <w:autoSpaceDE w:val="0"/>
              <w:autoSpaceDN w:val="0"/>
              <w:adjustRightInd w:val="0"/>
              <w:spacing w:after="200" w:line="276" w:lineRule="auto"/>
              <w:jc w:val="both"/>
              <w:rPr>
                <w:rFonts w:ascii="Gill Sans MT" w:hAnsi="Gill Sans MT" w:cs="GillSansMT"/>
                <w:color w:val="000000"/>
                <w:sz w:val="21"/>
                <w:szCs w:val="21"/>
              </w:rPr>
            </w:pPr>
            <w:r w:rsidRPr="004F3492">
              <w:rPr>
                <w:rFonts w:ascii="Gill Sans MT" w:hAnsi="Gill Sans MT" w:cs="GillSansMT"/>
                <w:color w:val="000000"/>
                <w:sz w:val="21"/>
                <w:szCs w:val="21"/>
              </w:rPr>
              <w:t xml:space="preserve">Demonstrate a strong commitment to personal continuous professional </w:t>
            </w:r>
            <w:proofErr w:type="gramStart"/>
            <w:r w:rsidRPr="004F3492">
              <w:rPr>
                <w:rFonts w:ascii="Gill Sans MT" w:hAnsi="Gill Sans MT" w:cs="GillSansMT"/>
                <w:color w:val="000000"/>
                <w:sz w:val="21"/>
                <w:szCs w:val="21"/>
              </w:rPr>
              <w:t>development</w:t>
            </w:r>
            <w:proofErr w:type="gramEnd"/>
          </w:p>
          <w:p w14:paraId="41317F10" w14:textId="77777777" w:rsidR="00103E83" w:rsidRPr="00AD005B" w:rsidRDefault="00103E83" w:rsidP="00103E83">
            <w:pPr>
              <w:pStyle w:val="ListParagraph"/>
              <w:autoSpaceDE w:val="0"/>
              <w:autoSpaceDN w:val="0"/>
              <w:adjustRightInd w:val="0"/>
              <w:ind w:left="360"/>
              <w:jc w:val="both"/>
              <w:rPr>
                <w:rFonts w:ascii="Gill Sans MT" w:hAnsi="Gill Sans MT" w:cs="GillSansMT"/>
                <w:color w:val="000000"/>
                <w:sz w:val="21"/>
                <w:szCs w:val="21"/>
              </w:rPr>
            </w:pPr>
          </w:p>
          <w:p w14:paraId="22E4613B" w14:textId="3ECA28E2" w:rsidR="00DC5AFF" w:rsidRPr="00AD005B" w:rsidRDefault="00DC5AFF" w:rsidP="00DC5AFF">
            <w:pPr>
              <w:autoSpaceDE w:val="0"/>
              <w:autoSpaceDN w:val="0"/>
              <w:adjustRightInd w:val="0"/>
              <w:jc w:val="both"/>
              <w:rPr>
                <w:rFonts w:ascii="Gill Sans MT" w:hAnsi="Gill Sans MT" w:cs="GillSansMT"/>
                <w:b/>
                <w:color w:val="000000"/>
                <w:sz w:val="21"/>
                <w:szCs w:val="21"/>
              </w:rPr>
            </w:pPr>
            <w:r w:rsidRPr="00AD005B">
              <w:rPr>
                <w:rFonts w:ascii="Gill Sans MT" w:hAnsi="Gill Sans MT" w:cs="GillSansMT"/>
                <w:b/>
                <w:color w:val="000000"/>
                <w:sz w:val="21"/>
                <w:szCs w:val="21"/>
              </w:rPr>
              <w:t>Essential Values, Behaviours</w:t>
            </w:r>
            <w:r w:rsidR="00F96C9B">
              <w:rPr>
                <w:rFonts w:ascii="Gill Sans MT" w:hAnsi="Gill Sans MT" w:cs="GillSansMT"/>
                <w:b/>
                <w:color w:val="000000"/>
                <w:sz w:val="21"/>
                <w:szCs w:val="21"/>
              </w:rPr>
              <w:t>,</w:t>
            </w:r>
            <w:r w:rsidRPr="00AD005B">
              <w:rPr>
                <w:rFonts w:ascii="Gill Sans MT" w:hAnsi="Gill Sans MT" w:cs="GillSansMT"/>
                <w:b/>
                <w:color w:val="000000"/>
                <w:sz w:val="21"/>
                <w:szCs w:val="21"/>
              </w:rPr>
              <w:t xml:space="preserve"> and Attitudes</w:t>
            </w:r>
          </w:p>
          <w:p w14:paraId="2E72D4CC" w14:textId="77777777" w:rsidR="00DC5AFF" w:rsidRPr="00AD005B" w:rsidRDefault="00DC5AFF" w:rsidP="00DC5AFF">
            <w:pPr>
              <w:autoSpaceDE w:val="0"/>
              <w:autoSpaceDN w:val="0"/>
              <w:adjustRightInd w:val="0"/>
              <w:jc w:val="both"/>
              <w:rPr>
                <w:rFonts w:ascii="Gill Sans MT" w:hAnsi="Gill Sans MT" w:cs="GillSansMT"/>
                <w:color w:val="000000"/>
                <w:sz w:val="21"/>
                <w:szCs w:val="21"/>
              </w:rPr>
            </w:pPr>
            <w:r w:rsidRPr="00AD005B">
              <w:rPr>
                <w:rFonts w:ascii="Gill Sans MT" w:hAnsi="Gill Sans MT" w:cs="GillSansMT"/>
                <w:color w:val="000000"/>
                <w:sz w:val="21"/>
                <w:szCs w:val="21"/>
              </w:rPr>
              <w:t>All employees are expected to actively promote and demonstrate the five core values of the College:</w:t>
            </w:r>
          </w:p>
          <w:p w14:paraId="065A7113" w14:textId="77777777" w:rsidR="00DC5AFF" w:rsidRPr="00AD005B" w:rsidRDefault="00DC5AFF" w:rsidP="00DC5AFF">
            <w:pPr>
              <w:autoSpaceDE w:val="0"/>
              <w:autoSpaceDN w:val="0"/>
              <w:adjustRightInd w:val="0"/>
              <w:jc w:val="both"/>
              <w:rPr>
                <w:rFonts w:ascii="Gill Sans MT" w:hAnsi="Gill Sans MT" w:cs="GillSansMT"/>
                <w:color w:val="000000"/>
                <w:sz w:val="21"/>
                <w:szCs w:val="21"/>
              </w:rPr>
            </w:pPr>
          </w:p>
          <w:p w14:paraId="56B0AD02" w14:textId="77777777" w:rsidR="00DC5AFF" w:rsidRPr="00AD005B" w:rsidRDefault="00DC5AFF" w:rsidP="00DC5AFF">
            <w:pPr>
              <w:pStyle w:val="ListParagraph"/>
              <w:numPr>
                <w:ilvl w:val="0"/>
                <w:numId w:val="28"/>
              </w:numPr>
              <w:autoSpaceDE w:val="0"/>
              <w:autoSpaceDN w:val="0"/>
              <w:adjustRightInd w:val="0"/>
              <w:jc w:val="both"/>
              <w:rPr>
                <w:rFonts w:ascii="Gill Sans MT" w:hAnsi="Gill Sans MT" w:cs="GillSansMT"/>
                <w:color w:val="000000"/>
                <w:sz w:val="21"/>
                <w:szCs w:val="21"/>
              </w:rPr>
            </w:pPr>
            <w:r w:rsidRPr="00AD005B">
              <w:rPr>
                <w:rFonts w:ascii="Gill Sans MT" w:hAnsi="Gill Sans MT" w:cs="GillSansMT"/>
                <w:color w:val="000000"/>
                <w:sz w:val="21"/>
                <w:szCs w:val="21"/>
              </w:rPr>
              <w:t>Kindness</w:t>
            </w:r>
          </w:p>
          <w:p w14:paraId="52EA0E07" w14:textId="77777777" w:rsidR="00DC5AFF" w:rsidRPr="00AD005B" w:rsidRDefault="00DC5AFF" w:rsidP="00DC5AFF">
            <w:pPr>
              <w:pStyle w:val="ListParagraph"/>
              <w:numPr>
                <w:ilvl w:val="0"/>
                <w:numId w:val="28"/>
              </w:numPr>
              <w:autoSpaceDE w:val="0"/>
              <w:autoSpaceDN w:val="0"/>
              <w:adjustRightInd w:val="0"/>
              <w:jc w:val="both"/>
              <w:rPr>
                <w:rFonts w:ascii="Gill Sans MT" w:hAnsi="Gill Sans MT" w:cs="GillSansMT"/>
                <w:color w:val="000000"/>
                <w:sz w:val="21"/>
                <w:szCs w:val="21"/>
              </w:rPr>
            </w:pPr>
            <w:r w:rsidRPr="00AD005B">
              <w:rPr>
                <w:rFonts w:ascii="Gill Sans MT" w:hAnsi="Gill Sans MT" w:cs="GillSansMT"/>
                <w:color w:val="000000"/>
                <w:sz w:val="21"/>
                <w:szCs w:val="21"/>
              </w:rPr>
              <w:t>Integrity</w:t>
            </w:r>
          </w:p>
          <w:p w14:paraId="7828F662" w14:textId="77777777" w:rsidR="00DC5AFF" w:rsidRPr="00AD005B" w:rsidRDefault="00DC5AFF" w:rsidP="00DC5AFF">
            <w:pPr>
              <w:pStyle w:val="ListParagraph"/>
              <w:numPr>
                <w:ilvl w:val="0"/>
                <w:numId w:val="28"/>
              </w:numPr>
              <w:autoSpaceDE w:val="0"/>
              <w:autoSpaceDN w:val="0"/>
              <w:adjustRightInd w:val="0"/>
              <w:jc w:val="both"/>
              <w:rPr>
                <w:rFonts w:ascii="Gill Sans MT" w:hAnsi="Gill Sans MT" w:cs="GillSansMT"/>
                <w:color w:val="000000"/>
                <w:sz w:val="21"/>
                <w:szCs w:val="21"/>
              </w:rPr>
            </w:pPr>
            <w:r w:rsidRPr="00AD005B">
              <w:rPr>
                <w:rFonts w:ascii="Gill Sans MT" w:hAnsi="Gill Sans MT" w:cs="GillSansMT"/>
                <w:color w:val="000000"/>
                <w:sz w:val="21"/>
                <w:szCs w:val="21"/>
              </w:rPr>
              <w:t>Respect</w:t>
            </w:r>
          </w:p>
          <w:p w14:paraId="5681179E" w14:textId="77777777" w:rsidR="00DC5AFF" w:rsidRPr="00AD005B" w:rsidRDefault="00DC5AFF" w:rsidP="00DC5AFF">
            <w:pPr>
              <w:pStyle w:val="ListParagraph"/>
              <w:numPr>
                <w:ilvl w:val="0"/>
                <w:numId w:val="28"/>
              </w:numPr>
              <w:autoSpaceDE w:val="0"/>
              <w:autoSpaceDN w:val="0"/>
              <w:adjustRightInd w:val="0"/>
              <w:jc w:val="both"/>
              <w:rPr>
                <w:rFonts w:ascii="Gill Sans MT" w:hAnsi="Gill Sans MT" w:cs="GillSansMT"/>
                <w:color w:val="000000"/>
                <w:sz w:val="21"/>
                <w:szCs w:val="21"/>
              </w:rPr>
            </w:pPr>
            <w:r w:rsidRPr="00AD005B">
              <w:rPr>
                <w:rFonts w:ascii="Gill Sans MT" w:hAnsi="Gill Sans MT" w:cs="GillSansMT"/>
                <w:color w:val="000000"/>
                <w:sz w:val="21"/>
                <w:szCs w:val="21"/>
              </w:rPr>
              <w:t>Responsibility</w:t>
            </w:r>
          </w:p>
          <w:p w14:paraId="3173F8B8" w14:textId="77777777" w:rsidR="00DC5AFF" w:rsidRPr="00AD005B" w:rsidRDefault="00DC5AFF" w:rsidP="00DC5AFF">
            <w:pPr>
              <w:pStyle w:val="ListParagraph"/>
              <w:numPr>
                <w:ilvl w:val="0"/>
                <w:numId w:val="28"/>
              </w:numPr>
              <w:autoSpaceDE w:val="0"/>
              <w:autoSpaceDN w:val="0"/>
              <w:adjustRightInd w:val="0"/>
              <w:jc w:val="both"/>
              <w:rPr>
                <w:rFonts w:ascii="Gill Sans MT" w:hAnsi="Gill Sans MT" w:cs="GillSansMT"/>
                <w:color w:val="000000"/>
                <w:sz w:val="21"/>
                <w:szCs w:val="21"/>
              </w:rPr>
            </w:pPr>
            <w:r w:rsidRPr="00AD005B">
              <w:rPr>
                <w:rFonts w:ascii="Gill Sans MT" w:hAnsi="Gill Sans MT" w:cs="GillSansMT"/>
                <w:color w:val="000000"/>
                <w:sz w:val="21"/>
                <w:szCs w:val="21"/>
              </w:rPr>
              <w:t>Courage</w:t>
            </w:r>
          </w:p>
          <w:p w14:paraId="49196909" w14:textId="77777777" w:rsidR="00DC5AFF" w:rsidRPr="00AD005B" w:rsidRDefault="00DC5AFF" w:rsidP="00DC5AFF">
            <w:pPr>
              <w:pStyle w:val="ListParagraph"/>
              <w:autoSpaceDE w:val="0"/>
              <w:autoSpaceDN w:val="0"/>
              <w:adjustRightInd w:val="0"/>
              <w:ind w:left="360"/>
              <w:jc w:val="both"/>
              <w:rPr>
                <w:rFonts w:ascii="Gill Sans MT" w:hAnsi="Gill Sans MT" w:cs="GillSansMT"/>
                <w:color w:val="000000"/>
                <w:sz w:val="21"/>
                <w:szCs w:val="21"/>
              </w:rPr>
            </w:pPr>
          </w:p>
          <w:p w14:paraId="6EDF4EF7" w14:textId="77777777" w:rsidR="00B300BB" w:rsidRPr="00AD005B" w:rsidRDefault="00DC5AFF" w:rsidP="00AD005B">
            <w:pPr>
              <w:autoSpaceDE w:val="0"/>
              <w:autoSpaceDN w:val="0"/>
              <w:adjustRightInd w:val="0"/>
              <w:jc w:val="both"/>
              <w:rPr>
                <w:rFonts w:ascii="Gill Sans MT" w:hAnsi="Gill Sans MT"/>
                <w:sz w:val="21"/>
                <w:szCs w:val="21"/>
              </w:rPr>
            </w:pPr>
            <w:r w:rsidRPr="00AD005B">
              <w:rPr>
                <w:rFonts w:ascii="Gill Sans MT" w:hAnsi="Gill Sans MT" w:cs="GillSansMT"/>
                <w:color w:val="000000"/>
                <w:sz w:val="21"/>
                <w:szCs w:val="21"/>
              </w:rPr>
              <w:t>In addition, the College expects all staff to show ambition and display curiosity both personally and professionally with a focus on encouraging these behaviours within the pupil body.</w:t>
            </w:r>
          </w:p>
        </w:tc>
      </w:tr>
    </w:tbl>
    <w:p w14:paraId="0292F034" w14:textId="77777777" w:rsidR="0058595D" w:rsidRPr="00AD005B" w:rsidRDefault="0058595D" w:rsidP="0058595D">
      <w:pPr>
        <w:shd w:val="clear" w:color="auto" w:fill="FFFFFF"/>
        <w:spacing w:after="0" w:line="240" w:lineRule="auto"/>
        <w:jc w:val="center"/>
        <w:rPr>
          <w:rFonts w:ascii="Gill Sans MT" w:eastAsia="Times New Roman" w:hAnsi="Gill Sans MT" w:cs="Times New Roman"/>
          <w:b/>
          <w:sz w:val="21"/>
          <w:szCs w:val="21"/>
          <w:lang w:eastAsia="ja-JP"/>
        </w:rPr>
      </w:pPr>
    </w:p>
    <w:p w14:paraId="5A159B69" w14:textId="77777777" w:rsidR="00626322" w:rsidRPr="00AD005B" w:rsidRDefault="00626322" w:rsidP="00626322">
      <w:pPr>
        <w:widowControl w:val="0"/>
        <w:autoSpaceDE w:val="0"/>
        <w:autoSpaceDN w:val="0"/>
        <w:adjustRightInd w:val="0"/>
        <w:spacing w:after="0" w:line="240" w:lineRule="auto"/>
        <w:jc w:val="both"/>
        <w:rPr>
          <w:rFonts w:ascii="Gill Sans MT" w:hAnsi="Gill Sans MT"/>
          <w:color w:val="000000"/>
          <w:sz w:val="21"/>
          <w:szCs w:val="21"/>
          <w:lang w:val="en-US"/>
        </w:rPr>
      </w:pPr>
      <w:r w:rsidRPr="00AD005B">
        <w:rPr>
          <w:rFonts w:ascii="Gill Sans MT" w:hAnsi="Gill Sans MT"/>
          <w:color w:val="000000"/>
          <w:sz w:val="21"/>
          <w:szCs w:val="21"/>
          <w:lang w:val="en-US"/>
        </w:rPr>
        <w:t>The College reserves the right to vary or amend the duties and responsibilities of the post holder at any time according to the needs of the College’s business.</w:t>
      </w:r>
    </w:p>
    <w:p w14:paraId="09F7DE8C" w14:textId="77777777" w:rsidR="00626322" w:rsidRPr="00AD005B" w:rsidRDefault="00626322" w:rsidP="00626322">
      <w:pPr>
        <w:widowControl w:val="0"/>
        <w:autoSpaceDE w:val="0"/>
        <w:autoSpaceDN w:val="0"/>
        <w:adjustRightInd w:val="0"/>
        <w:spacing w:after="0" w:line="240" w:lineRule="auto"/>
        <w:jc w:val="both"/>
        <w:rPr>
          <w:rFonts w:ascii="Gill Sans MT" w:hAnsi="Gill Sans MT"/>
          <w:color w:val="000000"/>
          <w:sz w:val="21"/>
          <w:szCs w:val="21"/>
          <w:lang w:val="en-US"/>
        </w:rPr>
      </w:pPr>
    </w:p>
    <w:p w14:paraId="05214B59" w14:textId="77777777" w:rsidR="00626322" w:rsidRPr="00AD005B" w:rsidRDefault="00626322" w:rsidP="00626322">
      <w:pPr>
        <w:spacing w:after="0" w:line="240" w:lineRule="auto"/>
        <w:jc w:val="both"/>
        <w:rPr>
          <w:rFonts w:ascii="Gill Sans MT" w:hAnsi="Gill Sans MT"/>
          <w:sz w:val="21"/>
          <w:szCs w:val="21"/>
        </w:rPr>
      </w:pPr>
      <w:r w:rsidRPr="00AD005B">
        <w:rPr>
          <w:rFonts w:ascii="Gill Sans MT" w:hAnsi="Gill Sans MT"/>
          <w:sz w:val="21"/>
          <w:szCs w:val="21"/>
        </w:rPr>
        <w:t>In exceptional circumstances, the Post holder will be required to undertake other duties and responsibilities of a similar post in order to support workload peaks, skill shortages, to ensure priorities are met.  This will be sensitive to available resources and individual skills and will be generally in the same area.</w:t>
      </w:r>
    </w:p>
    <w:p w14:paraId="6954486E" w14:textId="77777777" w:rsidR="00626322" w:rsidRPr="00AD005B" w:rsidRDefault="00626322" w:rsidP="00626322">
      <w:pPr>
        <w:spacing w:after="0" w:line="240" w:lineRule="auto"/>
        <w:jc w:val="both"/>
        <w:rPr>
          <w:rFonts w:ascii="Gill Sans MT" w:hAnsi="Gill Sans MT"/>
          <w:sz w:val="21"/>
          <w:szCs w:val="21"/>
        </w:rPr>
      </w:pPr>
    </w:p>
    <w:p w14:paraId="616B9F84" w14:textId="77777777" w:rsidR="00626322" w:rsidRPr="00AD005B" w:rsidRDefault="00626322" w:rsidP="00626322">
      <w:pPr>
        <w:spacing w:after="0" w:line="240" w:lineRule="auto"/>
        <w:jc w:val="both"/>
        <w:rPr>
          <w:rFonts w:ascii="Gill Sans MT" w:hAnsi="Gill Sans MT"/>
          <w:sz w:val="21"/>
          <w:szCs w:val="21"/>
        </w:rPr>
      </w:pPr>
      <w:r w:rsidRPr="00AD005B">
        <w:rPr>
          <w:rFonts w:ascii="Gill Sans MT" w:hAnsi="Gill Sans MT"/>
          <w:sz w:val="21"/>
          <w:szCs w:val="21"/>
        </w:rPr>
        <w:t>The College is committed to safeguarding and promoting the welfare of children and young people and expects all staff and volunteers to share this commitment.</w:t>
      </w:r>
    </w:p>
    <w:p w14:paraId="78D378F2" w14:textId="77777777" w:rsidR="00626322" w:rsidRPr="00AD005B" w:rsidRDefault="00626322" w:rsidP="00626322">
      <w:pPr>
        <w:spacing w:after="0" w:line="240" w:lineRule="auto"/>
        <w:jc w:val="both"/>
        <w:rPr>
          <w:rFonts w:ascii="Gill Sans MT" w:hAnsi="Gill Sans MT"/>
          <w:sz w:val="21"/>
          <w:szCs w:val="21"/>
        </w:rPr>
      </w:pPr>
    </w:p>
    <w:p w14:paraId="63D3CEA1" w14:textId="77883BA6" w:rsidR="00626322" w:rsidRPr="00AE1861" w:rsidRDefault="00626322" w:rsidP="00626322">
      <w:pPr>
        <w:spacing w:after="0" w:line="240" w:lineRule="auto"/>
        <w:jc w:val="both"/>
        <w:rPr>
          <w:rFonts w:ascii="Gill Sans MT" w:hAnsi="Gill Sans MT"/>
          <w:sz w:val="21"/>
          <w:szCs w:val="21"/>
        </w:rPr>
      </w:pPr>
      <w:r w:rsidRPr="00AD005B">
        <w:rPr>
          <w:rFonts w:ascii="Gill Sans MT" w:hAnsi="Gill Sans MT"/>
          <w:sz w:val="21"/>
          <w:szCs w:val="21"/>
        </w:rPr>
        <w:t>All employees are required to ensure that all duties and responsibilities are discharged in accordance with the Colleges</w:t>
      </w:r>
      <w:r w:rsidR="003C3E06" w:rsidRPr="00AD005B">
        <w:rPr>
          <w:rFonts w:ascii="Gill Sans MT" w:hAnsi="Gill Sans MT"/>
          <w:sz w:val="21"/>
          <w:szCs w:val="21"/>
        </w:rPr>
        <w:t>’</w:t>
      </w:r>
      <w:r w:rsidRPr="00AD005B">
        <w:rPr>
          <w:rFonts w:ascii="Gill Sans MT" w:hAnsi="Gill Sans MT"/>
          <w:sz w:val="21"/>
          <w:szCs w:val="21"/>
        </w:rPr>
        <w:t xml:space="preserve"> </w:t>
      </w:r>
      <w:r w:rsidR="00AE1861">
        <w:rPr>
          <w:rFonts w:ascii="Gill Sans MT" w:hAnsi="Gill Sans MT"/>
          <w:sz w:val="21"/>
          <w:szCs w:val="21"/>
        </w:rPr>
        <w:t xml:space="preserve">Health and Safety </w:t>
      </w:r>
      <w:r w:rsidRPr="00AD005B">
        <w:rPr>
          <w:rFonts w:ascii="Gill Sans MT" w:hAnsi="Gill Sans MT"/>
          <w:sz w:val="21"/>
          <w:szCs w:val="21"/>
        </w:rPr>
        <w:t>Policy.  They should take reasonable care for their own Health and Safety and that of others who may be affected by what they do or do not do.  Staff should correctly use work items provided by the College, including personal protective equipment in accordance with training and instruction.</w:t>
      </w:r>
    </w:p>
    <w:p w14:paraId="4FAAD3EC" w14:textId="77777777" w:rsidR="003D36D1" w:rsidRPr="00AD005B" w:rsidRDefault="003D36D1" w:rsidP="00626322">
      <w:pPr>
        <w:widowControl w:val="0"/>
        <w:autoSpaceDE w:val="0"/>
        <w:autoSpaceDN w:val="0"/>
        <w:adjustRightInd w:val="0"/>
        <w:spacing w:after="0" w:line="240" w:lineRule="auto"/>
        <w:jc w:val="both"/>
        <w:rPr>
          <w:rFonts w:ascii="Gill Sans MT" w:eastAsia="Times New Roman" w:hAnsi="Gill Sans MT" w:cs="Times New Roman"/>
          <w:b/>
          <w:sz w:val="21"/>
          <w:szCs w:val="21"/>
          <w:lang w:eastAsia="ja-JP"/>
        </w:rPr>
      </w:pPr>
    </w:p>
    <w:sectPr w:rsidR="003D36D1" w:rsidRPr="00AD005B" w:rsidSect="009F2681">
      <w:headerReference w:type="default" r:id="rId10"/>
      <w:footerReference w:type="default" r:id="rId11"/>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0DCC4" w14:textId="77777777" w:rsidR="002D750D" w:rsidRDefault="002D750D" w:rsidP="00B27CE0">
      <w:pPr>
        <w:spacing w:after="0" w:line="240" w:lineRule="auto"/>
      </w:pPr>
      <w:r>
        <w:separator/>
      </w:r>
    </w:p>
  </w:endnote>
  <w:endnote w:type="continuationSeparator" w:id="0">
    <w:p w14:paraId="37B1A476" w14:textId="77777777" w:rsidR="002D750D" w:rsidRDefault="002D750D" w:rsidP="00B2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sz w:val="16"/>
        <w:szCs w:val="16"/>
      </w:rPr>
      <w:id w:val="436419989"/>
      <w:docPartObj>
        <w:docPartGallery w:val="Page Numbers (Bottom of Page)"/>
        <w:docPartUnique/>
      </w:docPartObj>
    </w:sdtPr>
    <w:sdtEndPr>
      <w:rPr>
        <w:noProof/>
      </w:rPr>
    </w:sdtEndPr>
    <w:sdtContent>
      <w:p w14:paraId="6A64A8EE" w14:textId="77777777" w:rsidR="00B27CE0" w:rsidRPr="00FE5BC0" w:rsidRDefault="009F2681" w:rsidP="009F2681">
        <w:pPr>
          <w:pStyle w:val="Footer"/>
          <w:rPr>
            <w:rFonts w:ascii="Gill Sans MT" w:hAnsi="Gill Sans MT"/>
            <w:sz w:val="16"/>
            <w:szCs w:val="16"/>
          </w:rPr>
        </w:pPr>
        <w:r w:rsidRPr="00FE5BC0">
          <w:rPr>
            <w:rFonts w:ascii="Gill Sans MT" w:hAnsi="Gill Sans MT"/>
            <w:sz w:val="16"/>
            <w:szCs w:val="16"/>
          </w:rPr>
          <w:t>Jo</w:t>
        </w:r>
        <w:r w:rsidR="0058595D">
          <w:rPr>
            <w:rFonts w:ascii="Gill Sans MT" w:hAnsi="Gill Sans MT"/>
            <w:sz w:val="16"/>
            <w:szCs w:val="16"/>
          </w:rPr>
          <w:t>b Description</w:t>
        </w:r>
        <w:r w:rsidR="00FD1FEF">
          <w:rPr>
            <w:rFonts w:ascii="Gill Sans MT" w:hAnsi="Gill Sans MT"/>
            <w:sz w:val="16"/>
            <w:szCs w:val="16"/>
          </w:rPr>
          <w:t xml:space="preserve"> Teaching</w:t>
        </w:r>
        <w:r w:rsidR="0058595D">
          <w:rPr>
            <w:rFonts w:ascii="Gill Sans MT" w:hAnsi="Gill Sans MT"/>
            <w:sz w:val="16"/>
            <w:szCs w:val="16"/>
          </w:rPr>
          <w:t xml:space="preserve"> Master Template V</w:t>
        </w:r>
        <w:r w:rsidR="00FD1FEF">
          <w:rPr>
            <w:rFonts w:ascii="Gill Sans MT" w:hAnsi="Gill Sans MT"/>
            <w:sz w:val="16"/>
            <w:szCs w:val="16"/>
          </w:rPr>
          <w:t>1</w:t>
        </w:r>
        <w:r w:rsidRPr="00FE5BC0">
          <w:rPr>
            <w:rFonts w:ascii="Gill Sans MT" w:hAnsi="Gill Sans MT"/>
            <w:sz w:val="16"/>
            <w:szCs w:val="16"/>
          </w:rPr>
          <w:t xml:space="preserve"> – </w:t>
        </w:r>
        <w:r w:rsidR="00FD1FEF">
          <w:rPr>
            <w:rFonts w:ascii="Gill Sans MT" w:hAnsi="Gill Sans MT"/>
            <w:sz w:val="16"/>
            <w:szCs w:val="16"/>
          </w:rPr>
          <w:t>Nov</w:t>
        </w:r>
        <w:r w:rsidR="0058595D">
          <w:rPr>
            <w:rFonts w:ascii="Gill Sans MT" w:hAnsi="Gill Sans MT"/>
            <w:sz w:val="16"/>
            <w:szCs w:val="16"/>
          </w:rPr>
          <w:t xml:space="preserve"> 2016</w:t>
        </w:r>
      </w:p>
    </w:sdtContent>
  </w:sdt>
  <w:p w14:paraId="32B1AADF" w14:textId="77777777" w:rsidR="00B27CE0" w:rsidRDefault="00B2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B0D2" w14:textId="77777777" w:rsidR="002D750D" w:rsidRDefault="002D750D" w:rsidP="00B27CE0">
      <w:pPr>
        <w:spacing w:after="0" w:line="240" w:lineRule="auto"/>
      </w:pPr>
      <w:r>
        <w:separator/>
      </w:r>
    </w:p>
  </w:footnote>
  <w:footnote w:type="continuationSeparator" w:id="0">
    <w:p w14:paraId="172A5D38" w14:textId="77777777" w:rsidR="002D750D" w:rsidRDefault="002D750D" w:rsidP="00B2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2996" w14:textId="4708A56D" w:rsidR="00831EA9" w:rsidRDefault="00AE1861" w:rsidP="00831EA9">
    <w:pPr>
      <w:pStyle w:val="Header"/>
      <w:jc w:val="center"/>
    </w:pPr>
    <w:r>
      <w:rPr>
        <w:noProof/>
      </w:rPr>
      <w:drawing>
        <wp:inline distT="0" distB="0" distL="0" distR="0" wp14:anchorId="31BF2203" wp14:editId="519A3935">
          <wp:extent cx="1318260" cy="1159776"/>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5592" cy="1166226"/>
                  </a:xfrm>
                  <a:prstGeom prst="rect">
                    <a:avLst/>
                  </a:prstGeom>
                </pic:spPr>
              </pic:pic>
            </a:graphicData>
          </a:graphic>
        </wp:inline>
      </w:drawing>
    </w:r>
  </w:p>
  <w:p w14:paraId="3F8F2AB8" w14:textId="77777777" w:rsidR="00B67E4B" w:rsidRDefault="00B67E4B" w:rsidP="00831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08E"/>
    <w:multiLevelType w:val="hybridMultilevel"/>
    <w:tmpl w:val="0528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6B35"/>
    <w:multiLevelType w:val="hybridMultilevel"/>
    <w:tmpl w:val="43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C5645"/>
    <w:multiLevelType w:val="hybridMultilevel"/>
    <w:tmpl w:val="9D9E2C72"/>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C083B"/>
    <w:multiLevelType w:val="hybridMultilevel"/>
    <w:tmpl w:val="794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427B0"/>
    <w:multiLevelType w:val="hybridMultilevel"/>
    <w:tmpl w:val="68CCD3DC"/>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D34633"/>
    <w:multiLevelType w:val="hybridMultilevel"/>
    <w:tmpl w:val="9280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CE216D"/>
    <w:multiLevelType w:val="hybridMultilevel"/>
    <w:tmpl w:val="CC38FBA6"/>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B4AFD"/>
    <w:multiLevelType w:val="hybridMultilevel"/>
    <w:tmpl w:val="FBBE3CA2"/>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12456"/>
    <w:multiLevelType w:val="hybridMultilevel"/>
    <w:tmpl w:val="6D34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D20A5"/>
    <w:multiLevelType w:val="hybridMultilevel"/>
    <w:tmpl w:val="2CF662C6"/>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C05346"/>
    <w:multiLevelType w:val="hybridMultilevel"/>
    <w:tmpl w:val="9508D39C"/>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B05868"/>
    <w:multiLevelType w:val="hybridMultilevel"/>
    <w:tmpl w:val="6E9A91C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23E65"/>
    <w:multiLevelType w:val="hybridMultilevel"/>
    <w:tmpl w:val="99B8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EA010B"/>
    <w:multiLevelType w:val="hybridMultilevel"/>
    <w:tmpl w:val="4D8EB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9785F"/>
    <w:multiLevelType w:val="hybridMultilevel"/>
    <w:tmpl w:val="72A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E0DE9"/>
    <w:multiLevelType w:val="hybridMultilevel"/>
    <w:tmpl w:val="2A0449F8"/>
    <w:lvl w:ilvl="0" w:tplc="759C59C4">
      <w:start w:val="1"/>
      <w:numFmt w:val="bullet"/>
      <w:lvlText w:val="•"/>
      <w:lvlJc w:val="left"/>
      <w:pPr>
        <w:tabs>
          <w:tab w:val="num" w:pos="720"/>
        </w:tabs>
        <w:ind w:left="720" w:hanging="360"/>
      </w:pPr>
      <w:rPr>
        <w:rFonts w:ascii="Arial" w:hAnsi="Arial" w:hint="default"/>
      </w:rPr>
    </w:lvl>
    <w:lvl w:ilvl="1" w:tplc="3EFE2A60" w:tentative="1">
      <w:start w:val="1"/>
      <w:numFmt w:val="bullet"/>
      <w:lvlText w:val="•"/>
      <w:lvlJc w:val="left"/>
      <w:pPr>
        <w:tabs>
          <w:tab w:val="num" w:pos="1440"/>
        </w:tabs>
        <w:ind w:left="1440" w:hanging="360"/>
      </w:pPr>
      <w:rPr>
        <w:rFonts w:ascii="Arial" w:hAnsi="Arial" w:hint="default"/>
      </w:rPr>
    </w:lvl>
    <w:lvl w:ilvl="2" w:tplc="F4981CE6" w:tentative="1">
      <w:start w:val="1"/>
      <w:numFmt w:val="bullet"/>
      <w:lvlText w:val="•"/>
      <w:lvlJc w:val="left"/>
      <w:pPr>
        <w:tabs>
          <w:tab w:val="num" w:pos="2160"/>
        </w:tabs>
        <w:ind w:left="2160" w:hanging="360"/>
      </w:pPr>
      <w:rPr>
        <w:rFonts w:ascii="Arial" w:hAnsi="Arial" w:hint="default"/>
      </w:rPr>
    </w:lvl>
    <w:lvl w:ilvl="3" w:tplc="0D00FBB2" w:tentative="1">
      <w:start w:val="1"/>
      <w:numFmt w:val="bullet"/>
      <w:lvlText w:val="•"/>
      <w:lvlJc w:val="left"/>
      <w:pPr>
        <w:tabs>
          <w:tab w:val="num" w:pos="2880"/>
        </w:tabs>
        <w:ind w:left="2880" w:hanging="360"/>
      </w:pPr>
      <w:rPr>
        <w:rFonts w:ascii="Arial" w:hAnsi="Arial" w:hint="default"/>
      </w:rPr>
    </w:lvl>
    <w:lvl w:ilvl="4" w:tplc="6540CF4E" w:tentative="1">
      <w:start w:val="1"/>
      <w:numFmt w:val="bullet"/>
      <w:lvlText w:val="•"/>
      <w:lvlJc w:val="left"/>
      <w:pPr>
        <w:tabs>
          <w:tab w:val="num" w:pos="3600"/>
        </w:tabs>
        <w:ind w:left="3600" w:hanging="360"/>
      </w:pPr>
      <w:rPr>
        <w:rFonts w:ascii="Arial" w:hAnsi="Arial" w:hint="default"/>
      </w:rPr>
    </w:lvl>
    <w:lvl w:ilvl="5" w:tplc="90CED16A" w:tentative="1">
      <w:start w:val="1"/>
      <w:numFmt w:val="bullet"/>
      <w:lvlText w:val="•"/>
      <w:lvlJc w:val="left"/>
      <w:pPr>
        <w:tabs>
          <w:tab w:val="num" w:pos="4320"/>
        </w:tabs>
        <w:ind w:left="4320" w:hanging="360"/>
      </w:pPr>
      <w:rPr>
        <w:rFonts w:ascii="Arial" w:hAnsi="Arial" w:hint="default"/>
      </w:rPr>
    </w:lvl>
    <w:lvl w:ilvl="6" w:tplc="7DACD61E" w:tentative="1">
      <w:start w:val="1"/>
      <w:numFmt w:val="bullet"/>
      <w:lvlText w:val="•"/>
      <w:lvlJc w:val="left"/>
      <w:pPr>
        <w:tabs>
          <w:tab w:val="num" w:pos="5040"/>
        </w:tabs>
        <w:ind w:left="5040" w:hanging="360"/>
      </w:pPr>
      <w:rPr>
        <w:rFonts w:ascii="Arial" w:hAnsi="Arial" w:hint="default"/>
      </w:rPr>
    </w:lvl>
    <w:lvl w:ilvl="7" w:tplc="EE8874DE" w:tentative="1">
      <w:start w:val="1"/>
      <w:numFmt w:val="bullet"/>
      <w:lvlText w:val="•"/>
      <w:lvlJc w:val="left"/>
      <w:pPr>
        <w:tabs>
          <w:tab w:val="num" w:pos="5760"/>
        </w:tabs>
        <w:ind w:left="5760" w:hanging="360"/>
      </w:pPr>
      <w:rPr>
        <w:rFonts w:ascii="Arial" w:hAnsi="Arial" w:hint="default"/>
      </w:rPr>
    </w:lvl>
    <w:lvl w:ilvl="8" w:tplc="FCB40E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191FF1"/>
    <w:multiLevelType w:val="hybridMultilevel"/>
    <w:tmpl w:val="E84E9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2013B"/>
    <w:multiLevelType w:val="hybridMultilevel"/>
    <w:tmpl w:val="B09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E381F"/>
    <w:multiLevelType w:val="hybridMultilevel"/>
    <w:tmpl w:val="70ACF122"/>
    <w:lvl w:ilvl="0" w:tplc="759C59C4">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DE21DD"/>
    <w:multiLevelType w:val="hybridMultilevel"/>
    <w:tmpl w:val="88547B22"/>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825CBE"/>
    <w:multiLevelType w:val="hybridMultilevel"/>
    <w:tmpl w:val="482AF5BE"/>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187435"/>
    <w:multiLevelType w:val="hybridMultilevel"/>
    <w:tmpl w:val="BF106164"/>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6C6595"/>
    <w:multiLevelType w:val="hybridMultilevel"/>
    <w:tmpl w:val="158ACD06"/>
    <w:lvl w:ilvl="0" w:tplc="EE36231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D14B5"/>
    <w:multiLevelType w:val="hybridMultilevel"/>
    <w:tmpl w:val="17FA5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190C99"/>
    <w:multiLevelType w:val="hybridMultilevel"/>
    <w:tmpl w:val="2A4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B51E9"/>
    <w:multiLevelType w:val="hybridMultilevel"/>
    <w:tmpl w:val="45E252EA"/>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496141"/>
    <w:multiLevelType w:val="hybridMultilevel"/>
    <w:tmpl w:val="54BC2E6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142C5"/>
    <w:multiLevelType w:val="hybridMultilevel"/>
    <w:tmpl w:val="7DB89F5C"/>
    <w:lvl w:ilvl="0" w:tplc="759C59C4">
      <w:start w:val="1"/>
      <w:numFmt w:val="bullet"/>
      <w:lvlText w:val="•"/>
      <w:lvlJc w:val="left"/>
      <w:pPr>
        <w:ind w:left="360" w:hanging="360"/>
      </w:pPr>
      <w:rPr>
        <w:rFonts w:ascii="Arial" w:hAnsi="Arial" w:hint="default"/>
        <w:b w:val="0"/>
        <w:i w:val="0"/>
        <w:color w:val="auto"/>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39138B"/>
    <w:multiLevelType w:val="hybridMultilevel"/>
    <w:tmpl w:val="C0CC004A"/>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FE464810" w:tentative="1">
      <w:start w:val="1"/>
      <w:numFmt w:val="bullet"/>
      <w:lvlText w:val="•"/>
      <w:lvlJc w:val="left"/>
      <w:pPr>
        <w:tabs>
          <w:tab w:val="num" w:pos="1080"/>
        </w:tabs>
        <w:ind w:left="1080" w:hanging="360"/>
      </w:pPr>
      <w:rPr>
        <w:rFonts w:ascii="Arial" w:hAnsi="Arial" w:hint="default"/>
      </w:rPr>
    </w:lvl>
    <w:lvl w:ilvl="2" w:tplc="FEF6E5D8" w:tentative="1">
      <w:start w:val="1"/>
      <w:numFmt w:val="bullet"/>
      <w:lvlText w:val="•"/>
      <w:lvlJc w:val="left"/>
      <w:pPr>
        <w:tabs>
          <w:tab w:val="num" w:pos="1800"/>
        </w:tabs>
        <w:ind w:left="1800" w:hanging="360"/>
      </w:pPr>
      <w:rPr>
        <w:rFonts w:ascii="Arial" w:hAnsi="Arial" w:hint="default"/>
      </w:rPr>
    </w:lvl>
    <w:lvl w:ilvl="3" w:tplc="1C729256" w:tentative="1">
      <w:start w:val="1"/>
      <w:numFmt w:val="bullet"/>
      <w:lvlText w:val="•"/>
      <w:lvlJc w:val="left"/>
      <w:pPr>
        <w:tabs>
          <w:tab w:val="num" w:pos="2520"/>
        </w:tabs>
        <w:ind w:left="2520" w:hanging="360"/>
      </w:pPr>
      <w:rPr>
        <w:rFonts w:ascii="Arial" w:hAnsi="Arial" w:hint="default"/>
      </w:rPr>
    </w:lvl>
    <w:lvl w:ilvl="4" w:tplc="91F4AFC8" w:tentative="1">
      <w:start w:val="1"/>
      <w:numFmt w:val="bullet"/>
      <w:lvlText w:val="•"/>
      <w:lvlJc w:val="left"/>
      <w:pPr>
        <w:tabs>
          <w:tab w:val="num" w:pos="3240"/>
        </w:tabs>
        <w:ind w:left="3240" w:hanging="360"/>
      </w:pPr>
      <w:rPr>
        <w:rFonts w:ascii="Arial" w:hAnsi="Arial" w:hint="default"/>
      </w:rPr>
    </w:lvl>
    <w:lvl w:ilvl="5" w:tplc="214E2B82" w:tentative="1">
      <w:start w:val="1"/>
      <w:numFmt w:val="bullet"/>
      <w:lvlText w:val="•"/>
      <w:lvlJc w:val="left"/>
      <w:pPr>
        <w:tabs>
          <w:tab w:val="num" w:pos="3960"/>
        </w:tabs>
        <w:ind w:left="3960" w:hanging="360"/>
      </w:pPr>
      <w:rPr>
        <w:rFonts w:ascii="Arial" w:hAnsi="Arial" w:hint="default"/>
      </w:rPr>
    </w:lvl>
    <w:lvl w:ilvl="6" w:tplc="726052C4" w:tentative="1">
      <w:start w:val="1"/>
      <w:numFmt w:val="bullet"/>
      <w:lvlText w:val="•"/>
      <w:lvlJc w:val="left"/>
      <w:pPr>
        <w:tabs>
          <w:tab w:val="num" w:pos="4680"/>
        </w:tabs>
        <w:ind w:left="4680" w:hanging="360"/>
      </w:pPr>
      <w:rPr>
        <w:rFonts w:ascii="Arial" w:hAnsi="Arial" w:hint="default"/>
      </w:rPr>
    </w:lvl>
    <w:lvl w:ilvl="7" w:tplc="B042796E" w:tentative="1">
      <w:start w:val="1"/>
      <w:numFmt w:val="bullet"/>
      <w:lvlText w:val="•"/>
      <w:lvlJc w:val="left"/>
      <w:pPr>
        <w:tabs>
          <w:tab w:val="num" w:pos="5400"/>
        </w:tabs>
        <w:ind w:left="5400" w:hanging="360"/>
      </w:pPr>
      <w:rPr>
        <w:rFonts w:ascii="Arial" w:hAnsi="Arial" w:hint="default"/>
      </w:rPr>
    </w:lvl>
    <w:lvl w:ilvl="8" w:tplc="049C4F9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F647143"/>
    <w:multiLevelType w:val="hybridMultilevel"/>
    <w:tmpl w:val="02A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26"/>
  </w:num>
  <w:num w:numId="5">
    <w:abstractNumId w:val="28"/>
  </w:num>
  <w:num w:numId="6">
    <w:abstractNumId w:val="10"/>
  </w:num>
  <w:num w:numId="7">
    <w:abstractNumId w:val="0"/>
  </w:num>
  <w:num w:numId="8">
    <w:abstractNumId w:val="3"/>
  </w:num>
  <w:num w:numId="9">
    <w:abstractNumId w:val="16"/>
  </w:num>
  <w:num w:numId="10">
    <w:abstractNumId w:val="23"/>
  </w:num>
  <w:num w:numId="11">
    <w:abstractNumId w:val="24"/>
  </w:num>
  <w:num w:numId="12">
    <w:abstractNumId w:val="5"/>
  </w:num>
  <w:num w:numId="13">
    <w:abstractNumId w:val="12"/>
  </w:num>
  <w:num w:numId="14">
    <w:abstractNumId w:val="18"/>
  </w:num>
  <w:num w:numId="15">
    <w:abstractNumId w:val="9"/>
  </w:num>
  <w:num w:numId="16">
    <w:abstractNumId w:val="2"/>
  </w:num>
  <w:num w:numId="17">
    <w:abstractNumId w:val="19"/>
  </w:num>
  <w:num w:numId="18">
    <w:abstractNumId w:val="25"/>
  </w:num>
  <w:num w:numId="19">
    <w:abstractNumId w:val="20"/>
  </w:num>
  <w:num w:numId="20">
    <w:abstractNumId w:val="21"/>
  </w:num>
  <w:num w:numId="21">
    <w:abstractNumId w:val="4"/>
  </w:num>
  <w:num w:numId="22">
    <w:abstractNumId w:val="13"/>
  </w:num>
  <w:num w:numId="23">
    <w:abstractNumId w:val="8"/>
  </w:num>
  <w:num w:numId="24">
    <w:abstractNumId w:val="29"/>
  </w:num>
  <w:num w:numId="25">
    <w:abstractNumId w:val="17"/>
  </w:num>
  <w:num w:numId="26">
    <w:abstractNumId w:val="27"/>
  </w:num>
  <w:num w:numId="27">
    <w:abstractNumId w:val="6"/>
  </w:num>
  <w:num w:numId="28">
    <w:abstractNumId w:val="7"/>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LEwNzM1NLM0sTRT0lEKTi0uzszPAykwqgUAKThK/CwAAAA="/>
  </w:docVars>
  <w:rsids>
    <w:rsidRoot w:val="0093207C"/>
    <w:rsid w:val="00001128"/>
    <w:rsid w:val="00056C60"/>
    <w:rsid w:val="00061EC4"/>
    <w:rsid w:val="00084CF7"/>
    <w:rsid w:val="000A39E3"/>
    <w:rsid w:val="000B3439"/>
    <w:rsid w:val="00103E83"/>
    <w:rsid w:val="001041A9"/>
    <w:rsid w:val="00104252"/>
    <w:rsid w:val="00113B4F"/>
    <w:rsid w:val="00135DD2"/>
    <w:rsid w:val="0014465F"/>
    <w:rsid w:val="001B6B7D"/>
    <w:rsid w:val="001E6328"/>
    <w:rsid w:val="001F7684"/>
    <w:rsid w:val="002A2440"/>
    <w:rsid w:val="002D4741"/>
    <w:rsid w:val="002D750D"/>
    <w:rsid w:val="002E484C"/>
    <w:rsid w:val="0033363D"/>
    <w:rsid w:val="00345056"/>
    <w:rsid w:val="00354745"/>
    <w:rsid w:val="003C3E06"/>
    <w:rsid w:val="003D1BF1"/>
    <w:rsid w:val="003D36D1"/>
    <w:rsid w:val="003D4C80"/>
    <w:rsid w:val="003E5F42"/>
    <w:rsid w:val="003F605B"/>
    <w:rsid w:val="0040227F"/>
    <w:rsid w:val="0043023A"/>
    <w:rsid w:val="00445B88"/>
    <w:rsid w:val="0045057B"/>
    <w:rsid w:val="004D26FC"/>
    <w:rsid w:val="004F009C"/>
    <w:rsid w:val="00510CF2"/>
    <w:rsid w:val="0053241C"/>
    <w:rsid w:val="00570F09"/>
    <w:rsid w:val="005812BE"/>
    <w:rsid w:val="0058595D"/>
    <w:rsid w:val="00626322"/>
    <w:rsid w:val="00636D97"/>
    <w:rsid w:val="00684C7B"/>
    <w:rsid w:val="006D7CF8"/>
    <w:rsid w:val="006F0D32"/>
    <w:rsid w:val="007453F1"/>
    <w:rsid w:val="00753C71"/>
    <w:rsid w:val="00770BE3"/>
    <w:rsid w:val="00772335"/>
    <w:rsid w:val="00777D68"/>
    <w:rsid w:val="007B2206"/>
    <w:rsid w:val="007D34B2"/>
    <w:rsid w:val="007D71E8"/>
    <w:rsid w:val="007E66E5"/>
    <w:rsid w:val="00831EA9"/>
    <w:rsid w:val="00880C37"/>
    <w:rsid w:val="008B73AC"/>
    <w:rsid w:val="008C1303"/>
    <w:rsid w:val="008E24B7"/>
    <w:rsid w:val="0093207C"/>
    <w:rsid w:val="00962130"/>
    <w:rsid w:val="0096241F"/>
    <w:rsid w:val="00997B42"/>
    <w:rsid w:val="009E2996"/>
    <w:rsid w:val="009F2681"/>
    <w:rsid w:val="00A15FEF"/>
    <w:rsid w:val="00A242D2"/>
    <w:rsid w:val="00A65BFF"/>
    <w:rsid w:val="00A72A9E"/>
    <w:rsid w:val="00A81B0C"/>
    <w:rsid w:val="00A87AC1"/>
    <w:rsid w:val="00AC731A"/>
    <w:rsid w:val="00AD005B"/>
    <w:rsid w:val="00AE1861"/>
    <w:rsid w:val="00AF3392"/>
    <w:rsid w:val="00B17BC4"/>
    <w:rsid w:val="00B27CE0"/>
    <w:rsid w:val="00B300BB"/>
    <w:rsid w:val="00B305C4"/>
    <w:rsid w:val="00B34700"/>
    <w:rsid w:val="00B3712C"/>
    <w:rsid w:val="00B4247F"/>
    <w:rsid w:val="00B67E4B"/>
    <w:rsid w:val="00B7556E"/>
    <w:rsid w:val="00B76533"/>
    <w:rsid w:val="00B91EC7"/>
    <w:rsid w:val="00BF0DFE"/>
    <w:rsid w:val="00BF2155"/>
    <w:rsid w:val="00C43544"/>
    <w:rsid w:val="00C53210"/>
    <w:rsid w:val="00C54051"/>
    <w:rsid w:val="00C5638A"/>
    <w:rsid w:val="00C70777"/>
    <w:rsid w:val="00C70923"/>
    <w:rsid w:val="00C92A99"/>
    <w:rsid w:val="00CA6AB4"/>
    <w:rsid w:val="00CE2A4F"/>
    <w:rsid w:val="00D0308A"/>
    <w:rsid w:val="00D67A52"/>
    <w:rsid w:val="00D854E9"/>
    <w:rsid w:val="00D87A9E"/>
    <w:rsid w:val="00DA0C1E"/>
    <w:rsid w:val="00DC5AFF"/>
    <w:rsid w:val="00DE46B9"/>
    <w:rsid w:val="00E0364D"/>
    <w:rsid w:val="00E07926"/>
    <w:rsid w:val="00E3305F"/>
    <w:rsid w:val="00E461E0"/>
    <w:rsid w:val="00E53676"/>
    <w:rsid w:val="00ED684B"/>
    <w:rsid w:val="00EE6A88"/>
    <w:rsid w:val="00F04BB9"/>
    <w:rsid w:val="00F15FD5"/>
    <w:rsid w:val="00F35799"/>
    <w:rsid w:val="00F74B6B"/>
    <w:rsid w:val="00F8600E"/>
    <w:rsid w:val="00F96C9B"/>
    <w:rsid w:val="00FA2CF4"/>
    <w:rsid w:val="00FD1FEF"/>
    <w:rsid w:val="00FD4687"/>
    <w:rsid w:val="00FE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B8AEF"/>
  <w15:docId w15:val="{220F7286-F2D5-4DDA-AE02-3A895C6E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AC731A"/>
    <w:pPr>
      <w:keepNext/>
      <w:tabs>
        <w:tab w:val="left" w:pos="567"/>
      </w:tabs>
      <w:spacing w:after="120" w:line="240" w:lineRule="auto"/>
      <w:jc w:val="both"/>
      <w:outlineLvl w:val="3"/>
    </w:pPr>
    <w:rPr>
      <w:rFonts w:ascii="Arial" w:eastAsia="Times New Roman" w:hAnsi="Arial" w:cs="Times New Roman"/>
      <w:b/>
      <w:bCs/>
      <w:i/>
      <w:sz w:val="24"/>
      <w:szCs w:val="20"/>
    </w:rPr>
  </w:style>
  <w:style w:type="paragraph" w:styleId="Heading6">
    <w:name w:val="heading 6"/>
    <w:basedOn w:val="Normal"/>
    <w:next w:val="Normal"/>
    <w:link w:val="Heading6Char"/>
    <w:qFormat/>
    <w:rsid w:val="00AC731A"/>
    <w:pPr>
      <w:keepNext/>
      <w:tabs>
        <w:tab w:val="left" w:pos="567"/>
      </w:tabs>
      <w:spacing w:after="0" w:line="240" w:lineRule="auto"/>
      <w:jc w:val="both"/>
      <w:outlineLvl w:val="5"/>
    </w:pPr>
    <w:rPr>
      <w:rFonts w:ascii="Arial" w:eastAsia="Times New Roman" w:hAnsi="Arial" w:cs="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E0"/>
  </w:style>
  <w:style w:type="paragraph" w:styleId="Footer">
    <w:name w:val="footer"/>
    <w:basedOn w:val="Normal"/>
    <w:link w:val="FooterChar"/>
    <w:uiPriority w:val="99"/>
    <w:unhideWhenUsed/>
    <w:rsid w:val="00B2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E0"/>
  </w:style>
  <w:style w:type="paragraph" w:styleId="BalloonText">
    <w:name w:val="Balloon Text"/>
    <w:basedOn w:val="Normal"/>
    <w:link w:val="BalloonTextChar"/>
    <w:uiPriority w:val="99"/>
    <w:semiHidden/>
    <w:unhideWhenUsed/>
    <w:rsid w:val="00B2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0"/>
    <w:rPr>
      <w:rFonts w:ascii="Tahoma" w:hAnsi="Tahoma" w:cs="Tahoma"/>
      <w:sz w:val="16"/>
      <w:szCs w:val="16"/>
    </w:rPr>
  </w:style>
  <w:style w:type="character" w:customStyle="1" w:styleId="Heading4Char">
    <w:name w:val="Heading 4 Char"/>
    <w:basedOn w:val="DefaultParagraphFont"/>
    <w:link w:val="Heading4"/>
    <w:rsid w:val="00AC731A"/>
    <w:rPr>
      <w:rFonts w:ascii="Arial" w:eastAsia="Times New Roman" w:hAnsi="Arial" w:cs="Times New Roman"/>
      <w:b/>
      <w:bCs/>
      <w:i/>
      <w:sz w:val="24"/>
      <w:szCs w:val="20"/>
    </w:rPr>
  </w:style>
  <w:style w:type="character" w:customStyle="1" w:styleId="Heading6Char">
    <w:name w:val="Heading 6 Char"/>
    <w:basedOn w:val="DefaultParagraphFont"/>
    <w:link w:val="Heading6"/>
    <w:rsid w:val="00AC731A"/>
    <w:rPr>
      <w:rFonts w:ascii="Arial" w:eastAsia="Times New Roman" w:hAnsi="Arial" w:cs="Times New Roman"/>
      <w:b/>
      <w:bCs/>
      <w:i/>
      <w:szCs w:val="20"/>
    </w:rPr>
  </w:style>
  <w:style w:type="paragraph" w:styleId="NoSpacing">
    <w:name w:val="No Spacing"/>
    <w:uiPriority w:val="1"/>
    <w:qFormat/>
    <w:rsid w:val="00AC731A"/>
    <w:pPr>
      <w:spacing w:after="0" w:line="240" w:lineRule="auto"/>
    </w:pPr>
    <w:rPr>
      <w:rFonts w:eastAsiaTheme="minorEastAsia"/>
      <w:lang w:eastAsia="en-GB"/>
    </w:rPr>
  </w:style>
  <w:style w:type="paragraph" w:styleId="BodyText2">
    <w:name w:val="Body Text 2"/>
    <w:basedOn w:val="Normal"/>
    <w:link w:val="BodyText2Char"/>
    <w:rsid w:val="00AC731A"/>
    <w:pPr>
      <w:tabs>
        <w:tab w:val="left" w:pos="567"/>
      </w:tabs>
      <w:spacing w:after="120" w:line="240" w:lineRule="auto"/>
      <w:jc w:val="both"/>
    </w:pPr>
    <w:rPr>
      <w:rFonts w:ascii="Arial" w:eastAsia="Times New Roman" w:hAnsi="Arial" w:cs="Times New Roman"/>
      <w:iCs/>
      <w:sz w:val="24"/>
      <w:szCs w:val="20"/>
    </w:rPr>
  </w:style>
  <w:style w:type="character" w:customStyle="1" w:styleId="BodyText2Char">
    <w:name w:val="Body Text 2 Char"/>
    <w:basedOn w:val="DefaultParagraphFont"/>
    <w:link w:val="BodyText2"/>
    <w:rsid w:val="00AC731A"/>
    <w:rPr>
      <w:rFonts w:ascii="Arial" w:eastAsia="Times New Roman" w:hAnsi="Arial" w:cs="Times New Roman"/>
      <w:iCs/>
      <w:sz w:val="24"/>
      <w:szCs w:val="20"/>
    </w:rPr>
  </w:style>
  <w:style w:type="paragraph" w:styleId="ListParagraph">
    <w:name w:val="List Paragraph"/>
    <w:basedOn w:val="Normal"/>
    <w:uiPriority w:val="34"/>
    <w:qFormat/>
    <w:rsid w:val="00AC731A"/>
    <w:pPr>
      <w:ind w:left="720"/>
      <w:contextualSpacing/>
    </w:pPr>
    <w:rPr>
      <w:rFonts w:eastAsiaTheme="minorEastAsia"/>
      <w:lang w:eastAsia="en-GB"/>
    </w:rPr>
  </w:style>
  <w:style w:type="paragraph" w:customStyle="1" w:styleId="Default">
    <w:name w:val="Default"/>
    <w:basedOn w:val="Normal"/>
    <w:rsid w:val="00E07926"/>
    <w:pPr>
      <w:autoSpaceDE w:val="0"/>
      <w:autoSpaceDN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F7F562EA6468479AC7629BFB02DC05" ma:contentTypeVersion="14" ma:contentTypeDescription="Create a new document." ma:contentTypeScope="" ma:versionID="0aad79e63c79d58c6832630a1119fe39">
  <xsd:schema xmlns:xsd="http://www.w3.org/2001/XMLSchema" xmlns:xs="http://www.w3.org/2001/XMLSchema" xmlns:p="http://schemas.microsoft.com/office/2006/metadata/properties" xmlns:ns1="http://schemas.microsoft.com/sharepoint/v3" xmlns:ns3="5d93f41b-4ac3-4e6f-b9a0-419a9f0938f1" xmlns:ns4="98cc0f71-0e45-4908-9b46-c9f53afce5dd" targetNamespace="http://schemas.microsoft.com/office/2006/metadata/properties" ma:root="true" ma:fieldsID="5435eb2c5edddacc38a6d023b59d53e6" ns1:_="" ns3:_="" ns4:_="">
    <xsd:import namespace="http://schemas.microsoft.com/sharepoint/v3"/>
    <xsd:import namespace="5d93f41b-4ac3-4e6f-b9a0-419a9f0938f1"/>
    <xsd:import namespace="98cc0f71-0e45-4908-9b46-c9f53afce5d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3f41b-4ac3-4e6f-b9a0-419a9f093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c0f71-0e45-4908-9b46-c9f53afce5d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B559F-A041-42EC-92ED-4E722D6F6A69}">
  <ds:schemaRefs>
    <ds:schemaRef ds:uri="http://schemas.microsoft.com/office/2006/documentManagement/types"/>
    <ds:schemaRef ds:uri="http://schemas.microsoft.com/sharepoint/v3"/>
    <ds:schemaRef ds:uri="5d93f41b-4ac3-4e6f-b9a0-419a9f0938f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8cc0f71-0e45-4908-9b46-c9f53afce5dd"/>
    <ds:schemaRef ds:uri="http://www.w3.org/XML/1998/namespace"/>
    <ds:schemaRef ds:uri="http://purl.org/dc/dcmitype/"/>
  </ds:schemaRefs>
</ds:datastoreItem>
</file>

<file path=customXml/itemProps2.xml><?xml version="1.0" encoding="utf-8"?>
<ds:datastoreItem xmlns:ds="http://schemas.openxmlformats.org/officeDocument/2006/customXml" ds:itemID="{F8CA7D1A-6EF1-4F1F-ABB2-8B20EEC4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93f41b-4ac3-4e6f-b9a0-419a9f0938f1"/>
    <ds:schemaRef ds:uri="98cc0f71-0e45-4908-9b46-c9f53afc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2AF08-7FE1-4AA5-AD0B-1CE044565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Brumwell,Janis</dc:creator>
  <cp:lastModifiedBy>MacDonald, Emma</cp:lastModifiedBy>
  <cp:revision>2</cp:revision>
  <cp:lastPrinted>2016-11-22T11:36:00Z</cp:lastPrinted>
  <dcterms:created xsi:type="dcterms:W3CDTF">2021-03-29T09:10:00Z</dcterms:created>
  <dcterms:modified xsi:type="dcterms:W3CDTF">2021-03-29T09:10:00Z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0x010100F9F7F562EA6468479AC7629BFB02DC05</vt:lpwstr>
  </property>
</Properties>
</file>