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B16F7"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72A6659" w14:textId="77777777" w:rsidR="0056537F" w:rsidRPr="006C73D7" w:rsidRDefault="0056537F" w:rsidP="00872955">
      <w:pPr>
        <w:rPr>
          <w:rFonts w:ascii="Calibri" w:hAnsi="Calibri"/>
          <w:szCs w:val="24"/>
        </w:rPr>
      </w:pPr>
    </w:p>
    <w:p w14:paraId="744EB4A5"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E00EA">
        <w:rPr>
          <w:rFonts w:ascii="Calibri" w:hAnsi="Calibri" w:cs="Calibri"/>
          <w:b/>
          <w:szCs w:val="24"/>
        </w:rPr>
        <w:t>Year Manager</w:t>
      </w:r>
    </w:p>
    <w:p w14:paraId="0A37501D" w14:textId="77777777" w:rsidR="0056537F" w:rsidRPr="001354E0" w:rsidRDefault="0056537F" w:rsidP="006C73D7">
      <w:pPr>
        <w:pStyle w:val="NoSpacing"/>
        <w:rPr>
          <w:rFonts w:ascii="Calibri" w:hAnsi="Calibri" w:cs="Calibri"/>
          <w:b/>
          <w:szCs w:val="24"/>
        </w:rPr>
      </w:pPr>
    </w:p>
    <w:p w14:paraId="475058A5"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5DAB6C7B" w14:textId="77777777" w:rsidR="0056537F" w:rsidRPr="001354E0" w:rsidRDefault="0056537F" w:rsidP="006C73D7">
      <w:pPr>
        <w:pStyle w:val="NoSpacing"/>
        <w:rPr>
          <w:rFonts w:ascii="Calibri" w:hAnsi="Calibri" w:cs="Calibri"/>
          <w:b/>
          <w:szCs w:val="24"/>
        </w:rPr>
      </w:pPr>
    </w:p>
    <w:p w14:paraId="224BB004" w14:textId="46CA8524" w:rsidR="0056537F" w:rsidRPr="001354E0" w:rsidRDefault="0056537F" w:rsidP="5D8B5E3E">
      <w:pPr>
        <w:pStyle w:val="NoSpacing"/>
        <w:ind w:left="2160" w:hanging="2160"/>
        <w:rPr>
          <w:rFonts w:ascii="Calibri" w:hAnsi="Calibri" w:cs="Calibri"/>
          <w:b/>
          <w:bCs/>
        </w:rPr>
      </w:pPr>
      <w:r w:rsidRPr="5D8B5E3E">
        <w:rPr>
          <w:rFonts w:ascii="Calibri" w:hAnsi="Calibri" w:cs="Calibri"/>
          <w:b/>
          <w:bCs/>
        </w:rPr>
        <w:t xml:space="preserve">Salary/Pay </w:t>
      </w:r>
      <w:r w:rsidR="001B054A" w:rsidRPr="5D8B5E3E">
        <w:rPr>
          <w:rFonts w:ascii="Calibri" w:hAnsi="Calibri" w:cs="Calibri"/>
          <w:b/>
          <w:bCs/>
        </w:rPr>
        <w:t>Range:</w:t>
      </w:r>
      <w:r>
        <w:tab/>
      </w:r>
      <w:r w:rsidR="001B054A" w:rsidRPr="5D8B5E3E">
        <w:rPr>
          <w:rFonts w:ascii="Calibri" w:hAnsi="Calibri" w:cs="Calibri"/>
          <w:b/>
          <w:bCs/>
        </w:rPr>
        <w:t>NJC</w:t>
      </w:r>
      <w:r w:rsidR="00A84D5D">
        <w:rPr>
          <w:rFonts w:ascii="Calibri" w:hAnsi="Calibri" w:cs="Calibri"/>
          <w:b/>
          <w:bCs/>
        </w:rPr>
        <w:t>21</w:t>
      </w:r>
      <w:r w:rsidR="001B054A" w:rsidRPr="5D8B5E3E">
        <w:rPr>
          <w:rFonts w:ascii="Calibri" w:hAnsi="Calibri" w:cs="Calibri"/>
          <w:b/>
          <w:bCs/>
        </w:rPr>
        <w:t xml:space="preserve"> – NJC</w:t>
      </w:r>
      <w:r w:rsidR="00BE00EA" w:rsidRPr="5D8B5E3E">
        <w:rPr>
          <w:rFonts w:ascii="Calibri" w:hAnsi="Calibri" w:cs="Calibri"/>
          <w:b/>
          <w:bCs/>
        </w:rPr>
        <w:t>25</w:t>
      </w:r>
    </w:p>
    <w:p w14:paraId="02EB378F" w14:textId="77777777" w:rsidR="0056537F" w:rsidRPr="001354E0" w:rsidRDefault="0056537F" w:rsidP="006C73D7">
      <w:pPr>
        <w:pStyle w:val="NoSpacing"/>
        <w:rPr>
          <w:rFonts w:ascii="Calibri" w:hAnsi="Calibri" w:cs="Calibri"/>
          <w:b/>
          <w:szCs w:val="24"/>
        </w:rPr>
      </w:pPr>
    </w:p>
    <w:p w14:paraId="3F84C217" w14:textId="77777777" w:rsidR="00F54F7E" w:rsidRPr="001354E0" w:rsidRDefault="0056537F" w:rsidP="5D8B5E3E">
      <w:pPr>
        <w:pStyle w:val="NoSpacing"/>
        <w:rPr>
          <w:rFonts w:ascii="Calibri" w:hAnsi="Calibri" w:cs="Calibri"/>
          <w:b/>
          <w:bCs/>
          <w:i/>
          <w:iCs/>
        </w:rPr>
      </w:pPr>
      <w:r w:rsidRPr="5D8B5E3E">
        <w:rPr>
          <w:rFonts w:ascii="Calibri" w:hAnsi="Calibri" w:cs="Calibri"/>
          <w:b/>
          <w:bCs/>
        </w:rPr>
        <w:t xml:space="preserve">Hours of work: </w:t>
      </w:r>
      <w:r>
        <w:tab/>
      </w:r>
      <w:r w:rsidR="006E5F63" w:rsidRPr="5D8B5E3E">
        <w:rPr>
          <w:rFonts w:ascii="Calibri" w:hAnsi="Calibri" w:cs="Calibri"/>
          <w:b/>
          <w:bCs/>
        </w:rPr>
        <w:t xml:space="preserve">37 hours per week, </w:t>
      </w:r>
      <w:r w:rsidR="00BE00EA" w:rsidRPr="5D8B5E3E">
        <w:rPr>
          <w:rFonts w:ascii="Calibri" w:hAnsi="Calibri" w:cs="Calibri"/>
          <w:b/>
          <w:bCs/>
        </w:rPr>
        <w:t>52</w:t>
      </w:r>
      <w:r w:rsidR="006E5F63" w:rsidRPr="5D8B5E3E">
        <w:rPr>
          <w:rFonts w:ascii="Calibri" w:hAnsi="Calibri" w:cs="Calibri"/>
          <w:b/>
          <w:bCs/>
        </w:rPr>
        <w:t xml:space="preserve"> weeks per year</w:t>
      </w:r>
    </w:p>
    <w:p w14:paraId="6A05A809" w14:textId="77777777" w:rsidR="006C73D7" w:rsidRPr="001354E0" w:rsidRDefault="006C73D7" w:rsidP="006C73D7">
      <w:pPr>
        <w:pStyle w:val="NoSpacing"/>
        <w:rPr>
          <w:rFonts w:ascii="Calibri" w:hAnsi="Calibri" w:cs="Calibri"/>
          <w:b/>
          <w:szCs w:val="24"/>
        </w:rPr>
      </w:pPr>
    </w:p>
    <w:p w14:paraId="43D97BDA"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6E5F63" w:rsidRPr="001354E0">
        <w:rPr>
          <w:rFonts w:ascii="Calibri" w:hAnsi="Calibri" w:cs="Calibri"/>
          <w:b/>
          <w:szCs w:val="24"/>
        </w:rPr>
        <w:t xml:space="preserve">Principal via </w:t>
      </w:r>
      <w:r w:rsidR="00BE00EA">
        <w:rPr>
          <w:rFonts w:ascii="Calibri" w:hAnsi="Calibri" w:cs="Calibri"/>
          <w:b/>
          <w:szCs w:val="24"/>
        </w:rPr>
        <w:t>Assistant</w:t>
      </w:r>
      <w:r w:rsidR="006E5F63" w:rsidRPr="001354E0">
        <w:rPr>
          <w:rFonts w:ascii="Calibri" w:hAnsi="Calibri" w:cs="Calibri"/>
          <w:b/>
          <w:szCs w:val="24"/>
        </w:rPr>
        <w:t xml:space="preserve"> Principal</w:t>
      </w:r>
    </w:p>
    <w:p w14:paraId="5A39BBE3" w14:textId="77777777" w:rsidR="0056537F" w:rsidRDefault="0056537F" w:rsidP="00872955">
      <w:pPr>
        <w:rPr>
          <w:rFonts w:ascii="Calibri" w:hAnsi="Calibri"/>
          <w:b/>
          <w:szCs w:val="24"/>
        </w:rPr>
      </w:pPr>
    </w:p>
    <w:p w14:paraId="70B5E086" w14:textId="15A6228B" w:rsidR="00907191" w:rsidRDefault="00907191" w:rsidP="24AB65C0">
      <w:pPr>
        <w:rPr>
          <w:rFonts w:ascii="Calibri" w:hAnsi="Calibri"/>
          <w:b/>
          <w:bCs/>
        </w:rPr>
      </w:pPr>
      <w:r w:rsidRPr="24AB65C0">
        <w:rPr>
          <w:rFonts w:ascii="Calibri" w:hAnsi="Calibri"/>
          <w:b/>
          <w:bCs/>
        </w:rPr>
        <w:t>Working Hours</w:t>
      </w:r>
    </w:p>
    <w:p w14:paraId="0EDE3802" w14:textId="0AED40FA" w:rsidR="00907191" w:rsidRPr="00907191" w:rsidRDefault="00907191" w:rsidP="00907191">
      <w:pPr>
        <w:spacing w:before="120" w:after="120"/>
        <w:jc w:val="both"/>
        <w:rPr>
          <w:rFonts w:asciiTheme="minorHAnsi" w:eastAsia="Calibri" w:hAnsiTheme="minorHAnsi" w:cstheme="minorHAnsi"/>
          <w:szCs w:val="24"/>
        </w:rPr>
      </w:pPr>
      <w:r w:rsidRPr="00907191">
        <w:rPr>
          <w:rFonts w:asciiTheme="minorHAnsi" w:eastAsia="Times New Roman" w:hAnsiTheme="minorHAnsi" w:cstheme="minorHAnsi"/>
          <w:szCs w:val="24"/>
          <w:lang w:eastAsia="en-GB"/>
        </w:rPr>
        <w:t>In addition to the hours the Year Manager is required to work (available for work within schools as above) a Year manager may be asked to carry out some tasks during the school holiday times, but not during their statutory annual leave. The line manager will monitor this to ensure that the amount of work undertaken is reasonable and appropriate.</w:t>
      </w:r>
    </w:p>
    <w:p w14:paraId="35312A4B" w14:textId="77777777" w:rsidR="00907191" w:rsidRPr="00907191" w:rsidRDefault="00907191" w:rsidP="00907191">
      <w:pPr>
        <w:spacing w:after="120"/>
        <w:contextualSpacing/>
        <w:jc w:val="both"/>
        <w:rPr>
          <w:rFonts w:asciiTheme="minorHAnsi" w:eastAsia="Times New Roman" w:hAnsiTheme="minorHAnsi" w:cstheme="minorHAnsi"/>
          <w:szCs w:val="22"/>
          <w:lang w:eastAsia="en-GB"/>
        </w:rPr>
      </w:pPr>
      <w:r w:rsidRPr="00907191">
        <w:rPr>
          <w:rFonts w:asciiTheme="minorHAnsi" w:eastAsia="Times New Roman" w:hAnsiTheme="minorHAnsi" w:cstheme="minorHAnsi"/>
          <w:szCs w:val="22"/>
          <w:lang w:eastAsia="en-GB"/>
        </w:rPr>
        <w:t>The post holder will be expected to make up 37 hours per week for 52 weeks by completing professional duties outside of the school day including attending meetings as below:</w:t>
      </w:r>
    </w:p>
    <w:p w14:paraId="04937E03"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All whole school staff meetings</w:t>
      </w:r>
    </w:p>
    <w:p w14:paraId="5FDBC025"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Faculty Team Meetings</w:t>
      </w:r>
    </w:p>
    <w:p w14:paraId="7E5BE13B"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 xml:space="preserve">Year Team Meetings </w:t>
      </w:r>
    </w:p>
    <w:p w14:paraId="7F86CBC6"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2"/>
          <w:lang w:eastAsia="en-GB"/>
        </w:rPr>
      </w:pPr>
      <w:r w:rsidRPr="00907191">
        <w:rPr>
          <w:rFonts w:asciiTheme="minorHAnsi" w:eastAsia="Times New Roman" w:hAnsiTheme="minorHAnsi" w:cstheme="minorHAnsi"/>
          <w:szCs w:val="22"/>
          <w:lang w:eastAsia="en-GB"/>
        </w:rPr>
        <w:t>CPD and additional training as required</w:t>
      </w:r>
    </w:p>
    <w:p w14:paraId="621B8A9E" w14:textId="77777777" w:rsidR="00907191" w:rsidRPr="00907191" w:rsidRDefault="00907191" w:rsidP="00986D96">
      <w:pPr>
        <w:pStyle w:val="ListParagraph"/>
        <w:numPr>
          <w:ilvl w:val="0"/>
          <w:numId w:val="2"/>
        </w:numPr>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Parent Evenings</w:t>
      </w:r>
    </w:p>
    <w:p w14:paraId="49542EA3" w14:textId="77777777" w:rsidR="00907191" w:rsidRPr="00907191" w:rsidRDefault="00907191" w:rsidP="00986D96">
      <w:pPr>
        <w:pStyle w:val="ListParagraph"/>
        <w:numPr>
          <w:ilvl w:val="0"/>
          <w:numId w:val="2"/>
        </w:numPr>
        <w:spacing w:after="120"/>
        <w:contextualSpacing/>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Open Evenings</w:t>
      </w:r>
    </w:p>
    <w:p w14:paraId="28EF7F15" w14:textId="77777777" w:rsidR="00907191" w:rsidRPr="00907191" w:rsidRDefault="00BF32B0" w:rsidP="00986D96">
      <w:pPr>
        <w:pStyle w:val="ListParagraph"/>
        <w:numPr>
          <w:ilvl w:val="0"/>
          <w:numId w:val="2"/>
        </w:numPr>
        <w:spacing w:after="120"/>
        <w:contextualSpacing/>
        <w:jc w:val="both"/>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One</w:t>
      </w:r>
      <w:r w:rsidR="00907191" w:rsidRPr="00907191">
        <w:rPr>
          <w:rFonts w:asciiTheme="minorHAnsi" w:eastAsia="Times New Roman" w:hAnsiTheme="minorHAnsi" w:cstheme="minorHAnsi"/>
          <w:szCs w:val="24"/>
          <w:lang w:eastAsia="en-GB"/>
        </w:rPr>
        <w:t xml:space="preserve"> full week during the Summer Holidays, as directed by the Principal to meet the business needs of the Academy.</w:t>
      </w:r>
    </w:p>
    <w:p w14:paraId="3816991B" w14:textId="77777777" w:rsidR="00907191" w:rsidRPr="00907191" w:rsidRDefault="00907191" w:rsidP="00986D96">
      <w:pPr>
        <w:pStyle w:val="ListParagraph"/>
        <w:numPr>
          <w:ilvl w:val="0"/>
          <w:numId w:val="2"/>
        </w:numPr>
        <w:tabs>
          <w:tab w:val="left" w:pos="6814"/>
        </w:tabs>
        <w:spacing w:after="240"/>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Staff are expected to attend school on the day of the August release to students of examination results for GCSE.</w:t>
      </w:r>
    </w:p>
    <w:p w14:paraId="5D7210AB" w14:textId="77777777" w:rsidR="00C2593B" w:rsidRDefault="006C73D7" w:rsidP="00C2593B">
      <w:pPr>
        <w:jc w:val="both"/>
        <w:rPr>
          <w:rFonts w:ascii="Calibri" w:hAnsi="Calibri"/>
          <w:b/>
          <w:szCs w:val="24"/>
        </w:rPr>
      </w:pPr>
      <w:r w:rsidRPr="006C73D7">
        <w:rPr>
          <w:rFonts w:ascii="Calibri" w:hAnsi="Calibri"/>
          <w:b/>
          <w:szCs w:val="24"/>
        </w:rPr>
        <w:t>Purpose of Role</w:t>
      </w:r>
    </w:p>
    <w:p w14:paraId="4C17270A"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be responsible for the welfare and behaviour of students, promoting positive student attitudes and behaviour in and around school and mutual respect for members of the school community.</w:t>
      </w:r>
    </w:p>
    <w:p w14:paraId="5882CA44"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provide support and intervention to promote student attainment, achievement, attendance and well-being.</w:t>
      </w:r>
    </w:p>
    <w:p w14:paraId="0F122AEC"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work as part of a team to promote and support whole school policies including raising attainment, behaviour, rewards, attendance and punctuality.</w:t>
      </w:r>
    </w:p>
    <w:p w14:paraId="1BC7A717"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promote positive relations and ensure excellent communication across the school community and with external agencies.</w:t>
      </w:r>
    </w:p>
    <w:p w14:paraId="27386924" w14:textId="77777777" w:rsidR="003F36BA" w:rsidRPr="00907191" w:rsidRDefault="003F36BA" w:rsidP="00986D96">
      <w:pPr>
        <w:pStyle w:val="ListParagraph"/>
        <w:numPr>
          <w:ilvl w:val="0"/>
          <w:numId w:val="1"/>
        </w:numPr>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participate in efficient, effective and proactive organisational and administrative support for a designated Year group.</w:t>
      </w:r>
    </w:p>
    <w:p w14:paraId="1D18001B" w14:textId="77777777" w:rsidR="003F36BA" w:rsidRPr="00907191" w:rsidRDefault="003F36BA" w:rsidP="00986D96">
      <w:pPr>
        <w:pStyle w:val="ListParagraph"/>
        <w:numPr>
          <w:ilvl w:val="0"/>
          <w:numId w:val="1"/>
        </w:numPr>
        <w:spacing w:after="240"/>
        <w:ind w:left="714" w:hanging="357"/>
        <w:jc w:val="both"/>
        <w:rPr>
          <w:rFonts w:asciiTheme="minorHAnsi" w:eastAsia="Times New Roman" w:hAnsiTheme="minorHAnsi" w:cstheme="minorHAnsi"/>
          <w:szCs w:val="24"/>
          <w:lang w:eastAsia="en-GB"/>
        </w:rPr>
      </w:pPr>
      <w:r w:rsidRPr="00907191">
        <w:rPr>
          <w:rFonts w:asciiTheme="minorHAnsi" w:eastAsia="Times New Roman" w:hAnsiTheme="minorHAnsi" w:cstheme="minorHAnsi"/>
          <w:szCs w:val="24"/>
          <w:lang w:eastAsia="en-GB"/>
        </w:rPr>
        <w:t>To work with the inclusion team of the school.</w:t>
      </w:r>
    </w:p>
    <w:p w14:paraId="5298F047" w14:textId="77777777" w:rsidR="00F810CC" w:rsidRDefault="00F810CC" w:rsidP="006C73D7">
      <w:pPr>
        <w:jc w:val="both"/>
        <w:rPr>
          <w:rFonts w:ascii="Calibri" w:hAnsi="Calibri"/>
          <w:b/>
          <w:bCs/>
          <w:szCs w:val="24"/>
        </w:rPr>
      </w:pPr>
    </w:p>
    <w:p w14:paraId="63E349E0" w14:textId="5E6E900B" w:rsidR="006C73D7" w:rsidRPr="006C73D7" w:rsidRDefault="006C73D7" w:rsidP="006C73D7">
      <w:pPr>
        <w:jc w:val="both"/>
        <w:rPr>
          <w:rFonts w:ascii="Calibri" w:hAnsi="Calibri"/>
          <w:b/>
          <w:bCs/>
          <w:szCs w:val="24"/>
        </w:rPr>
      </w:pPr>
      <w:r w:rsidRPr="006C73D7">
        <w:rPr>
          <w:rFonts w:ascii="Calibri" w:hAnsi="Calibri"/>
          <w:b/>
          <w:bCs/>
          <w:szCs w:val="24"/>
        </w:rPr>
        <w:lastRenderedPageBreak/>
        <w:t xml:space="preserve">Main Duties and Responsibilities </w:t>
      </w:r>
    </w:p>
    <w:p w14:paraId="5F6D61ED" w14:textId="77777777" w:rsidR="00BF32B0" w:rsidRPr="00BF32B0" w:rsidRDefault="00BF32B0" w:rsidP="00BF32B0">
      <w:pPr>
        <w:spacing w:line="276" w:lineRule="auto"/>
        <w:rPr>
          <w:rFonts w:ascii="Calibri" w:hAnsi="Calibri"/>
          <w:b/>
          <w:color w:val="000000"/>
          <w:szCs w:val="24"/>
        </w:rPr>
      </w:pPr>
      <w:r w:rsidRPr="00BF32B0">
        <w:rPr>
          <w:rFonts w:ascii="Calibri" w:hAnsi="Calibri"/>
          <w:b/>
          <w:color w:val="000000"/>
          <w:szCs w:val="24"/>
        </w:rPr>
        <w:t>Part One: Year Group Management</w:t>
      </w:r>
    </w:p>
    <w:p w14:paraId="3A7D10AD" w14:textId="77777777" w:rsidR="00BF32B0" w:rsidRPr="00BF32B0" w:rsidRDefault="00BF32B0" w:rsidP="00BF32B0">
      <w:pPr>
        <w:spacing w:after="120"/>
        <w:rPr>
          <w:rFonts w:ascii="Calibri" w:hAnsi="Calibri"/>
          <w:b/>
          <w:color w:val="000000"/>
          <w:szCs w:val="24"/>
        </w:rPr>
      </w:pPr>
      <w:r w:rsidRPr="00BF32B0">
        <w:rPr>
          <w:rFonts w:ascii="Calibri" w:hAnsi="Calibri"/>
          <w:b/>
          <w:color w:val="000000"/>
          <w:szCs w:val="24"/>
        </w:rPr>
        <w:t>House Ethos and Direction</w:t>
      </w:r>
    </w:p>
    <w:p w14:paraId="6D18F1FB"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monitor attainment &amp; achievement and support interventions such as “catch-up” and targeted interventions to raise standards and outcomes.</w:t>
      </w:r>
    </w:p>
    <w:p w14:paraId="7A82D574"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monitor attendance and punctuality and take positive steps to improve attendance for an identified year group, including weekly meetings with EWO.</w:t>
      </w:r>
    </w:p>
    <w:p w14:paraId="45DFB960"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monitor school uniform, the use of student planners and homework recorded across the year group.</w:t>
      </w:r>
    </w:p>
    <w:p w14:paraId="0E851982"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maintain an overview of students on report for an identified year group.</w:t>
      </w:r>
    </w:p>
    <w:p w14:paraId="786E71C5"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support and monitor the school Rewards Policy.</w:t>
      </w:r>
    </w:p>
    <w:p w14:paraId="379550BC" w14:textId="77777777" w:rsidR="00BF32B0" w:rsidRPr="00BF32B0" w:rsidRDefault="00BF32B0" w:rsidP="00986D96">
      <w:pPr>
        <w:pStyle w:val="ListParagraph"/>
        <w:numPr>
          <w:ilvl w:val="0"/>
          <w:numId w:val="3"/>
        </w:numPr>
        <w:rPr>
          <w:rFonts w:ascii="Calibri" w:hAnsi="Calibri"/>
          <w:color w:val="000000"/>
          <w:szCs w:val="24"/>
        </w:rPr>
      </w:pPr>
      <w:r w:rsidRPr="00BF32B0">
        <w:rPr>
          <w:rFonts w:ascii="Calibri" w:hAnsi="Calibri"/>
          <w:color w:val="000000"/>
          <w:szCs w:val="24"/>
        </w:rPr>
        <w:t>To deliver Year assemblies.</w:t>
      </w:r>
    </w:p>
    <w:p w14:paraId="12D880B4" w14:textId="77777777" w:rsidR="00E049EB" w:rsidRPr="00527713" w:rsidRDefault="00BF32B0" w:rsidP="00986D96">
      <w:pPr>
        <w:pStyle w:val="ListParagraph"/>
        <w:numPr>
          <w:ilvl w:val="0"/>
          <w:numId w:val="3"/>
        </w:numPr>
        <w:spacing w:after="240"/>
        <w:ind w:left="714" w:hanging="357"/>
        <w:rPr>
          <w:rFonts w:ascii="Calibri" w:hAnsi="Calibri"/>
          <w:color w:val="000000"/>
          <w:szCs w:val="24"/>
        </w:rPr>
      </w:pPr>
      <w:r w:rsidRPr="00BF32B0">
        <w:rPr>
          <w:rFonts w:ascii="Calibri" w:hAnsi="Calibri"/>
          <w:color w:val="000000"/>
          <w:szCs w:val="24"/>
        </w:rPr>
        <w:t>To carry out student interviews and questionnaires, under the guidance of the SLT, as part of the Whole School Self Evaluation process.</w:t>
      </w:r>
    </w:p>
    <w:p w14:paraId="4E2F7040" w14:textId="77777777" w:rsidR="007B662C" w:rsidRPr="007B662C" w:rsidRDefault="007B662C" w:rsidP="00527713">
      <w:pPr>
        <w:spacing w:after="120"/>
        <w:jc w:val="both"/>
        <w:rPr>
          <w:rFonts w:ascii="Calibri" w:eastAsia="Times New Roman" w:hAnsi="Calibri" w:cs="Calibri"/>
          <w:b/>
          <w:szCs w:val="24"/>
          <w:lang w:eastAsia="en-GB"/>
        </w:rPr>
      </w:pPr>
      <w:r w:rsidRPr="007B662C">
        <w:rPr>
          <w:rFonts w:ascii="Calibri" w:eastAsia="Times New Roman" w:hAnsi="Calibri" w:cs="Calibri"/>
          <w:b/>
          <w:szCs w:val="24"/>
          <w:lang w:eastAsia="en-GB"/>
        </w:rPr>
        <w:t>Support and Intervention</w:t>
      </w:r>
    </w:p>
    <w:p w14:paraId="7626FA5D"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 xml:space="preserve">To be available to meet with students, parents/carers or staff from </w:t>
      </w:r>
      <w:r w:rsidRPr="007B662C">
        <w:rPr>
          <w:rFonts w:ascii="Calibri" w:eastAsia="Calibri" w:hAnsi="Calibri" w:cs="Calibri"/>
          <w:szCs w:val="24"/>
        </w:rPr>
        <w:t xml:space="preserve">8:30am to 4:30pm Monday to Thursday and 8:30am to 4:00pm on a Friday </w:t>
      </w:r>
      <w:r w:rsidRPr="007B662C">
        <w:rPr>
          <w:rFonts w:ascii="Calibri" w:eastAsia="Times New Roman" w:hAnsi="Calibri" w:cs="Calibri"/>
          <w:szCs w:val="24"/>
          <w:lang w:eastAsia="en-GB"/>
        </w:rPr>
        <w:t>including school breaks and lunchtimes.</w:t>
      </w:r>
    </w:p>
    <w:p w14:paraId="57A1AE23"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devise and implement ways of ensuring that the year group operates cohesively.</w:t>
      </w:r>
    </w:p>
    <w:p w14:paraId="3070B488"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provide on call cover, as part of a team, during lesson time and registration.</w:t>
      </w:r>
    </w:p>
    <w:p w14:paraId="64A36CE8"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support the tracking of student’s attainment and achievement and offer intervention support to maximise student outcomes.</w:t>
      </w:r>
    </w:p>
    <w:p w14:paraId="68409AAC"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meet students following referrals related to behaviour, bullying, student concerns or other incidents and to carry out appropriate follow up actions.</w:t>
      </w:r>
    </w:p>
    <w:p w14:paraId="04E6FE2B"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be available to support form tutors within the identified year group.</w:t>
      </w:r>
    </w:p>
    <w:p w14:paraId="6E5B57DC"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support and monitor procedures for/with students on report in line with school policy.</w:t>
      </w:r>
    </w:p>
    <w:p w14:paraId="3F6623B0"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act as a key worker to identified students and to maintain and monitor an up to date key worker list.</w:t>
      </w:r>
    </w:p>
    <w:p w14:paraId="5EC9D9FB"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identify, in consultation with line manager, students who need referring to the inclusion hub or turn around centre and be involved in appropriate follow up.</w:t>
      </w:r>
    </w:p>
    <w:p w14:paraId="536B7C62"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carry out, analyse and review informational trawls for identified students.</w:t>
      </w:r>
    </w:p>
    <w:p w14:paraId="462E8093" w14:textId="77777777" w:rsidR="007B662C" w:rsidRPr="007B662C" w:rsidRDefault="007B662C" w:rsidP="00986D96">
      <w:pPr>
        <w:pStyle w:val="ListParagraph"/>
        <w:numPr>
          <w:ilvl w:val="0"/>
          <w:numId w:val="4"/>
        </w:numPr>
        <w:jc w:val="both"/>
        <w:rPr>
          <w:rFonts w:ascii="Calibri" w:eastAsia="Times New Roman" w:hAnsi="Calibri" w:cs="Calibri"/>
          <w:szCs w:val="24"/>
          <w:lang w:eastAsia="en-GB"/>
        </w:rPr>
      </w:pPr>
      <w:r w:rsidRPr="007B662C">
        <w:rPr>
          <w:rFonts w:ascii="Calibri" w:eastAsia="Times New Roman" w:hAnsi="Calibri" w:cs="Calibri"/>
          <w:szCs w:val="24"/>
          <w:lang w:eastAsia="en-GB"/>
        </w:rPr>
        <w:t>To refer students for additional support in consultation with the line manager.</w:t>
      </w:r>
    </w:p>
    <w:p w14:paraId="77E5F722" w14:textId="77777777" w:rsidR="007B662C" w:rsidRPr="007B662C" w:rsidRDefault="007B662C" w:rsidP="00986D96">
      <w:pPr>
        <w:pStyle w:val="ListParagraph"/>
        <w:numPr>
          <w:ilvl w:val="0"/>
          <w:numId w:val="4"/>
        </w:numPr>
        <w:spacing w:after="120"/>
        <w:jc w:val="both"/>
        <w:rPr>
          <w:rFonts w:ascii="Calibri" w:eastAsia="Times New Roman" w:hAnsi="Calibri" w:cs="Calibri"/>
          <w:szCs w:val="24"/>
          <w:lang w:eastAsia="en-GB"/>
        </w:rPr>
      </w:pPr>
      <w:r w:rsidRPr="007B662C">
        <w:rPr>
          <w:rFonts w:ascii="Calibri" w:eastAsia="Times New Roman" w:hAnsi="Calibri" w:cs="Calibri"/>
          <w:szCs w:val="24"/>
          <w:lang w:eastAsia="en-GB"/>
        </w:rPr>
        <w:t>To make organisational arrangements for the admission and induction of new students.</w:t>
      </w:r>
    </w:p>
    <w:p w14:paraId="3CACDAF6" w14:textId="77777777" w:rsidR="00527713" w:rsidRDefault="00527713" w:rsidP="00542543">
      <w:pPr>
        <w:jc w:val="both"/>
        <w:rPr>
          <w:rFonts w:ascii="Calibri" w:hAnsi="Calibri"/>
          <w:b/>
          <w:szCs w:val="24"/>
        </w:rPr>
      </w:pPr>
      <w:r>
        <w:rPr>
          <w:rFonts w:ascii="Calibri" w:hAnsi="Calibri"/>
          <w:b/>
          <w:szCs w:val="24"/>
        </w:rPr>
        <w:t>Communication</w:t>
      </w:r>
    </w:p>
    <w:p w14:paraId="35039063" w14:textId="77777777" w:rsidR="00527713" w:rsidRPr="00527713" w:rsidRDefault="00527713" w:rsidP="00986D96">
      <w:pPr>
        <w:pStyle w:val="ListParagraph"/>
        <w:numPr>
          <w:ilvl w:val="0"/>
          <w:numId w:val="5"/>
        </w:numPr>
        <w:tabs>
          <w:tab w:val="num" w:pos="1380"/>
          <w:tab w:val="num" w:pos="1948"/>
        </w:tabs>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ensure good communication with parents/careers, members of school staff and outside agencies.</w:t>
      </w:r>
    </w:p>
    <w:p w14:paraId="6A9FD26F" w14:textId="77777777" w:rsidR="00527713" w:rsidRPr="00527713" w:rsidRDefault="00527713" w:rsidP="00986D96">
      <w:pPr>
        <w:pStyle w:val="ListParagraph"/>
        <w:numPr>
          <w:ilvl w:val="0"/>
          <w:numId w:val="5"/>
        </w:numPr>
        <w:tabs>
          <w:tab w:val="num" w:pos="1380"/>
          <w:tab w:val="num" w:pos="1948"/>
        </w:tabs>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prepare for and attend multi agency meetings as appropriate.</w:t>
      </w:r>
    </w:p>
    <w:p w14:paraId="37C12298" w14:textId="77777777" w:rsidR="00527713" w:rsidRPr="00527713" w:rsidRDefault="00527713" w:rsidP="00986D96">
      <w:pPr>
        <w:pStyle w:val="ListParagraph"/>
        <w:numPr>
          <w:ilvl w:val="0"/>
          <w:numId w:val="5"/>
        </w:numPr>
        <w:tabs>
          <w:tab w:val="num" w:pos="1380"/>
          <w:tab w:val="num" w:pos="1948"/>
        </w:tabs>
        <w:spacing w:after="120"/>
        <w:contextualSpacing/>
        <w:jc w:val="both"/>
        <w:rPr>
          <w:rFonts w:ascii="Calibri" w:eastAsia="Times New Roman" w:hAnsi="Calibri" w:cs="Calibri"/>
          <w:szCs w:val="24"/>
          <w:lang w:eastAsia="en-GB"/>
        </w:rPr>
      </w:pPr>
      <w:r w:rsidRPr="00527713">
        <w:rPr>
          <w:rFonts w:ascii="Calibri" w:eastAsia="Times New Roman" w:hAnsi="Calibri" w:cs="Calibri"/>
          <w:szCs w:val="24"/>
          <w:lang w:eastAsia="en-GB"/>
        </w:rPr>
        <w:t>To attend Parents Evenings, Review Days and special events as relevant to the year group.</w:t>
      </w:r>
    </w:p>
    <w:p w14:paraId="30EA4962" w14:textId="77777777" w:rsidR="00F810CC" w:rsidRDefault="00F810CC" w:rsidP="00527713">
      <w:pPr>
        <w:jc w:val="both"/>
        <w:rPr>
          <w:rFonts w:ascii="Calibri" w:hAnsi="Calibri"/>
          <w:b/>
          <w:szCs w:val="24"/>
        </w:rPr>
      </w:pPr>
    </w:p>
    <w:p w14:paraId="5EB7B477" w14:textId="77777777" w:rsidR="00F810CC" w:rsidRDefault="00F810CC" w:rsidP="00527713">
      <w:pPr>
        <w:jc w:val="both"/>
        <w:rPr>
          <w:rFonts w:ascii="Calibri" w:hAnsi="Calibri"/>
          <w:b/>
          <w:szCs w:val="24"/>
        </w:rPr>
      </w:pPr>
    </w:p>
    <w:p w14:paraId="04BF7629" w14:textId="270DFD35" w:rsidR="00527713" w:rsidRDefault="00527713" w:rsidP="00527713">
      <w:pPr>
        <w:jc w:val="both"/>
        <w:rPr>
          <w:rFonts w:ascii="Calibri" w:hAnsi="Calibri"/>
          <w:b/>
          <w:szCs w:val="24"/>
        </w:rPr>
      </w:pPr>
      <w:r>
        <w:rPr>
          <w:rFonts w:ascii="Calibri" w:hAnsi="Calibri"/>
          <w:b/>
          <w:szCs w:val="24"/>
        </w:rPr>
        <w:lastRenderedPageBreak/>
        <w:t>Administration</w:t>
      </w:r>
    </w:p>
    <w:p w14:paraId="53B6297F"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organise the administration of pastoral procedures for an identified year group.</w:t>
      </w:r>
    </w:p>
    <w:p w14:paraId="2E2E56C4"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ensure student files and SIMS records remain up to date for an identified year group.</w:t>
      </w:r>
    </w:p>
    <w:p w14:paraId="5C799BB1"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organise work for absent students where appropriate.</w:t>
      </w:r>
    </w:p>
    <w:p w14:paraId="3DBCD09E"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support the organisation of all year group events including Consultation Days and Parents’ Evening.</w:t>
      </w:r>
    </w:p>
    <w:p w14:paraId="5D41E214"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promote and support Educational Trips and Visits.</w:t>
      </w:r>
    </w:p>
    <w:p w14:paraId="65E29E48"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support the organisation and distribution of progress data and student reports.</w:t>
      </w:r>
    </w:p>
    <w:p w14:paraId="2324F1EE"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be involved in the preparation of student references.</w:t>
      </w:r>
    </w:p>
    <w:p w14:paraId="3E92D6C4" w14:textId="77777777" w:rsidR="00527713" w:rsidRPr="00527713" w:rsidRDefault="00527713" w:rsidP="00986D96">
      <w:pPr>
        <w:pStyle w:val="ListParagraph"/>
        <w:numPr>
          <w:ilvl w:val="0"/>
          <w:numId w:val="6"/>
        </w:numPr>
        <w:jc w:val="both"/>
        <w:rPr>
          <w:rFonts w:ascii="Calibri" w:hAnsi="Calibri"/>
          <w:szCs w:val="24"/>
        </w:rPr>
      </w:pPr>
      <w:r w:rsidRPr="00527713">
        <w:rPr>
          <w:rFonts w:ascii="Calibri" w:hAnsi="Calibri"/>
          <w:szCs w:val="24"/>
        </w:rPr>
        <w:t>To prepare reports for Disciplinary Meetings as appropriate.</w:t>
      </w:r>
    </w:p>
    <w:p w14:paraId="3480EA91" w14:textId="77777777" w:rsidR="00527713" w:rsidRPr="00527713" w:rsidRDefault="00527713" w:rsidP="00986D96">
      <w:pPr>
        <w:pStyle w:val="ListParagraph"/>
        <w:numPr>
          <w:ilvl w:val="0"/>
          <w:numId w:val="6"/>
        </w:numPr>
        <w:spacing w:after="120"/>
        <w:ind w:left="1077"/>
        <w:jc w:val="both"/>
        <w:rPr>
          <w:rFonts w:ascii="Calibri" w:hAnsi="Calibri"/>
          <w:szCs w:val="24"/>
        </w:rPr>
      </w:pPr>
      <w:r w:rsidRPr="00527713">
        <w:rPr>
          <w:rFonts w:ascii="Calibri" w:hAnsi="Calibri"/>
          <w:szCs w:val="24"/>
        </w:rPr>
        <w:t>To working together with other Year Managers to organise and support key events with a particular year group as appropriate, including transition, Option Choices, Work Experience and Review Days</w:t>
      </w:r>
      <w:r>
        <w:rPr>
          <w:rFonts w:ascii="Calibri" w:hAnsi="Calibri"/>
          <w:szCs w:val="24"/>
        </w:rPr>
        <w:t>.</w:t>
      </w:r>
    </w:p>
    <w:p w14:paraId="7B6BEB79" w14:textId="77777777" w:rsidR="00527713" w:rsidRDefault="00527713" w:rsidP="00527713">
      <w:pPr>
        <w:jc w:val="both"/>
        <w:rPr>
          <w:rFonts w:ascii="Calibri" w:hAnsi="Calibri"/>
          <w:b/>
          <w:szCs w:val="24"/>
        </w:rPr>
      </w:pPr>
      <w:r>
        <w:rPr>
          <w:rFonts w:ascii="Calibri" w:hAnsi="Calibri"/>
          <w:b/>
          <w:szCs w:val="24"/>
        </w:rPr>
        <w:t>Inclusion and redirection education</w:t>
      </w:r>
    </w:p>
    <w:p w14:paraId="71B530FC"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work with the Inclusion Hub manager for the school to improve and develop existing Inclusion and redirection procedures, systems and resources.</w:t>
      </w:r>
    </w:p>
    <w:p w14:paraId="7CFD719D"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contribute to a comprehensive and up to date information and resource bank for all learning provision offered under inclusion and re-direction.</w:t>
      </w:r>
    </w:p>
    <w:p w14:paraId="2A336BE8"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contribute to effective programmes for inclusion for students, liaising and leading across the curriculum as appropriate.</w:t>
      </w:r>
    </w:p>
    <w:p w14:paraId="2929D651"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work with the Inclusion and Behaviour Team to plan and deliver inclusion and redirection work.</w:t>
      </w:r>
    </w:p>
    <w:p w14:paraId="79009141" w14:textId="77777777" w:rsidR="00F35983" w:rsidRPr="00F35983" w:rsidRDefault="00F35983" w:rsidP="00986D96">
      <w:pPr>
        <w:pStyle w:val="ListParagraph"/>
        <w:numPr>
          <w:ilvl w:val="0"/>
          <w:numId w:val="6"/>
        </w:numPr>
        <w:jc w:val="both"/>
        <w:rPr>
          <w:rFonts w:ascii="Calibri" w:hAnsi="Calibri"/>
          <w:szCs w:val="24"/>
        </w:rPr>
      </w:pPr>
      <w:r w:rsidRPr="00F35983">
        <w:rPr>
          <w:rFonts w:ascii="Calibri" w:hAnsi="Calibri"/>
          <w:szCs w:val="24"/>
        </w:rPr>
        <w:t>To keep abreast of local and national education, training and employment issues, and changes to Inclusion provision.</w:t>
      </w:r>
    </w:p>
    <w:p w14:paraId="66CD45B8" w14:textId="77777777" w:rsidR="00527713" w:rsidRDefault="00F35983" w:rsidP="00986D96">
      <w:pPr>
        <w:pStyle w:val="ListParagraph"/>
        <w:numPr>
          <w:ilvl w:val="0"/>
          <w:numId w:val="6"/>
        </w:numPr>
        <w:spacing w:after="120"/>
        <w:ind w:left="1077"/>
        <w:jc w:val="both"/>
        <w:rPr>
          <w:rFonts w:ascii="Calibri" w:hAnsi="Calibri"/>
          <w:szCs w:val="24"/>
        </w:rPr>
      </w:pPr>
      <w:r w:rsidRPr="00F35983">
        <w:rPr>
          <w:rFonts w:ascii="Calibri" w:hAnsi="Calibri"/>
          <w:szCs w:val="24"/>
        </w:rPr>
        <w:t>To develop links with Faculty Areas and organise and deliver inclusion training and briefing sessions for staff.</w:t>
      </w:r>
    </w:p>
    <w:p w14:paraId="6C1DBFF1" w14:textId="77777777" w:rsidR="00F35983" w:rsidRDefault="00F35983" w:rsidP="00547B72">
      <w:pPr>
        <w:spacing w:after="120"/>
        <w:jc w:val="both"/>
        <w:rPr>
          <w:rFonts w:ascii="Calibri" w:hAnsi="Calibri"/>
          <w:b/>
          <w:szCs w:val="24"/>
        </w:rPr>
      </w:pPr>
      <w:r w:rsidRPr="00F35983">
        <w:rPr>
          <w:rFonts w:ascii="Calibri" w:hAnsi="Calibri"/>
          <w:b/>
          <w:szCs w:val="24"/>
        </w:rPr>
        <w:t>Part Two: Personal and Professional Conduct</w:t>
      </w:r>
    </w:p>
    <w:p w14:paraId="5AF0D3E8" w14:textId="77777777" w:rsidR="00F35983" w:rsidRPr="00F35983" w:rsidRDefault="00F35983" w:rsidP="00F35983">
      <w:pPr>
        <w:rPr>
          <w:rFonts w:asciiTheme="minorHAnsi" w:eastAsia="Times New Roman" w:hAnsiTheme="minorHAnsi" w:cstheme="minorHAnsi"/>
          <w:szCs w:val="24"/>
          <w:lang w:eastAsia="en-GB"/>
        </w:rPr>
      </w:pPr>
      <w:r w:rsidRPr="00F35983">
        <w:rPr>
          <w:rFonts w:asciiTheme="minorHAnsi" w:eastAsia="Times New Roman" w:hAnsiTheme="minorHAnsi" w:cstheme="minorHAnsi"/>
          <w:szCs w:val="24"/>
          <w:lang w:eastAsia="en-GB"/>
        </w:rPr>
        <w:t>A Year Manager is expected to demonstrate consistently high standards of personal and professional conduct. The following statements define the behaviour and attitudes which set the required standard for conduct throughout their career.</w:t>
      </w:r>
    </w:p>
    <w:p w14:paraId="4CEFF01D" w14:textId="77777777" w:rsidR="00F35983" w:rsidRPr="00F35983" w:rsidRDefault="00F35983" w:rsidP="00986D96">
      <w:pPr>
        <w:pStyle w:val="ListParagraph"/>
        <w:numPr>
          <w:ilvl w:val="0"/>
          <w:numId w:val="7"/>
        </w:numPr>
        <w:autoSpaceDE w:val="0"/>
        <w:autoSpaceDN w:val="0"/>
        <w:adjustRightInd w:val="0"/>
        <w:spacing w:after="12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Year Managers uphold public trust in the profession and maintain high standards of ethics and behaviour, within and outside school, by: </w:t>
      </w:r>
    </w:p>
    <w:p w14:paraId="034416FE"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treating students with dignity, building relationships rooted in mutual respect, and at all times observing proper boundaries appropriate to a Year Manager’s professional position. </w:t>
      </w:r>
    </w:p>
    <w:p w14:paraId="7E25CC18"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having regard for the need to safeguard students’ well-being, in accordance with statutory provisions. </w:t>
      </w:r>
    </w:p>
    <w:p w14:paraId="146467D8"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showing tolerance of and respect for the rights of others. </w:t>
      </w:r>
    </w:p>
    <w:p w14:paraId="0E37F035" w14:textId="77777777" w:rsidR="00F35983" w:rsidRPr="00F35983" w:rsidRDefault="00F35983" w:rsidP="00986D96">
      <w:pPr>
        <w:pStyle w:val="ListParagraph"/>
        <w:numPr>
          <w:ilvl w:val="0"/>
          <w:numId w:val="8"/>
        </w:numPr>
        <w:autoSpaceDE w:val="0"/>
        <w:autoSpaceDN w:val="0"/>
        <w:adjustRightInd w:val="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not undermining fundamental British values, including democracy, the rule of law, individual liberty and mutual respect, and tolerance of those with different faiths and beliefs. </w:t>
      </w:r>
    </w:p>
    <w:p w14:paraId="2E1AB3CD" w14:textId="77777777" w:rsidR="00F35983" w:rsidRPr="00F35983" w:rsidRDefault="00F35983" w:rsidP="00986D96">
      <w:pPr>
        <w:pStyle w:val="ListParagraph"/>
        <w:numPr>
          <w:ilvl w:val="0"/>
          <w:numId w:val="8"/>
        </w:numPr>
        <w:autoSpaceDE w:val="0"/>
        <w:autoSpaceDN w:val="0"/>
        <w:adjustRightInd w:val="0"/>
        <w:spacing w:after="12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t xml:space="preserve">ensuring that personal beliefs are not expressed in ways which exploit students’ vulnerability or might lead them to break the law. </w:t>
      </w:r>
    </w:p>
    <w:p w14:paraId="3DB3234E" w14:textId="77777777" w:rsidR="00F35983" w:rsidRPr="00F35983" w:rsidRDefault="00F35983" w:rsidP="00986D96">
      <w:pPr>
        <w:pStyle w:val="ListParagraph"/>
        <w:numPr>
          <w:ilvl w:val="0"/>
          <w:numId w:val="7"/>
        </w:numPr>
        <w:autoSpaceDE w:val="0"/>
        <w:autoSpaceDN w:val="0"/>
        <w:adjustRightInd w:val="0"/>
        <w:spacing w:after="240"/>
        <w:jc w:val="both"/>
        <w:rPr>
          <w:rFonts w:asciiTheme="minorHAnsi" w:eastAsia="Times New Roman" w:hAnsiTheme="minorHAnsi" w:cstheme="minorHAnsi"/>
          <w:color w:val="000000"/>
          <w:szCs w:val="24"/>
          <w:lang w:eastAsia="en-GB"/>
        </w:rPr>
      </w:pPr>
      <w:r w:rsidRPr="00F35983">
        <w:rPr>
          <w:rFonts w:asciiTheme="minorHAnsi" w:eastAsia="Times New Roman" w:hAnsiTheme="minorHAnsi" w:cstheme="minorHAnsi"/>
          <w:color w:val="000000"/>
          <w:szCs w:val="24"/>
          <w:lang w:eastAsia="en-GB"/>
        </w:rPr>
        <w:lastRenderedPageBreak/>
        <w:t xml:space="preserve">Year Managers must have proper and professional regard for the ethos, policies and practices of the school in which they work, and maintain high standards in their own attendance and punctuality. </w:t>
      </w:r>
    </w:p>
    <w:p w14:paraId="73F7CE06" w14:textId="77777777" w:rsidR="00F35983" w:rsidRDefault="00547B72" w:rsidP="00547B72">
      <w:pPr>
        <w:spacing w:after="120"/>
        <w:jc w:val="both"/>
        <w:rPr>
          <w:rFonts w:ascii="Calibri" w:hAnsi="Calibri"/>
          <w:b/>
          <w:szCs w:val="24"/>
        </w:rPr>
      </w:pPr>
      <w:r>
        <w:rPr>
          <w:rFonts w:ascii="Calibri" w:hAnsi="Calibri"/>
          <w:b/>
          <w:szCs w:val="24"/>
        </w:rPr>
        <w:t>Part Three: Pastoral Guidance</w:t>
      </w:r>
    </w:p>
    <w:p w14:paraId="708C352D" w14:textId="77777777" w:rsidR="00547B72" w:rsidRDefault="00547B72" w:rsidP="00F35983">
      <w:pPr>
        <w:jc w:val="both"/>
        <w:rPr>
          <w:rFonts w:ascii="Calibri" w:hAnsi="Calibri"/>
          <w:szCs w:val="24"/>
        </w:rPr>
      </w:pPr>
      <w:r w:rsidRPr="00547B72">
        <w:rPr>
          <w:rFonts w:ascii="Calibri" w:hAnsi="Calibri"/>
          <w:szCs w:val="24"/>
        </w:rPr>
        <w:t>It is the duty of Year Managers to promote the general progress and wellbeing of individual students and of any group of students assigned to him/her.</w:t>
      </w:r>
    </w:p>
    <w:p w14:paraId="0D0B940D" w14:textId="77777777" w:rsidR="00547B72" w:rsidRDefault="00547B72" w:rsidP="00F35983">
      <w:pPr>
        <w:jc w:val="both"/>
        <w:rPr>
          <w:rFonts w:ascii="Calibri" w:hAnsi="Calibri"/>
          <w:szCs w:val="24"/>
        </w:rPr>
      </w:pPr>
    </w:p>
    <w:p w14:paraId="6EB0EED2"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41F9E35F"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make records and reports on the personal and social needs of students.</w:t>
      </w:r>
    </w:p>
    <w:p w14:paraId="4AAC71DB"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communicate and consult with the parents of students.</w:t>
      </w:r>
    </w:p>
    <w:p w14:paraId="2F66A97B"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communicate and co-operate with persons or bodies outside the school.</w:t>
      </w:r>
    </w:p>
    <w:p w14:paraId="29A4C11E" w14:textId="77777777" w:rsidR="00547B72" w:rsidRPr="00547B72" w:rsidRDefault="00547B72" w:rsidP="00986D96">
      <w:pPr>
        <w:pStyle w:val="ListParagraph"/>
        <w:numPr>
          <w:ilvl w:val="0"/>
          <w:numId w:val="7"/>
        </w:numPr>
        <w:jc w:val="both"/>
        <w:rPr>
          <w:rFonts w:ascii="Calibri" w:hAnsi="Calibri"/>
          <w:szCs w:val="24"/>
        </w:rPr>
      </w:pPr>
      <w:r w:rsidRPr="00547B72">
        <w:rPr>
          <w:rFonts w:ascii="Calibri" w:hAnsi="Calibri"/>
          <w:szCs w:val="24"/>
        </w:rPr>
        <w:t>To participate in meetings arranged for any of the purposes described above.</w:t>
      </w:r>
    </w:p>
    <w:p w14:paraId="36740745" w14:textId="77777777" w:rsidR="00F35983" w:rsidRPr="00547B72" w:rsidRDefault="00547B72" w:rsidP="00986D96">
      <w:pPr>
        <w:pStyle w:val="ListParagraph"/>
        <w:numPr>
          <w:ilvl w:val="0"/>
          <w:numId w:val="7"/>
        </w:numPr>
        <w:spacing w:after="120"/>
        <w:ind w:left="1077"/>
        <w:jc w:val="both"/>
        <w:rPr>
          <w:rFonts w:ascii="Calibri" w:hAnsi="Calibri"/>
          <w:szCs w:val="24"/>
        </w:rPr>
      </w:pPr>
      <w:r w:rsidRPr="6A64C7F9">
        <w:rPr>
          <w:rFonts w:ascii="Calibri" w:hAnsi="Calibri"/>
        </w:rPr>
        <w:t>To lead and attend assemblies, to register the attendance of students and to supervise students.</w:t>
      </w:r>
    </w:p>
    <w:p w14:paraId="74BB16E0" w14:textId="77777777" w:rsidR="00547B72" w:rsidRPr="00547B72" w:rsidRDefault="00547B72" w:rsidP="00547B72">
      <w:pPr>
        <w:spacing w:line="240" w:lineRule="exact"/>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Appraisal</w:t>
      </w:r>
    </w:p>
    <w:p w14:paraId="0298D001" w14:textId="77777777" w:rsidR="00547B72" w:rsidRPr="00547B72" w:rsidRDefault="00547B72" w:rsidP="002A632C">
      <w:pPr>
        <w:tabs>
          <w:tab w:val="left" w:pos="318"/>
        </w:tabs>
        <w:spacing w:after="120"/>
        <w:jc w:val="both"/>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Participate in the Academy Appraisal process and undertake professional development as required.</w:t>
      </w:r>
    </w:p>
    <w:p w14:paraId="7EB463C3" w14:textId="77777777" w:rsidR="00547B72" w:rsidRPr="00547B72" w:rsidRDefault="00547B72" w:rsidP="00547B72">
      <w:pPr>
        <w:ind w:left="709" w:hanging="709"/>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 xml:space="preserve">Policies </w:t>
      </w:r>
    </w:p>
    <w:p w14:paraId="11021CA2" w14:textId="77777777" w:rsidR="00547B72" w:rsidRPr="00547B72" w:rsidRDefault="00547B72" w:rsidP="00547B72">
      <w:pPr>
        <w:tabs>
          <w:tab w:val="left" w:pos="318"/>
        </w:tabs>
        <w:spacing w:after="120"/>
        <w:jc w:val="both"/>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Be aware of and comply with all Academy policies including in particular Health and Safety and Safeguarding.</w:t>
      </w:r>
    </w:p>
    <w:p w14:paraId="021EB3DA" w14:textId="77777777" w:rsidR="00547B72" w:rsidRPr="00547B72" w:rsidRDefault="00547B72" w:rsidP="00547B72">
      <w:pPr>
        <w:tabs>
          <w:tab w:val="left" w:pos="459"/>
        </w:tabs>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Safeguarding</w:t>
      </w:r>
    </w:p>
    <w:p w14:paraId="5DE5703A" w14:textId="77777777" w:rsidR="00547B72" w:rsidRPr="00547B72" w:rsidRDefault="00547B72" w:rsidP="6A64C7F9">
      <w:pPr>
        <w:tabs>
          <w:tab w:val="left" w:pos="459"/>
        </w:tabs>
        <w:spacing w:after="120"/>
        <w:jc w:val="both"/>
        <w:rPr>
          <w:rFonts w:asciiTheme="minorHAnsi" w:eastAsia="Times New Roman" w:hAnsiTheme="minorHAnsi" w:cstheme="minorBidi"/>
          <w:lang w:eastAsia="en-GB"/>
        </w:rPr>
      </w:pPr>
      <w:r w:rsidRPr="6A64C7F9">
        <w:rPr>
          <w:rFonts w:asciiTheme="minorHAnsi" w:eastAsia="Times New Roman" w:hAnsiTheme="minorHAnsi" w:cstheme="minorBidi"/>
          <w:lang w:eastAsia="en-GB"/>
        </w:rPr>
        <w:t>Ensure that you act according to the principles of best practice, and in accordance with the requirements of the Keeping Children Safe in Education guidance, as issued by the Department for Education.</w:t>
      </w:r>
    </w:p>
    <w:p w14:paraId="7DD6F9E5" w14:textId="77777777" w:rsidR="00547B72" w:rsidRPr="00547B72" w:rsidRDefault="00547B72" w:rsidP="00547B72">
      <w:pPr>
        <w:spacing w:after="120"/>
        <w:jc w:val="both"/>
        <w:rPr>
          <w:rFonts w:asciiTheme="minorHAnsi" w:eastAsia="Times New Roman" w:hAnsiTheme="minorHAnsi" w:cstheme="minorHAnsi"/>
          <w:b/>
          <w:szCs w:val="24"/>
          <w:lang w:eastAsia="en-GB"/>
        </w:rPr>
      </w:pPr>
      <w:r w:rsidRPr="00547B72">
        <w:rPr>
          <w:rFonts w:asciiTheme="minorHAnsi" w:eastAsia="Times New Roman" w:hAnsiTheme="minorHAnsi" w:cstheme="minorHAnsi"/>
          <w:b/>
          <w:szCs w:val="24"/>
          <w:lang w:eastAsia="en-GB"/>
        </w:rPr>
        <w:t>General:</w:t>
      </w:r>
    </w:p>
    <w:p w14:paraId="0D6FE187" w14:textId="77777777" w:rsidR="00547B72" w:rsidRPr="00547B72" w:rsidRDefault="00547B72" w:rsidP="00986D96">
      <w:pPr>
        <w:numPr>
          <w:ilvl w:val="0"/>
          <w:numId w:val="10"/>
        </w:numPr>
        <w:ind w:left="714" w:hanging="357"/>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All non-teaching staff will work on Teacher Training Days</w:t>
      </w:r>
      <w:r w:rsidR="002A632C">
        <w:rPr>
          <w:rFonts w:asciiTheme="minorHAnsi" w:eastAsia="Times New Roman" w:hAnsiTheme="minorHAnsi" w:cstheme="minorHAnsi"/>
          <w:szCs w:val="24"/>
          <w:lang w:eastAsia="en-GB"/>
        </w:rPr>
        <w:t>.</w:t>
      </w:r>
    </w:p>
    <w:p w14:paraId="09828F29" w14:textId="77777777" w:rsidR="00547B72" w:rsidRPr="00547B72" w:rsidRDefault="00547B72" w:rsidP="00986D96">
      <w:pPr>
        <w:numPr>
          <w:ilvl w:val="0"/>
          <w:numId w:val="10"/>
        </w:numPr>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Holiday leave will be in line with the policy for non-teaching staff i.e. for this role Annual Leave cannot be taken during term time.</w:t>
      </w:r>
    </w:p>
    <w:p w14:paraId="7570C0C8"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 xml:space="preserve">Work in a professional manner and with integrity and maintain confidentiality of records and information.  </w:t>
      </w:r>
    </w:p>
    <w:p w14:paraId="20EF9097"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Maintain up to date knowledge in line with national changes and legislation as appropriate to the role.</w:t>
      </w:r>
    </w:p>
    <w:p w14:paraId="1A995704"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Adhere to all internal and external deadlines.</w:t>
      </w:r>
    </w:p>
    <w:p w14:paraId="4FDB121D" w14:textId="77777777" w:rsidR="00547B72" w:rsidRPr="00547B72" w:rsidRDefault="00547B72" w:rsidP="00986D96">
      <w:pPr>
        <w:numPr>
          <w:ilvl w:val="0"/>
          <w:numId w:val="10"/>
        </w:numPr>
        <w:tabs>
          <w:tab w:val="left" w:pos="318"/>
        </w:tabs>
        <w:ind w:left="714" w:hanging="357"/>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Contribute to the overall aims and ethos of the Spencer Academies Trust and establish constructive relationships with nominated Academies and other agencies as appropriate to the role.</w:t>
      </w:r>
    </w:p>
    <w:p w14:paraId="1F1C637E" w14:textId="77777777" w:rsidR="00547B72" w:rsidRPr="00547B72" w:rsidRDefault="00547B72" w:rsidP="00986D96">
      <w:pPr>
        <w:numPr>
          <w:ilvl w:val="0"/>
          <w:numId w:val="9"/>
        </w:numPr>
        <w:ind w:left="709"/>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All job descriptions are subject to change as the needs of the academy changes.</w:t>
      </w:r>
    </w:p>
    <w:p w14:paraId="17F363A7" w14:textId="77777777" w:rsidR="00547B72" w:rsidRPr="00547B72" w:rsidRDefault="00547B72" w:rsidP="00986D96">
      <w:pPr>
        <w:numPr>
          <w:ilvl w:val="0"/>
          <w:numId w:val="10"/>
        </w:numPr>
        <w:tabs>
          <w:tab w:val="left" w:pos="318"/>
        </w:tabs>
        <w:rPr>
          <w:rFonts w:asciiTheme="minorHAnsi" w:eastAsia="Times New Roman" w:hAnsiTheme="minorHAnsi" w:cstheme="minorHAnsi"/>
          <w:szCs w:val="24"/>
          <w:lang w:eastAsia="en-GB"/>
        </w:rPr>
      </w:pPr>
      <w:r w:rsidRPr="00547B72">
        <w:rPr>
          <w:rFonts w:asciiTheme="minorHAnsi" w:eastAsia="Times New Roman" w:hAnsiTheme="minorHAnsi" w:cstheme="minorHAnsi"/>
          <w:szCs w:val="24"/>
          <w:lang w:eastAsia="en-GB"/>
        </w:rPr>
        <w:t>These above-mentioned duties are neither exclusive nor exhaustive, the post- holder maybe required to carry out other duties as required by the Trust.</w:t>
      </w:r>
    </w:p>
    <w:p w14:paraId="0E27B00A" w14:textId="77777777" w:rsidR="00547B72" w:rsidRPr="00547B72" w:rsidRDefault="00547B72" w:rsidP="00547B72">
      <w:pPr>
        <w:jc w:val="both"/>
        <w:rPr>
          <w:rFonts w:asciiTheme="minorHAnsi" w:eastAsia="Times New Roman" w:hAnsiTheme="minorHAnsi" w:cstheme="minorHAnsi"/>
          <w:b/>
          <w:szCs w:val="24"/>
          <w:lang w:eastAsia="en-GB"/>
        </w:rPr>
      </w:pPr>
    </w:p>
    <w:p w14:paraId="514EBD2C" w14:textId="77777777" w:rsidR="00F810CC" w:rsidRDefault="00F810CC" w:rsidP="00E049EB">
      <w:pPr>
        <w:rPr>
          <w:rFonts w:ascii="Calibri" w:eastAsia="Calibri" w:hAnsi="Calibri" w:cs="Calibri"/>
          <w:b/>
          <w:szCs w:val="22"/>
        </w:rPr>
      </w:pPr>
    </w:p>
    <w:p w14:paraId="69680CF8" w14:textId="48932DBE" w:rsidR="00E049EB" w:rsidRPr="002A632C" w:rsidRDefault="00E049EB" w:rsidP="00E049EB">
      <w:pPr>
        <w:rPr>
          <w:rFonts w:ascii="Calibri" w:eastAsia="Calibri" w:hAnsi="Calibri" w:cs="Calibri"/>
          <w:b/>
          <w:szCs w:val="22"/>
        </w:rPr>
      </w:pPr>
      <w:r w:rsidRPr="002A632C">
        <w:rPr>
          <w:rFonts w:ascii="Calibri" w:eastAsia="Calibri" w:hAnsi="Calibri" w:cs="Calibri"/>
          <w:b/>
          <w:szCs w:val="22"/>
        </w:rPr>
        <w:lastRenderedPageBreak/>
        <w:t>Additional Information</w:t>
      </w:r>
    </w:p>
    <w:p w14:paraId="60061E4C" w14:textId="77777777" w:rsidR="0056537F" w:rsidRPr="006C73D7" w:rsidRDefault="0056537F" w:rsidP="00872955">
      <w:pPr>
        <w:rPr>
          <w:rFonts w:ascii="Calibri" w:hAnsi="Calibri"/>
          <w:szCs w:val="24"/>
        </w:rPr>
      </w:pPr>
    </w:p>
    <w:p w14:paraId="05480A32"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44EAFD9C" w14:textId="77777777" w:rsidR="002A632C" w:rsidRDefault="002A632C" w:rsidP="00872955">
      <w:pPr>
        <w:rPr>
          <w:rFonts w:ascii="Calibri" w:hAnsi="Calibri"/>
          <w:szCs w:val="24"/>
        </w:rPr>
      </w:pPr>
    </w:p>
    <w:tbl>
      <w:tblPr>
        <w:tblW w:w="9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2A632C" w:rsidRPr="002A632C" w14:paraId="12B51C92" w14:textId="77777777" w:rsidTr="002A632C">
        <w:tc>
          <w:tcPr>
            <w:tcW w:w="9123" w:type="dxa"/>
            <w:shd w:val="clear" w:color="auto" w:fill="auto"/>
          </w:tcPr>
          <w:p w14:paraId="031E6710" w14:textId="77777777" w:rsidR="002A632C" w:rsidRPr="002A632C" w:rsidRDefault="002A632C" w:rsidP="002A632C">
            <w:pPr>
              <w:spacing w:before="120" w:after="120"/>
              <w:rPr>
                <w:rFonts w:eastAsia="Times New Roman" w:cs="Arial"/>
                <w:szCs w:val="24"/>
                <w:lang w:eastAsia="en-GB"/>
              </w:rPr>
            </w:pPr>
            <w:r w:rsidRPr="002A632C">
              <w:rPr>
                <w:rFonts w:eastAsia="Times New Roman" w:cs="Arial"/>
                <w:szCs w:val="24"/>
                <w:lang w:eastAsia="en-GB"/>
              </w:rPr>
              <w:t>Name of Postholder:</w:t>
            </w:r>
          </w:p>
        </w:tc>
      </w:tr>
      <w:tr w:rsidR="002A632C" w:rsidRPr="002A632C" w14:paraId="3F6D6C16" w14:textId="77777777" w:rsidTr="002A632C">
        <w:tc>
          <w:tcPr>
            <w:tcW w:w="9123" w:type="dxa"/>
            <w:shd w:val="clear" w:color="auto" w:fill="auto"/>
          </w:tcPr>
          <w:p w14:paraId="46032B70" w14:textId="77777777" w:rsidR="002A632C" w:rsidRPr="002A632C" w:rsidRDefault="002A632C" w:rsidP="002A632C">
            <w:pPr>
              <w:spacing w:before="120" w:after="100" w:afterAutospacing="1"/>
              <w:rPr>
                <w:rFonts w:eastAsia="Times New Roman" w:cs="Arial"/>
                <w:szCs w:val="24"/>
                <w:lang w:eastAsia="en-GB"/>
              </w:rPr>
            </w:pPr>
            <w:r w:rsidRPr="002A632C">
              <w:rPr>
                <w:rFonts w:eastAsia="Times New Roman" w:cs="Arial"/>
                <w:szCs w:val="24"/>
                <w:lang w:eastAsia="en-GB"/>
              </w:rPr>
              <w:t>Signature:</w:t>
            </w:r>
          </w:p>
        </w:tc>
      </w:tr>
      <w:tr w:rsidR="002A632C" w:rsidRPr="002A632C" w14:paraId="3101716D" w14:textId="77777777" w:rsidTr="002A632C">
        <w:tc>
          <w:tcPr>
            <w:tcW w:w="9123" w:type="dxa"/>
            <w:shd w:val="clear" w:color="auto" w:fill="auto"/>
          </w:tcPr>
          <w:p w14:paraId="5D4EC514" w14:textId="77777777" w:rsidR="002A632C" w:rsidRPr="002A632C" w:rsidRDefault="002A632C" w:rsidP="002A632C">
            <w:pPr>
              <w:spacing w:before="120" w:after="100" w:afterAutospacing="1"/>
              <w:rPr>
                <w:rFonts w:eastAsia="Times New Roman" w:cs="Arial"/>
                <w:szCs w:val="24"/>
                <w:lang w:eastAsia="en-GB"/>
              </w:rPr>
            </w:pPr>
            <w:r w:rsidRPr="002A632C">
              <w:rPr>
                <w:rFonts w:eastAsia="Times New Roman" w:cs="Arial"/>
                <w:szCs w:val="24"/>
                <w:lang w:eastAsia="en-GB"/>
              </w:rPr>
              <w:t>Date:</w:t>
            </w:r>
          </w:p>
        </w:tc>
      </w:tr>
    </w:tbl>
    <w:p w14:paraId="4B94D5A5" w14:textId="6CE03073" w:rsidR="00F54F7E" w:rsidRDefault="00F54F7E" w:rsidP="002A632C">
      <w:pPr>
        <w:rPr>
          <w:rFonts w:ascii="Calibri" w:hAnsi="Calibri"/>
          <w:szCs w:val="24"/>
        </w:rPr>
      </w:pPr>
    </w:p>
    <w:p w14:paraId="6FAF9127" w14:textId="3D607C3B" w:rsidR="00303152" w:rsidRDefault="00303152" w:rsidP="002A632C">
      <w:pPr>
        <w:rPr>
          <w:rFonts w:ascii="Calibri" w:hAnsi="Calibri"/>
          <w:szCs w:val="24"/>
        </w:rPr>
      </w:pPr>
    </w:p>
    <w:p w14:paraId="398AAF09" w14:textId="1869D0AD" w:rsidR="00303152" w:rsidRDefault="00303152" w:rsidP="002A632C">
      <w:pPr>
        <w:rPr>
          <w:rFonts w:ascii="Calibri" w:hAnsi="Calibri"/>
          <w:szCs w:val="24"/>
        </w:rPr>
      </w:pPr>
    </w:p>
    <w:p w14:paraId="2E773F9C" w14:textId="2FD01771" w:rsidR="00303152" w:rsidRDefault="00303152" w:rsidP="002A632C">
      <w:pPr>
        <w:rPr>
          <w:rFonts w:ascii="Calibri" w:hAnsi="Calibri"/>
          <w:szCs w:val="24"/>
        </w:rPr>
      </w:pPr>
    </w:p>
    <w:p w14:paraId="5D2026BC" w14:textId="357AEE96" w:rsidR="00303152" w:rsidRDefault="00303152" w:rsidP="002A632C">
      <w:pPr>
        <w:rPr>
          <w:rFonts w:ascii="Calibri" w:hAnsi="Calibri"/>
          <w:szCs w:val="24"/>
        </w:rPr>
      </w:pPr>
    </w:p>
    <w:p w14:paraId="481FC6BC" w14:textId="0617F6C3" w:rsidR="00303152" w:rsidRDefault="00303152" w:rsidP="002A632C">
      <w:pPr>
        <w:rPr>
          <w:rFonts w:ascii="Calibri" w:hAnsi="Calibri"/>
          <w:szCs w:val="24"/>
        </w:rPr>
      </w:pPr>
    </w:p>
    <w:p w14:paraId="60624FDC" w14:textId="369E8D87" w:rsidR="00303152" w:rsidRDefault="00303152" w:rsidP="002A632C">
      <w:pPr>
        <w:rPr>
          <w:rFonts w:ascii="Calibri" w:hAnsi="Calibri"/>
          <w:szCs w:val="24"/>
        </w:rPr>
      </w:pPr>
    </w:p>
    <w:p w14:paraId="7BA84F61" w14:textId="02FA2631" w:rsidR="00303152" w:rsidRDefault="00303152" w:rsidP="002A632C">
      <w:pPr>
        <w:rPr>
          <w:rFonts w:ascii="Calibri" w:hAnsi="Calibri"/>
          <w:szCs w:val="24"/>
        </w:rPr>
      </w:pPr>
    </w:p>
    <w:p w14:paraId="5197D348" w14:textId="489154D0" w:rsidR="00303152" w:rsidRDefault="00303152" w:rsidP="002A632C">
      <w:pPr>
        <w:rPr>
          <w:rFonts w:ascii="Calibri" w:hAnsi="Calibri"/>
          <w:szCs w:val="24"/>
        </w:rPr>
      </w:pPr>
    </w:p>
    <w:p w14:paraId="0A6F9060" w14:textId="75025A0F" w:rsidR="00303152" w:rsidRDefault="00303152" w:rsidP="002A632C">
      <w:pPr>
        <w:rPr>
          <w:rFonts w:ascii="Calibri" w:hAnsi="Calibri"/>
          <w:szCs w:val="24"/>
        </w:rPr>
      </w:pPr>
    </w:p>
    <w:p w14:paraId="7645F193" w14:textId="7451859E" w:rsidR="00303152" w:rsidRDefault="00303152" w:rsidP="002A632C">
      <w:pPr>
        <w:rPr>
          <w:rFonts w:ascii="Calibri" w:hAnsi="Calibri"/>
          <w:szCs w:val="24"/>
        </w:rPr>
      </w:pPr>
    </w:p>
    <w:p w14:paraId="767FE9EB" w14:textId="243DCF63" w:rsidR="00303152" w:rsidRDefault="00303152" w:rsidP="002A632C">
      <w:pPr>
        <w:rPr>
          <w:rFonts w:ascii="Calibri" w:hAnsi="Calibri"/>
          <w:szCs w:val="24"/>
        </w:rPr>
      </w:pPr>
    </w:p>
    <w:p w14:paraId="7249DBE8" w14:textId="16865669" w:rsidR="00303152" w:rsidRDefault="00303152" w:rsidP="002A632C">
      <w:pPr>
        <w:rPr>
          <w:rFonts w:ascii="Calibri" w:hAnsi="Calibri"/>
          <w:szCs w:val="24"/>
        </w:rPr>
      </w:pPr>
    </w:p>
    <w:p w14:paraId="3AADA8D3" w14:textId="333286B6" w:rsidR="00303152" w:rsidRDefault="00303152" w:rsidP="002A632C">
      <w:pPr>
        <w:rPr>
          <w:rFonts w:ascii="Calibri" w:hAnsi="Calibri"/>
          <w:szCs w:val="24"/>
        </w:rPr>
      </w:pPr>
    </w:p>
    <w:p w14:paraId="3466C8B6" w14:textId="662ECABA" w:rsidR="00303152" w:rsidRDefault="00303152" w:rsidP="002A632C">
      <w:pPr>
        <w:rPr>
          <w:rFonts w:ascii="Calibri" w:hAnsi="Calibri"/>
          <w:szCs w:val="24"/>
        </w:rPr>
      </w:pPr>
    </w:p>
    <w:p w14:paraId="2C242EE4" w14:textId="0327BB32" w:rsidR="00303152" w:rsidRDefault="00303152" w:rsidP="002A632C">
      <w:pPr>
        <w:rPr>
          <w:rFonts w:ascii="Calibri" w:hAnsi="Calibri"/>
          <w:szCs w:val="24"/>
        </w:rPr>
      </w:pPr>
    </w:p>
    <w:p w14:paraId="264522E4" w14:textId="4558415F" w:rsidR="00303152" w:rsidRDefault="00303152" w:rsidP="002A632C">
      <w:pPr>
        <w:rPr>
          <w:rFonts w:ascii="Calibri" w:hAnsi="Calibri"/>
          <w:szCs w:val="24"/>
        </w:rPr>
      </w:pPr>
    </w:p>
    <w:p w14:paraId="65D0C15C" w14:textId="1496DD30" w:rsidR="00303152" w:rsidRDefault="00303152" w:rsidP="002A632C">
      <w:pPr>
        <w:rPr>
          <w:rFonts w:ascii="Calibri" w:hAnsi="Calibri"/>
          <w:szCs w:val="24"/>
        </w:rPr>
      </w:pPr>
    </w:p>
    <w:p w14:paraId="7AB02A17" w14:textId="534BA246" w:rsidR="00303152" w:rsidRDefault="00303152" w:rsidP="002A632C">
      <w:pPr>
        <w:rPr>
          <w:rFonts w:ascii="Calibri" w:hAnsi="Calibri"/>
          <w:szCs w:val="24"/>
        </w:rPr>
      </w:pPr>
    </w:p>
    <w:p w14:paraId="179D4341" w14:textId="0729D6B4" w:rsidR="00303152" w:rsidRDefault="00303152" w:rsidP="002A632C">
      <w:pPr>
        <w:rPr>
          <w:rFonts w:ascii="Calibri" w:hAnsi="Calibri"/>
          <w:szCs w:val="24"/>
        </w:rPr>
      </w:pPr>
    </w:p>
    <w:p w14:paraId="6B1E72CE" w14:textId="0A274A9E" w:rsidR="00303152" w:rsidRDefault="00303152" w:rsidP="002A632C">
      <w:pPr>
        <w:rPr>
          <w:rFonts w:ascii="Calibri" w:hAnsi="Calibri"/>
          <w:szCs w:val="24"/>
        </w:rPr>
      </w:pPr>
    </w:p>
    <w:p w14:paraId="20663397" w14:textId="0BD5F76F" w:rsidR="00303152" w:rsidRDefault="00303152" w:rsidP="002A632C">
      <w:pPr>
        <w:rPr>
          <w:rFonts w:ascii="Calibri" w:hAnsi="Calibri"/>
          <w:szCs w:val="24"/>
        </w:rPr>
      </w:pPr>
    </w:p>
    <w:p w14:paraId="2A820D0E" w14:textId="5A3BA09C" w:rsidR="00303152" w:rsidRDefault="00303152" w:rsidP="002A632C">
      <w:pPr>
        <w:rPr>
          <w:rFonts w:ascii="Calibri" w:hAnsi="Calibri"/>
          <w:szCs w:val="24"/>
        </w:rPr>
      </w:pPr>
    </w:p>
    <w:p w14:paraId="3C8D684C" w14:textId="17E70D78" w:rsidR="00303152" w:rsidRDefault="00303152" w:rsidP="002A632C">
      <w:pPr>
        <w:rPr>
          <w:rFonts w:ascii="Calibri" w:hAnsi="Calibri"/>
          <w:szCs w:val="24"/>
        </w:rPr>
      </w:pPr>
    </w:p>
    <w:p w14:paraId="15FC709D" w14:textId="1078FD79" w:rsidR="00303152" w:rsidRDefault="00303152" w:rsidP="002A632C">
      <w:pPr>
        <w:rPr>
          <w:rFonts w:ascii="Calibri" w:hAnsi="Calibri"/>
          <w:szCs w:val="24"/>
        </w:rPr>
      </w:pPr>
    </w:p>
    <w:p w14:paraId="0CA0B48C" w14:textId="0C3B0B12" w:rsidR="00303152" w:rsidRDefault="00303152" w:rsidP="002A632C">
      <w:pPr>
        <w:rPr>
          <w:rFonts w:ascii="Calibri" w:hAnsi="Calibri"/>
          <w:szCs w:val="24"/>
        </w:rPr>
      </w:pPr>
    </w:p>
    <w:p w14:paraId="4DE83323" w14:textId="77777777" w:rsidR="00F810CC" w:rsidRDefault="00F810CC" w:rsidP="002A632C">
      <w:pPr>
        <w:rPr>
          <w:rFonts w:ascii="Calibri" w:hAnsi="Calibri"/>
          <w:szCs w:val="24"/>
        </w:rPr>
      </w:pPr>
    </w:p>
    <w:p w14:paraId="45F6DF5D" w14:textId="77777777" w:rsidR="00F810CC" w:rsidRDefault="00F810CC" w:rsidP="002A632C">
      <w:pPr>
        <w:rPr>
          <w:rFonts w:ascii="Calibri" w:hAnsi="Calibri"/>
          <w:szCs w:val="24"/>
        </w:rPr>
      </w:pPr>
    </w:p>
    <w:p w14:paraId="7DAFC481" w14:textId="77777777" w:rsidR="00F810CC" w:rsidRDefault="00F810CC" w:rsidP="002A632C">
      <w:pPr>
        <w:rPr>
          <w:rFonts w:ascii="Calibri" w:hAnsi="Calibri"/>
          <w:szCs w:val="24"/>
        </w:rPr>
      </w:pPr>
    </w:p>
    <w:p w14:paraId="36DE49F1" w14:textId="77777777" w:rsidR="00F810CC" w:rsidRDefault="00F810CC" w:rsidP="002A632C">
      <w:pPr>
        <w:rPr>
          <w:rFonts w:ascii="Calibri" w:hAnsi="Calibri"/>
          <w:szCs w:val="24"/>
        </w:rPr>
      </w:pPr>
    </w:p>
    <w:p w14:paraId="50246B75" w14:textId="203B5101" w:rsidR="00303152" w:rsidRDefault="00303152" w:rsidP="002A632C">
      <w:pPr>
        <w:rPr>
          <w:rFonts w:ascii="Calibri" w:hAnsi="Calibri"/>
          <w:szCs w:val="24"/>
        </w:rPr>
      </w:pPr>
    </w:p>
    <w:p w14:paraId="1E9F639D" w14:textId="63BD461D" w:rsidR="00303152" w:rsidRDefault="00303152" w:rsidP="002A632C">
      <w:pPr>
        <w:rPr>
          <w:rFonts w:ascii="Calibri" w:hAnsi="Calibri"/>
          <w:szCs w:val="24"/>
        </w:rPr>
      </w:pPr>
    </w:p>
    <w:p w14:paraId="6F37BCB2" w14:textId="484EE3A9" w:rsidR="00303152" w:rsidRDefault="00303152" w:rsidP="002A632C">
      <w:pPr>
        <w:rPr>
          <w:rFonts w:ascii="Calibri" w:hAnsi="Calibri"/>
          <w:szCs w:val="24"/>
        </w:rPr>
      </w:pPr>
    </w:p>
    <w:p w14:paraId="1580B2EC" w14:textId="055CCA20" w:rsidR="00303152" w:rsidRDefault="00303152" w:rsidP="002A632C">
      <w:pPr>
        <w:rPr>
          <w:rFonts w:ascii="Calibri" w:hAnsi="Calibri"/>
          <w:szCs w:val="24"/>
        </w:rPr>
      </w:pPr>
    </w:p>
    <w:p w14:paraId="7072F925" w14:textId="027CD432" w:rsidR="00303152" w:rsidRPr="004F06C7" w:rsidRDefault="00303152" w:rsidP="00303152">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sidR="00F810CC">
        <w:rPr>
          <w:rFonts w:ascii="Calibri" w:eastAsia="Times New Roman" w:hAnsi="Calibri" w:cs="Arial"/>
          <w:b/>
          <w:sz w:val="28"/>
          <w:szCs w:val="28"/>
          <w:lang w:eastAsia="en-GB"/>
        </w:rPr>
        <w:t>– Year Manager</w:t>
      </w:r>
    </w:p>
    <w:p w14:paraId="05CCEEBD" w14:textId="77777777" w:rsidR="00303152" w:rsidRDefault="00303152" w:rsidP="0030315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0"/>
        <w:gridCol w:w="1276"/>
        <w:gridCol w:w="1276"/>
      </w:tblGrid>
      <w:tr w:rsidR="00303152" w:rsidRPr="00F810CC" w14:paraId="24FE2D56" w14:textId="77777777" w:rsidTr="00F810CC">
        <w:tc>
          <w:tcPr>
            <w:tcW w:w="7090" w:type="dxa"/>
            <w:shd w:val="clear" w:color="auto" w:fill="auto"/>
          </w:tcPr>
          <w:p w14:paraId="21EF8A86" w14:textId="77777777" w:rsidR="00303152" w:rsidRPr="00F810CC" w:rsidRDefault="00303152" w:rsidP="0064118D">
            <w:pPr>
              <w:rPr>
                <w:rFonts w:asciiTheme="minorHAnsi" w:eastAsia="Times New Roman" w:hAnsiTheme="minorHAnsi" w:cstheme="minorHAnsi"/>
                <w:b/>
                <w:szCs w:val="24"/>
                <w:lang w:eastAsia="en-GB"/>
              </w:rPr>
            </w:pPr>
          </w:p>
        </w:tc>
        <w:tc>
          <w:tcPr>
            <w:tcW w:w="1276" w:type="dxa"/>
            <w:shd w:val="clear" w:color="auto" w:fill="auto"/>
          </w:tcPr>
          <w:p w14:paraId="7DA2038D"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Essential</w:t>
            </w:r>
          </w:p>
          <w:p w14:paraId="4B6F465C" w14:textId="77777777" w:rsidR="00303152" w:rsidRPr="00F810CC" w:rsidRDefault="00303152" w:rsidP="0064118D">
            <w:pPr>
              <w:rPr>
                <w:rFonts w:asciiTheme="minorHAnsi" w:eastAsia="Times New Roman" w:hAnsiTheme="minorHAnsi" w:cstheme="minorHAnsi"/>
                <w:b/>
                <w:szCs w:val="24"/>
                <w:lang w:eastAsia="en-GB"/>
              </w:rPr>
            </w:pPr>
          </w:p>
        </w:tc>
        <w:tc>
          <w:tcPr>
            <w:tcW w:w="1276" w:type="dxa"/>
          </w:tcPr>
          <w:p w14:paraId="06EB274B"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Desirable</w:t>
            </w:r>
          </w:p>
          <w:p w14:paraId="064F22FE" w14:textId="77777777" w:rsidR="00303152" w:rsidRPr="00F810CC" w:rsidRDefault="00303152" w:rsidP="0064118D">
            <w:pPr>
              <w:rPr>
                <w:rFonts w:asciiTheme="minorHAnsi" w:eastAsia="Times New Roman" w:hAnsiTheme="minorHAnsi" w:cstheme="minorHAnsi"/>
                <w:b/>
                <w:szCs w:val="24"/>
                <w:lang w:eastAsia="en-GB"/>
              </w:rPr>
            </w:pPr>
          </w:p>
        </w:tc>
      </w:tr>
      <w:tr w:rsidR="00303152" w:rsidRPr="00F810CC" w14:paraId="08C6B1E3" w14:textId="77777777" w:rsidTr="00F810CC">
        <w:tc>
          <w:tcPr>
            <w:tcW w:w="9642" w:type="dxa"/>
            <w:gridSpan w:val="3"/>
            <w:shd w:val="clear" w:color="auto" w:fill="auto"/>
          </w:tcPr>
          <w:p w14:paraId="461E0586" w14:textId="77777777" w:rsidR="00303152" w:rsidRPr="00F810CC" w:rsidRDefault="00303152" w:rsidP="0064118D">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 xml:space="preserve">Qualifications and experience </w:t>
            </w:r>
          </w:p>
        </w:tc>
      </w:tr>
      <w:tr w:rsidR="00303152" w:rsidRPr="00F810CC" w14:paraId="27119D1F" w14:textId="77777777" w:rsidTr="00F810CC">
        <w:tc>
          <w:tcPr>
            <w:tcW w:w="7090" w:type="dxa"/>
            <w:shd w:val="clear" w:color="auto" w:fill="auto"/>
          </w:tcPr>
          <w:p w14:paraId="761A31D5" w14:textId="29347B18" w:rsidR="00303152"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Experience in pastoral care within a secondary school setting</w:t>
            </w:r>
          </w:p>
        </w:tc>
        <w:tc>
          <w:tcPr>
            <w:tcW w:w="1276" w:type="dxa"/>
            <w:shd w:val="clear" w:color="auto" w:fill="auto"/>
          </w:tcPr>
          <w:p w14:paraId="65F6A40D" w14:textId="3B2B893D" w:rsidR="00303152" w:rsidRPr="00F810CC" w:rsidRDefault="00303152" w:rsidP="00011EC0">
            <w:pPr>
              <w:rPr>
                <w:rFonts w:asciiTheme="minorHAnsi" w:eastAsia="Times New Roman" w:hAnsiTheme="minorHAnsi" w:cstheme="minorHAnsi"/>
                <w:szCs w:val="24"/>
                <w:lang w:eastAsia="en-GB"/>
              </w:rPr>
            </w:pPr>
          </w:p>
        </w:tc>
        <w:tc>
          <w:tcPr>
            <w:tcW w:w="1276" w:type="dxa"/>
          </w:tcPr>
          <w:p w14:paraId="4200783D" w14:textId="116B7DA6" w:rsidR="00303152"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r>
      <w:tr w:rsidR="00011EC0" w:rsidRPr="00F810CC" w14:paraId="510B636E" w14:textId="77777777" w:rsidTr="00F810CC">
        <w:tc>
          <w:tcPr>
            <w:tcW w:w="7090" w:type="dxa"/>
            <w:shd w:val="clear" w:color="auto" w:fill="auto"/>
          </w:tcPr>
          <w:p w14:paraId="7438D71B" w14:textId="09676F70" w:rsidR="00011EC0"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Strong understanding of safeguarding and child protection procedures</w:t>
            </w:r>
          </w:p>
        </w:tc>
        <w:tc>
          <w:tcPr>
            <w:tcW w:w="1276" w:type="dxa"/>
            <w:shd w:val="clear" w:color="auto" w:fill="auto"/>
          </w:tcPr>
          <w:p w14:paraId="43A10F7C" w14:textId="5B1FCA7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4DBD873" w14:textId="77777777" w:rsidR="00011EC0" w:rsidRPr="00F810CC" w:rsidRDefault="00011EC0" w:rsidP="00011EC0">
            <w:pPr>
              <w:rPr>
                <w:rFonts w:asciiTheme="minorHAnsi" w:eastAsia="Times New Roman" w:hAnsiTheme="minorHAnsi" w:cstheme="minorHAnsi"/>
                <w:szCs w:val="24"/>
                <w:lang w:eastAsia="en-GB"/>
              </w:rPr>
            </w:pPr>
          </w:p>
        </w:tc>
      </w:tr>
      <w:tr w:rsidR="00303152" w:rsidRPr="00F810CC" w14:paraId="4EB9B0C0" w14:textId="77777777" w:rsidTr="00F810CC">
        <w:tc>
          <w:tcPr>
            <w:tcW w:w="7090" w:type="dxa"/>
            <w:shd w:val="clear" w:color="auto" w:fill="auto"/>
          </w:tcPr>
          <w:p w14:paraId="69C56362" w14:textId="72A1DEC0" w:rsidR="00303152" w:rsidRPr="00F810CC" w:rsidRDefault="00011EC0" w:rsidP="0064118D">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Understanding of mental health issues affecting young people</w:t>
            </w:r>
          </w:p>
        </w:tc>
        <w:tc>
          <w:tcPr>
            <w:tcW w:w="1276" w:type="dxa"/>
            <w:shd w:val="clear" w:color="auto" w:fill="auto"/>
          </w:tcPr>
          <w:p w14:paraId="54829E7C" w14:textId="16A915C0" w:rsidR="00303152"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3206ECDD" w14:textId="77777777" w:rsidR="00303152" w:rsidRPr="00F810CC" w:rsidRDefault="00303152" w:rsidP="00011EC0">
            <w:pPr>
              <w:rPr>
                <w:rFonts w:asciiTheme="minorHAnsi" w:eastAsia="Times New Roman" w:hAnsiTheme="minorHAnsi" w:cstheme="minorHAnsi"/>
                <w:szCs w:val="24"/>
                <w:lang w:eastAsia="en-GB"/>
              </w:rPr>
            </w:pPr>
          </w:p>
        </w:tc>
      </w:tr>
      <w:tr w:rsidR="00011EC0" w:rsidRPr="00F810CC" w14:paraId="2A563F2C" w14:textId="77777777" w:rsidTr="00F810CC">
        <w:tc>
          <w:tcPr>
            <w:tcW w:w="7090" w:type="dxa"/>
            <w:shd w:val="clear" w:color="auto" w:fill="auto"/>
          </w:tcPr>
          <w:p w14:paraId="1C12C67F" w14:textId="6344337F" w:rsidR="00011EC0" w:rsidRPr="00F810CC" w:rsidRDefault="00011EC0" w:rsidP="00011EC0">
            <w:pPr>
              <w:pStyle w:val="NoSpacing"/>
              <w:tabs>
                <w:tab w:val="left" w:pos="2034"/>
              </w:tabs>
              <w:rPr>
                <w:rFonts w:asciiTheme="minorHAnsi" w:hAnsiTheme="minorHAnsi" w:cstheme="minorHAnsi"/>
                <w:szCs w:val="24"/>
                <w:lang w:eastAsia="en-GB"/>
              </w:rPr>
            </w:pPr>
            <w:r w:rsidRPr="00F810CC">
              <w:rPr>
                <w:rFonts w:asciiTheme="minorHAnsi" w:hAnsiTheme="minorHAnsi" w:cstheme="minorHAnsi"/>
                <w:szCs w:val="24"/>
              </w:rPr>
              <w:t>Developing and implementing pastoral programs</w:t>
            </w:r>
          </w:p>
        </w:tc>
        <w:tc>
          <w:tcPr>
            <w:tcW w:w="1276" w:type="dxa"/>
            <w:shd w:val="clear" w:color="auto" w:fill="auto"/>
          </w:tcPr>
          <w:p w14:paraId="1755BD79" w14:textId="6A0BC40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4F527B6F" w14:textId="77777777" w:rsidR="00011EC0" w:rsidRPr="00F810CC" w:rsidRDefault="00011EC0" w:rsidP="00011EC0">
            <w:pPr>
              <w:rPr>
                <w:rFonts w:asciiTheme="minorHAnsi" w:eastAsia="Times New Roman" w:hAnsiTheme="minorHAnsi" w:cstheme="minorHAnsi"/>
                <w:szCs w:val="24"/>
                <w:lang w:eastAsia="en-GB"/>
              </w:rPr>
            </w:pPr>
          </w:p>
        </w:tc>
      </w:tr>
      <w:tr w:rsidR="00011EC0" w:rsidRPr="00F810CC" w14:paraId="611DFCEB" w14:textId="77777777" w:rsidTr="00F810CC">
        <w:tc>
          <w:tcPr>
            <w:tcW w:w="9642" w:type="dxa"/>
            <w:gridSpan w:val="3"/>
            <w:shd w:val="clear" w:color="auto" w:fill="auto"/>
          </w:tcPr>
          <w:p w14:paraId="44BEA71E" w14:textId="77777777" w:rsidR="00011EC0" w:rsidRPr="00F810CC" w:rsidRDefault="00011EC0" w:rsidP="00011EC0">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Knowledge and skills</w:t>
            </w:r>
          </w:p>
        </w:tc>
      </w:tr>
      <w:tr w:rsidR="00011EC0" w:rsidRPr="00F810CC" w14:paraId="3049D86C" w14:textId="77777777" w:rsidTr="00F810CC">
        <w:tc>
          <w:tcPr>
            <w:tcW w:w="7090" w:type="dxa"/>
            <w:shd w:val="clear" w:color="auto" w:fill="auto"/>
          </w:tcPr>
          <w:p w14:paraId="567CA719" w14:textId="64C097A2" w:rsidR="00011EC0" w:rsidRPr="00F810CC" w:rsidRDefault="00011EC0" w:rsidP="00011EC0">
            <w:pPr>
              <w:rPr>
                <w:rFonts w:asciiTheme="minorHAnsi" w:eastAsia="Times New Roman" w:hAnsiTheme="minorHAnsi" w:cstheme="minorHAnsi"/>
                <w:szCs w:val="24"/>
                <w:lang w:eastAsia="en-GB"/>
              </w:rPr>
            </w:pPr>
            <w:r w:rsidRPr="00F810CC">
              <w:rPr>
                <w:rFonts w:asciiTheme="minorHAnsi" w:hAnsiTheme="minorHAnsi" w:cstheme="minorHAnsi"/>
                <w:szCs w:val="24"/>
              </w:rPr>
              <w:t>Effective use of IT packages including SIMS and CPOMS</w:t>
            </w:r>
          </w:p>
        </w:tc>
        <w:tc>
          <w:tcPr>
            <w:tcW w:w="1276" w:type="dxa"/>
            <w:shd w:val="clear" w:color="auto" w:fill="auto"/>
          </w:tcPr>
          <w:p w14:paraId="07236139" w14:textId="77777777" w:rsidR="00011EC0" w:rsidRPr="00F810CC" w:rsidRDefault="00011EC0" w:rsidP="00011EC0">
            <w:pPr>
              <w:rPr>
                <w:rFonts w:asciiTheme="minorHAnsi" w:eastAsia="Times New Roman" w:hAnsiTheme="minorHAnsi" w:cstheme="minorHAnsi"/>
                <w:szCs w:val="24"/>
                <w:lang w:eastAsia="en-GB"/>
              </w:rPr>
            </w:pPr>
          </w:p>
        </w:tc>
        <w:tc>
          <w:tcPr>
            <w:tcW w:w="1276" w:type="dxa"/>
          </w:tcPr>
          <w:p w14:paraId="735573D6" w14:textId="09D016CF"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r>
      <w:tr w:rsidR="00011EC0" w:rsidRPr="00F810CC" w14:paraId="5BC1E6AF" w14:textId="77777777" w:rsidTr="00F810CC">
        <w:tc>
          <w:tcPr>
            <w:tcW w:w="7090" w:type="dxa"/>
            <w:shd w:val="clear" w:color="auto" w:fill="auto"/>
          </w:tcPr>
          <w:p w14:paraId="1C006E7E"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hAnsiTheme="minorHAnsi" w:cstheme="minorHAnsi"/>
                <w:szCs w:val="24"/>
              </w:rPr>
              <w:t>Full working knowledge of relevant policies / codes of practice / legislation</w:t>
            </w:r>
          </w:p>
        </w:tc>
        <w:tc>
          <w:tcPr>
            <w:tcW w:w="1276" w:type="dxa"/>
            <w:shd w:val="clear" w:color="auto" w:fill="auto"/>
          </w:tcPr>
          <w:p w14:paraId="579BA7A5" w14:textId="38A3FDB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097B56E9"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67A1ED7D" w14:textId="77777777" w:rsidTr="00F810CC">
        <w:tc>
          <w:tcPr>
            <w:tcW w:w="7090" w:type="dxa"/>
            <w:shd w:val="clear" w:color="auto" w:fill="auto"/>
          </w:tcPr>
          <w:p w14:paraId="09E05B84" w14:textId="777777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relate well to children and adults</w:t>
            </w:r>
          </w:p>
        </w:tc>
        <w:tc>
          <w:tcPr>
            <w:tcW w:w="1276" w:type="dxa"/>
            <w:shd w:val="clear" w:color="auto" w:fill="auto"/>
          </w:tcPr>
          <w:p w14:paraId="7F238D0C" w14:textId="6594853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1E70B1C"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646209C3" w14:textId="77777777" w:rsidTr="00F810CC">
        <w:tc>
          <w:tcPr>
            <w:tcW w:w="7090" w:type="dxa"/>
            <w:shd w:val="clear" w:color="auto" w:fill="auto"/>
          </w:tcPr>
          <w:p w14:paraId="4A20B6B7" w14:textId="777777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plan, organise and prioritise</w:t>
            </w:r>
          </w:p>
        </w:tc>
        <w:tc>
          <w:tcPr>
            <w:tcW w:w="1276" w:type="dxa"/>
            <w:shd w:val="clear" w:color="auto" w:fill="auto"/>
          </w:tcPr>
          <w:p w14:paraId="640E704E" w14:textId="574F52E6"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18F75AC5"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1EE0B152" w14:textId="77777777" w:rsidTr="00F810CC">
        <w:tc>
          <w:tcPr>
            <w:tcW w:w="7090" w:type="dxa"/>
            <w:shd w:val="clear" w:color="auto" w:fill="auto"/>
          </w:tcPr>
          <w:p w14:paraId="218E2458" w14:textId="2CD04616"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Excellent communication skills, both written and verbal</w:t>
            </w:r>
          </w:p>
        </w:tc>
        <w:tc>
          <w:tcPr>
            <w:tcW w:w="1276" w:type="dxa"/>
            <w:shd w:val="clear" w:color="auto" w:fill="auto"/>
          </w:tcPr>
          <w:p w14:paraId="651515A3" w14:textId="4B04504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74EC0DF7"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24499954" w14:textId="77777777" w:rsidTr="00F810CC">
        <w:tc>
          <w:tcPr>
            <w:tcW w:w="7090" w:type="dxa"/>
            <w:shd w:val="clear" w:color="auto" w:fill="auto"/>
          </w:tcPr>
          <w:p w14:paraId="42C9B387" w14:textId="4E6AB077"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manage challenging behaviour effectively</w:t>
            </w:r>
          </w:p>
        </w:tc>
        <w:tc>
          <w:tcPr>
            <w:tcW w:w="1276" w:type="dxa"/>
            <w:shd w:val="clear" w:color="auto" w:fill="auto"/>
          </w:tcPr>
          <w:p w14:paraId="4EF90E2B" w14:textId="4FE0584C"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43A17671"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1F90FF62" w14:textId="77777777" w:rsidTr="00F810CC">
        <w:tc>
          <w:tcPr>
            <w:tcW w:w="7090" w:type="dxa"/>
            <w:shd w:val="clear" w:color="auto" w:fill="auto"/>
          </w:tcPr>
          <w:p w14:paraId="318F793E" w14:textId="6EFB45A2" w:rsidR="00011EC0" w:rsidRPr="00F810CC" w:rsidRDefault="00011EC0" w:rsidP="00011EC0">
            <w:pPr>
              <w:rPr>
                <w:rFonts w:asciiTheme="minorHAnsi" w:hAnsiTheme="minorHAnsi" w:cstheme="minorHAnsi"/>
                <w:szCs w:val="24"/>
              </w:rPr>
            </w:pPr>
            <w:r w:rsidRPr="00F810CC">
              <w:rPr>
                <w:rFonts w:asciiTheme="minorHAnsi" w:hAnsiTheme="minorHAnsi" w:cstheme="minorHAnsi"/>
                <w:szCs w:val="24"/>
              </w:rPr>
              <w:t>Ability to plan and deliver assemblies and pastoral sessions</w:t>
            </w:r>
          </w:p>
        </w:tc>
        <w:tc>
          <w:tcPr>
            <w:tcW w:w="1276" w:type="dxa"/>
            <w:shd w:val="clear" w:color="auto" w:fill="auto"/>
          </w:tcPr>
          <w:p w14:paraId="682B03C8" w14:textId="0B035AD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Pr>
          <w:p w14:paraId="553CFBB4" w14:textId="77777777" w:rsidR="00011EC0" w:rsidRPr="00F810CC" w:rsidRDefault="00011EC0" w:rsidP="00011EC0">
            <w:pPr>
              <w:ind w:left="720"/>
              <w:rPr>
                <w:rFonts w:asciiTheme="minorHAnsi" w:eastAsia="Times New Roman" w:hAnsiTheme="minorHAnsi" w:cstheme="minorHAnsi"/>
                <w:szCs w:val="24"/>
                <w:lang w:eastAsia="en-GB"/>
              </w:rPr>
            </w:pPr>
          </w:p>
        </w:tc>
      </w:tr>
      <w:tr w:rsidR="00011EC0" w:rsidRPr="00F810CC" w14:paraId="2EACAFDE" w14:textId="77777777" w:rsidTr="00F810CC">
        <w:trPr>
          <w:trHeight w:val="281"/>
        </w:trPr>
        <w:tc>
          <w:tcPr>
            <w:tcW w:w="9642" w:type="dxa"/>
            <w:gridSpan w:val="3"/>
            <w:shd w:val="clear" w:color="auto" w:fill="auto"/>
          </w:tcPr>
          <w:p w14:paraId="183B1BF8" w14:textId="77777777" w:rsidR="00011EC0" w:rsidRPr="00F810CC" w:rsidRDefault="00011EC0" w:rsidP="00011EC0">
            <w:pPr>
              <w:rPr>
                <w:rFonts w:asciiTheme="minorHAnsi" w:eastAsia="Times New Roman" w:hAnsiTheme="minorHAnsi" w:cstheme="minorHAnsi"/>
                <w:b/>
                <w:szCs w:val="24"/>
                <w:lang w:eastAsia="en-GB"/>
              </w:rPr>
            </w:pPr>
            <w:r w:rsidRPr="00F810CC">
              <w:rPr>
                <w:rFonts w:asciiTheme="minorHAnsi" w:eastAsia="Times New Roman" w:hAnsiTheme="minorHAnsi" w:cstheme="minorHAnsi"/>
                <w:b/>
                <w:szCs w:val="24"/>
                <w:lang w:eastAsia="en-GB"/>
              </w:rPr>
              <w:t>Personal qualities</w:t>
            </w:r>
          </w:p>
        </w:tc>
      </w:tr>
      <w:tr w:rsidR="00011EC0" w:rsidRPr="00F810CC" w14:paraId="63A0F421" w14:textId="77777777" w:rsidTr="00F810CC">
        <w:trPr>
          <w:trHeight w:val="303"/>
        </w:trPr>
        <w:tc>
          <w:tcPr>
            <w:tcW w:w="7090" w:type="dxa"/>
            <w:tcBorders>
              <w:bottom w:val="single" w:sz="4" w:space="0" w:color="auto"/>
            </w:tcBorders>
            <w:shd w:val="clear" w:color="auto" w:fill="auto"/>
          </w:tcPr>
          <w:p w14:paraId="31E3A906" w14:textId="77777777" w:rsidR="00011EC0" w:rsidRPr="00F810CC" w:rsidRDefault="00011EC0" w:rsidP="00011EC0">
            <w:pPr>
              <w:pStyle w:val="NoSpacing"/>
              <w:rPr>
                <w:rFonts w:asciiTheme="minorHAnsi" w:eastAsia="Times New Roman" w:hAnsiTheme="minorHAnsi" w:cstheme="minorHAnsi"/>
                <w:b/>
                <w:szCs w:val="24"/>
                <w:lang w:eastAsia="en-GB"/>
              </w:rPr>
            </w:pPr>
            <w:r w:rsidRPr="00F810CC">
              <w:rPr>
                <w:rFonts w:asciiTheme="minorHAnsi" w:hAnsiTheme="minorHAnsi" w:cstheme="minorHAnsi"/>
                <w:szCs w:val="24"/>
                <w:lang w:eastAsia="en-GB"/>
              </w:rPr>
              <w:t>Excellent interpersonal skills with the ability to maintain strict confidentiality</w:t>
            </w:r>
          </w:p>
        </w:tc>
        <w:tc>
          <w:tcPr>
            <w:tcW w:w="1276" w:type="dxa"/>
            <w:tcBorders>
              <w:bottom w:val="single" w:sz="4" w:space="0" w:color="auto"/>
            </w:tcBorders>
            <w:shd w:val="clear" w:color="auto" w:fill="auto"/>
          </w:tcPr>
          <w:p w14:paraId="05D808B3" w14:textId="1468CB2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bottom w:val="single" w:sz="4" w:space="0" w:color="auto"/>
            </w:tcBorders>
            <w:shd w:val="clear" w:color="auto" w:fill="auto"/>
          </w:tcPr>
          <w:p w14:paraId="4BD2735F"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5BC9A6D2" w14:textId="77777777" w:rsidTr="00F810CC">
        <w:trPr>
          <w:trHeight w:val="303"/>
        </w:trPr>
        <w:tc>
          <w:tcPr>
            <w:tcW w:w="7090" w:type="dxa"/>
            <w:tcBorders>
              <w:bottom w:val="single" w:sz="4" w:space="0" w:color="auto"/>
            </w:tcBorders>
            <w:shd w:val="clear" w:color="auto" w:fill="auto"/>
          </w:tcPr>
          <w:p w14:paraId="23AFB65C" w14:textId="2B8F3933" w:rsidR="00011EC0" w:rsidRPr="00F810CC" w:rsidRDefault="00011EC0" w:rsidP="00011EC0">
            <w:pPr>
              <w:pStyle w:val="NoSpacing"/>
              <w:rPr>
                <w:rFonts w:asciiTheme="minorHAnsi" w:hAnsiTheme="minorHAnsi" w:cstheme="minorHAnsi"/>
                <w:szCs w:val="24"/>
                <w:lang w:eastAsia="en-GB"/>
              </w:rPr>
            </w:pPr>
            <w:r w:rsidRPr="00F810CC">
              <w:rPr>
                <w:rFonts w:asciiTheme="minorHAnsi" w:eastAsia="Times New Roman" w:hAnsiTheme="minorHAnsi" w:cstheme="minorHAnsi"/>
                <w:szCs w:val="24"/>
                <w:lang w:eastAsia="en-GB"/>
              </w:rPr>
              <w:t>Ability to handle sensitive issues with discretion and empathy</w:t>
            </w:r>
          </w:p>
        </w:tc>
        <w:tc>
          <w:tcPr>
            <w:tcW w:w="1276" w:type="dxa"/>
            <w:tcBorders>
              <w:bottom w:val="single" w:sz="4" w:space="0" w:color="auto"/>
            </w:tcBorders>
            <w:shd w:val="clear" w:color="auto" w:fill="auto"/>
          </w:tcPr>
          <w:p w14:paraId="26F3A0D2" w14:textId="63BF6DDB"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bottom w:val="single" w:sz="4" w:space="0" w:color="auto"/>
            </w:tcBorders>
            <w:shd w:val="clear" w:color="auto" w:fill="auto"/>
          </w:tcPr>
          <w:p w14:paraId="6B6D5102"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56F7FB59" w14:textId="77777777" w:rsidTr="00F810CC">
        <w:trPr>
          <w:trHeight w:val="240"/>
        </w:trPr>
        <w:tc>
          <w:tcPr>
            <w:tcW w:w="7090" w:type="dxa"/>
            <w:tcBorders>
              <w:top w:val="single" w:sz="4" w:space="0" w:color="auto"/>
              <w:bottom w:val="single" w:sz="4" w:space="0" w:color="auto"/>
            </w:tcBorders>
            <w:shd w:val="clear" w:color="auto" w:fill="auto"/>
          </w:tcPr>
          <w:p w14:paraId="30C2700E"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Initiative and ability to prioritise own work and that of others to meet deadlines</w:t>
            </w:r>
          </w:p>
        </w:tc>
        <w:tc>
          <w:tcPr>
            <w:tcW w:w="1276" w:type="dxa"/>
            <w:tcBorders>
              <w:top w:val="single" w:sz="4" w:space="0" w:color="auto"/>
              <w:bottom w:val="single" w:sz="4" w:space="0" w:color="auto"/>
            </w:tcBorders>
            <w:shd w:val="clear" w:color="auto" w:fill="auto"/>
          </w:tcPr>
          <w:p w14:paraId="2E51894D" w14:textId="3BA6BA09"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090D1C01"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1994E3A5" w14:textId="77777777" w:rsidTr="00F810CC">
        <w:trPr>
          <w:trHeight w:val="169"/>
        </w:trPr>
        <w:tc>
          <w:tcPr>
            <w:tcW w:w="7090" w:type="dxa"/>
            <w:tcBorders>
              <w:top w:val="single" w:sz="4" w:space="0" w:color="auto"/>
              <w:bottom w:val="single" w:sz="4" w:space="0" w:color="auto"/>
            </w:tcBorders>
            <w:shd w:val="clear" w:color="auto" w:fill="auto"/>
          </w:tcPr>
          <w:p w14:paraId="02726CE3"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Efficient and meticulous in organisation</w:t>
            </w:r>
          </w:p>
        </w:tc>
        <w:tc>
          <w:tcPr>
            <w:tcW w:w="1276" w:type="dxa"/>
            <w:tcBorders>
              <w:top w:val="single" w:sz="4" w:space="0" w:color="auto"/>
              <w:bottom w:val="single" w:sz="4" w:space="0" w:color="auto"/>
            </w:tcBorders>
            <w:shd w:val="clear" w:color="auto" w:fill="auto"/>
          </w:tcPr>
          <w:p w14:paraId="7AC7F4FC" w14:textId="3CE06209"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640E746A"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3C851C46" w14:textId="77777777" w:rsidTr="00F810CC">
        <w:trPr>
          <w:trHeight w:val="169"/>
        </w:trPr>
        <w:tc>
          <w:tcPr>
            <w:tcW w:w="7090" w:type="dxa"/>
            <w:tcBorders>
              <w:top w:val="single" w:sz="4" w:space="0" w:color="auto"/>
              <w:bottom w:val="single" w:sz="4" w:space="0" w:color="auto"/>
            </w:tcBorders>
            <w:shd w:val="clear" w:color="auto" w:fill="auto"/>
          </w:tcPr>
          <w:p w14:paraId="46AD89E3" w14:textId="4FB534CE"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rPr>
              <w:t>Ability to work collaboratively as part of a team</w:t>
            </w:r>
          </w:p>
        </w:tc>
        <w:tc>
          <w:tcPr>
            <w:tcW w:w="1276" w:type="dxa"/>
            <w:tcBorders>
              <w:top w:val="single" w:sz="4" w:space="0" w:color="auto"/>
              <w:bottom w:val="single" w:sz="4" w:space="0" w:color="auto"/>
            </w:tcBorders>
            <w:shd w:val="clear" w:color="auto" w:fill="auto"/>
          </w:tcPr>
          <w:p w14:paraId="0A8FA541" w14:textId="1D020078"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43C375A5"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642A6C8C" w14:textId="77777777" w:rsidTr="00F810CC">
        <w:trPr>
          <w:trHeight w:val="169"/>
        </w:trPr>
        <w:tc>
          <w:tcPr>
            <w:tcW w:w="7090" w:type="dxa"/>
            <w:tcBorders>
              <w:top w:val="single" w:sz="4" w:space="0" w:color="auto"/>
              <w:bottom w:val="single" w:sz="4" w:space="0" w:color="auto"/>
            </w:tcBorders>
            <w:shd w:val="clear" w:color="auto" w:fill="auto"/>
          </w:tcPr>
          <w:p w14:paraId="0A31CA81" w14:textId="0D1E0089" w:rsidR="00011EC0" w:rsidRPr="00F810CC" w:rsidRDefault="00011EC0" w:rsidP="00011EC0">
            <w:pPr>
              <w:pStyle w:val="NoSpacing"/>
              <w:rPr>
                <w:rFonts w:asciiTheme="minorHAnsi" w:hAnsiTheme="minorHAnsi" w:cstheme="minorHAnsi"/>
                <w:szCs w:val="24"/>
              </w:rPr>
            </w:pPr>
            <w:r w:rsidRPr="00F810CC">
              <w:rPr>
                <w:rFonts w:asciiTheme="minorHAnsi" w:hAnsiTheme="minorHAnsi" w:cstheme="minorHAnsi"/>
                <w:szCs w:val="24"/>
              </w:rPr>
              <w:t>Strong problem-solving skills</w:t>
            </w:r>
          </w:p>
        </w:tc>
        <w:tc>
          <w:tcPr>
            <w:tcW w:w="1276" w:type="dxa"/>
            <w:tcBorders>
              <w:top w:val="single" w:sz="4" w:space="0" w:color="auto"/>
              <w:bottom w:val="single" w:sz="4" w:space="0" w:color="auto"/>
            </w:tcBorders>
            <w:shd w:val="clear" w:color="auto" w:fill="auto"/>
          </w:tcPr>
          <w:p w14:paraId="3332750E" w14:textId="43BB5778"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31C16AC9"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1C6B2A78" w14:textId="77777777" w:rsidTr="00F810CC">
        <w:trPr>
          <w:trHeight w:val="255"/>
        </w:trPr>
        <w:tc>
          <w:tcPr>
            <w:tcW w:w="7090" w:type="dxa"/>
            <w:tcBorders>
              <w:top w:val="single" w:sz="4" w:space="0" w:color="auto"/>
              <w:bottom w:val="single" w:sz="4" w:space="0" w:color="auto"/>
            </w:tcBorders>
            <w:shd w:val="clear" w:color="auto" w:fill="auto"/>
          </w:tcPr>
          <w:p w14:paraId="7FEE024F" w14:textId="77777777" w:rsidR="00011EC0" w:rsidRPr="00F810CC" w:rsidRDefault="00011EC0" w:rsidP="00011EC0">
            <w:pPr>
              <w:pStyle w:val="NoSpacing"/>
              <w:rPr>
                <w:rFonts w:asciiTheme="minorHAnsi" w:hAnsiTheme="minorHAnsi" w:cstheme="minorHAnsi"/>
                <w:szCs w:val="24"/>
                <w:lang w:eastAsia="en-GB"/>
              </w:rPr>
            </w:pPr>
            <w:r w:rsidRPr="00F810CC">
              <w:rPr>
                <w:rFonts w:asciiTheme="minorHAnsi" w:hAnsiTheme="minorHAnsi" w:cstheme="minorHAnsi"/>
                <w:szCs w:val="24"/>
                <w:lang w:eastAsia="en-GB"/>
              </w:rPr>
              <w:t>Able to follow direction and work in collaboration with the leadership team</w:t>
            </w:r>
          </w:p>
        </w:tc>
        <w:tc>
          <w:tcPr>
            <w:tcW w:w="1276" w:type="dxa"/>
            <w:tcBorders>
              <w:top w:val="single" w:sz="4" w:space="0" w:color="auto"/>
              <w:bottom w:val="single" w:sz="4" w:space="0" w:color="auto"/>
            </w:tcBorders>
            <w:shd w:val="clear" w:color="auto" w:fill="auto"/>
          </w:tcPr>
          <w:p w14:paraId="68DB9AF1" w14:textId="706C168B"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4BD3EE56"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6D739D34" w14:textId="77777777" w:rsidTr="00F810CC">
        <w:trPr>
          <w:trHeight w:val="420"/>
        </w:trPr>
        <w:tc>
          <w:tcPr>
            <w:tcW w:w="7090" w:type="dxa"/>
            <w:tcBorders>
              <w:top w:val="single" w:sz="4" w:space="0" w:color="auto"/>
              <w:bottom w:val="single" w:sz="4" w:space="0" w:color="auto"/>
            </w:tcBorders>
            <w:shd w:val="clear" w:color="auto" w:fill="auto"/>
          </w:tcPr>
          <w:p w14:paraId="5648ED2C" w14:textId="77777777" w:rsidR="00011EC0" w:rsidRPr="00F810CC" w:rsidRDefault="00011EC0" w:rsidP="00011EC0">
            <w:pPr>
              <w:rPr>
                <w:rFonts w:asciiTheme="minorHAnsi" w:hAnsiTheme="minorHAnsi" w:cstheme="minorHAnsi"/>
                <w:szCs w:val="24"/>
                <w:lang w:eastAsia="en-GB"/>
              </w:rPr>
            </w:pPr>
            <w:r w:rsidRPr="00F810CC">
              <w:rPr>
                <w:rFonts w:asciiTheme="minorHAnsi" w:eastAsia="Times New Roman" w:hAnsiTheme="minorHAnsi" w:cstheme="minorHAnsi"/>
                <w:szCs w:val="24"/>
                <w:lang w:eastAsia="en-GB"/>
              </w:rPr>
              <w:t>Able to work flexibly, adopt a hands-on approach and respond to unplanned situations</w:t>
            </w:r>
          </w:p>
        </w:tc>
        <w:tc>
          <w:tcPr>
            <w:tcW w:w="1276" w:type="dxa"/>
            <w:tcBorders>
              <w:top w:val="single" w:sz="4" w:space="0" w:color="auto"/>
              <w:bottom w:val="single" w:sz="4" w:space="0" w:color="auto"/>
            </w:tcBorders>
            <w:shd w:val="clear" w:color="auto" w:fill="auto"/>
          </w:tcPr>
          <w:p w14:paraId="3F349BB1" w14:textId="156E20A5"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6045B668"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3937E5DC" w14:textId="77777777" w:rsidTr="00F810CC">
        <w:trPr>
          <w:trHeight w:val="199"/>
        </w:trPr>
        <w:tc>
          <w:tcPr>
            <w:tcW w:w="7090" w:type="dxa"/>
            <w:tcBorders>
              <w:top w:val="single" w:sz="4" w:space="0" w:color="auto"/>
              <w:bottom w:val="single" w:sz="4" w:space="0" w:color="auto"/>
            </w:tcBorders>
            <w:shd w:val="clear" w:color="auto" w:fill="auto"/>
          </w:tcPr>
          <w:p w14:paraId="7172AF6B"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Commitment to the highest standards of child protection and safeguarding</w:t>
            </w:r>
          </w:p>
        </w:tc>
        <w:tc>
          <w:tcPr>
            <w:tcW w:w="1276" w:type="dxa"/>
            <w:tcBorders>
              <w:top w:val="single" w:sz="4" w:space="0" w:color="auto"/>
              <w:bottom w:val="single" w:sz="4" w:space="0" w:color="auto"/>
            </w:tcBorders>
            <w:shd w:val="clear" w:color="auto" w:fill="auto"/>
          </w:tcPr>
          <w:p w14:paraId="57C082AC" w14:textId="0625DD1E"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0F61E26B"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79D641BD" w14:textId="77777777" w:rsidTr="00F810CC">
        <w:trPr>
          <w:trHeight w:val="225"/>
        </w:trPr>
        <w:tc>
          <w:tcPr>
            <w:tcW w:w="7090" w:type="dxa"/>
            <w:tcBorders>
              <w:top w:val="single" w:sz="4" w:space="0" w:color="auto"/>
              <w:bottom w:val="single" w:sz="4" w:space="0" w:color="auto"/>
            </w:tcBorders>
            <w:shd w:val="clear" w:color="auto" w:fill="auto"/>
          </w:tcPr>
          <w:p w14:paraId="3079EB3C"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Recognition of the importance of personal responsibility for health and safety</w:t>
            </w:r>
          </w:p>
        </w:tc>
        <w:tc>
          <w:tcPr>
            <w:tcW w:w="1276" w:type="dxa"/>
            <w:tcBorders>
              <w:top w:val="single" w:sz="4" w:space="0" w:color="auto"/>
              <w:bottom w:val="single" w:sz="4" w:space="0" w:color="auto"/>
            </w:tcBorders>
            <w:shd w:val="clear" w:color="auto" w:fill="auto"/>
          </w:tcPr>
          <w:p w14:paraId="50422D1F" w14:textId="284DE7B0"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15C9CD50" w14:textId="77777777" w:rsidR="00011EC0" w:rsidRPr="00F810CC" w:rsidRDefault="00011EC0" w:rsidP="00011EC0">
            <w:pPr>
              <w:rPr>
                <w:rFonts w:asciiTheme="minorHAnsi" w:eastAsia="Times New Roman" w:hAnsiTheme="minorHAnsi" w:cstheme="minorHAnsi"/>
                <w:b/>
                <w:szCs w:val="24"/>
                <w:lang w:eastAsia="en-GB"/>
              </w:rPr>
            </w:pPr>
          </w:p>
        </w:tc>
      </w:tr>
      <w:tr w:rsidR="00011EC0" w:rsidRPr="00F810CC" w14:paraId="7458E46F" w14:textId="77777777" w:rsidTr="00F810CC">
        <w:trPr>
          <w:trHeight w:val="330"/>
        </w:trPr>
        <w:tc>
          <w:tcPr>
            <w:tcW w:w="7090" w:type="dxa"/>
            <w:tcBorders>
              <w:top w:val="single" w:sz="4" w:space="0" w:color="auto"/>
              <w:bottom w:val="single" w:sz="4" w:space="0" w:color="auto"/>
            </w:tcBorders>
            <w:shd w:val="clear" w:color="auto" w:fill="auto"/>
          </w:tcPr>
          <w:p w14:paraId="2BA4DB09" w14:textId="77777777" w:rsidR="00011EC0" w:rsidRPr="00F810CC" w:rsidRDefault="00011EC0" w:rsidP="00011EC0">
            <w:pPr>
              <w:rPr>
                <w:rFonts w:asciiTheme="minorHAnsi" w:eastAsia="Times New Roman" w:hAnsiTheme="minorHAnsi" w:cstheme="minorHAnsi"/>
                <w:szCs w:val="24"/>
                <w:lang w:eastAsia="en-GB"/>
              </w:rPr>
            </w:pPr>
            <w:r w:rsidRPr="00F810CC">
              <w:rPr>
                <w:rFonts w:asciiTheme="minorHAnsi" w:eastAsia="Times New Roman" w:hAnsiTheme="minorHAnsi" w:cstheme="minorHAnsi"/>
                <w:szCs w:val="24"/>
                <w:lang w:eastAsia="en-GB"/>
              </w:rPr>
              <w:t>Commitment to the Trust’s ethos, aims and whole community.</w:t>
            </w:r>
          </w:p>
        </w:tc>
        <w:tc>
          <w:tcPr>
            <w:tcW w:w="1276" w:type="dxa"/>
            <w:tcBorders>
              <w:top w:val="single" w:sz="4" w:space="0" w:color="auto"/>
              <w:bottom w:val="single" w:sz="4" w:space="0" w:color="auto"/>
            </w:tcBorders>
            <w:shd w:val="clear" w:color="auto" w:fill="auto"/>
          </w:tcPr>
          <w:p w14:paraId="6E73A6FB" w14:textId="494E5DBA" w:rsidR="00011EC0" w:rsidRPr="00F810CC" w:rsidRDefault="00F810CC" w:rsidP="00011EC0">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w:t>
            </w:r>
          </w:p>
        </w:tc>
        <w:tc>
          <w:tcPr>
            <w:tcW w:w="1276" w:type="dxa"/>
            <w:tcBorders>
              <w:top w:val="single" w:sz="4" w:space="0" w:color="auto"/>
              <w:bottom w:val="single" w:sz="4" w:space="0" w:color="auto"/>
            </w:tcBorders>
            <w:shd w:val="clear" w:color="auto" w:fill="auto"/>
          </w:tcPr>
          <w:p w14:paraId="65D9ECA8" w14:textId="77777777" w:rsidR="00011EC0" w:rsidRPr="00F810CC" w:rsidRDefault="00011EC0" w:rsidP="00011EC0">
            <w:pPr>
              <w:rPr>
                <w:rFonts w:asciiTheme="minorHAnsi" w:eastAsia="Times New Roman" w:hAnsiTheme="minorHAnsi" w:cstheme="minorHAnsi"/>
                <w:b/>
                <w:szCs w:val="24"/>
                <w:lang w:eastAsia="en-GB"/>
              </w:rPr>
            </w:pPr>
          </w:p>
        </w:tc>
      </w:tr>
    </w:tbl>
    <w:p w14:paraId="4DD84137" w14:textId="77777777" w:rsidR="00011EC0" w:rsidRPr="002A632C" w:rsidRDefault="00011EC0" w:rsidP="00F810CC">
      <w:pPr>
        <w:rPr>
          <w:rFonts w:ascii="Calibri" w:hAnsi="Calibri"/>
          <w:szCs w:val="24"/>
        </w:rPr>
      </w:pPr>
    </w:p>
    <w:sectPr w:rsidR="00011EC0" w:rsidRPr="002A632C" w:rsidSect="00BF32B0">
      <w:headerReference w:type="default" r:id="rId11"/>
      <w:pgSz w:w="11906" w:h="16838"/>
      <w:pgMar w:top="1701" w:right="1440" w:bottom="1418" w:left="1474" w:header="284"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BE63F" w14:textId="77777777" w:rsidR="00124D3B" w:rsidRDefault="00124D3B">
      <w:r>
        <w:separator/>
      </w:r>
    </w:p>
  </w:endnote>
  <w:endnote w:type="continuationSeparator" w:id="0">
    <w:p w14:paraId="2DD88DB7" w14:textId="77777777" w:rsidR="00124D3B" w:rsidRDefault="0012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69F74" w14:textId="77777777" w:rsidR="00124D3B" w:rsidRDefault="00124D3B">
      <w:r>
        <w:separator/>
      </w:r>
    </w:p>
  </w:footnote>
  <w:footnote w:type="continuationSeparator" w:id="0">
    <w:p w14:paraId="1F6FA43F" w14:textId="77777777" w:rsidR="00124D3B" w:rsidRDefault="0012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EC669" w14:textId="77777777" w:rsidR="000C5768" w:rsidRDefault="00854CCC" w:rsidP="00F07203">
    <w:pPr>
      <w:pStyle w:val="Header"/>
      <w:tabs>
        <w:tab w:val="clear" w:pos="8640"/>
        <w:tab w:val="right" w:pos="9639"/>
      </w:tabs>
    </w:pPr>
    <w:r w:rsidRPr="000450BE">
      <w:rPr>
        <w:noProof/>
        <w:lang w:eastAsia="en-GB"/>
      </w:rPr>
      <w:drawing>
        <wp:inline distT="0" distB="0" distL="0" distR="0" wp14:anchorId="5839A578" wp14:editId="07777777">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4772"/>
    <w:multiLevelType w:val="hybridMultilevel"/>
    <w:tmpl w:val="2A80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5169"/>
    <w:multiLevelType w:val="hybridMultilevel"/>
    <w:tmpl w:val="DB60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3"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46204"/>
    <w:multiLevelType w:val="hybridMultilevel"/>
    <w:tmpl w:val="BD063B7C"/>
    <w:lvl w:ilvl="0" w:tplc="322C16F4">
      <w:start w:val="1"/>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635C3"/>
    <w:multiLevelType w:val="hybridMultilevel"/>
    <w:tmpl w:val="64EC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82512"/>
    <w:multiLevelType w:val="hybridMultilevel"/>
    <w:tmpl w:val="AF90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A49B6"/>
    <w:multiLevelType w:val="hybridMultilevel"/>
    <w:tmpl w:val="17CC636A"/>
    <w:lvl w:ilvl="0" w:tplc="322C16F4">
      <w:start w:val="1"/>
      <w:numFmt w:val="bullet"/>
      <w:lvlText w:val="•"/>
      <w:lvlJc w:val="left"/>
      <w:pPr>
        <w:ind w:left="1080" w:hanging="72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B2457"/>
    <w:multiLevelType w:val="hybridMultilevel"/>
    <w:tmpl w:val="8B1A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629BB"/>
    <w:multiLevelType w:val="hybridMultilevel"/>
    <w:tmpl w:val="DE6448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8085428">
    <w:abstractNumId w:val="0"/>
  </w:num>
  <w:num w:numId="2" w16cid:durableId="10189300">
    <w:abstractNumId w:val="8"/>
  </w:num>
  <w:num w:numId="3" w16cid:durableId="417793991">
    <w:abstractNumId w:val="1"/>
  </w:num>
  <w:num w:numId="4" w16cid:durableId="1798984614">
    <w:abstractNumId w:val="5"/>
  </w:num>
  <w:num w:numId="5" w16cid:durableId="707533064">
    <w:abstractNumId w:val="6"/>
  </w:num>
  <w:num w:numId="6" w16cid:durableId="905458964">
    <w:abstractNumId w:val="7"/>
  </w:num>
  <w:num w:numId="7" w16cid:durableId="363944327">
    <w:abstractNumId w:val="4"/>
  </w:num>
  <w:num w:numId="8" w16cid:durableId="958612152">
    <w:abstractNumId w:val="9"/>
  </w:num>
  <w:num w:numId="9" w16cid:durableId="958610238">
    <w:abstractNumId w:val="2"/>
  </w:num>
  <w:num w:numId="10" w16cid:durableId="67889448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1EC0"/>
    <w:rsid w:val="00021A82"/>
    <w:rsid w:val="00084116"/>
    <w:rsid w:val="000B49C8"/>
    <w:rsid w:val="000C5768"/>
    <w:rsid w:val="000D1DAB"/>
    <w:rsid w:val="001028F4"/>
    <w:rsid w:val="00122EAB"/>
    <w:rsid w:val="00124C2E"/>
    <w:rsid w:val="00124D3B"/>
    <w:rsid w:val="00125935"/>
    <w:rsid w:val="00131DA1"/>
    <w:rsid w:val="001354E0"/>
    <w:rsid w:val="001838F0"/>
    <w:rsid w:val="001B054A"/>
    <w:rsid w:val="002125C5"/>
    <w:rsid w:val="002177B4"/>
    <w:rsid w:val="00220906"/>
    <w:rsid w:val="00230844"/>
    <w:rsid w:val="0025594D"/>
    <w:rsid w:val="00264E04"/>
    <w:rsid w:val="00281A2B"/>
    <w:rsid w:val="0028774C"/>
    <w:rsid w:val="00290A3D"/>
    <w:rsid w:val="002A17A1"/>
    <w:rsid w:val="002A30DA"/>
    <w:rsid w:val="002A632C"/>
    <w:rsid w:val="00303152"/>
    <w:rsid w:val="00307577"/>
    <w:rsid w:val="0031318F"/>
    <w:rsid w:val="00323506"/>
    <w:rsid w:val="00323B63"/>
    <w:rsid w:val="00360CC9"/>
    <w:rsid w:val="003722AB"/>
    <w:rsid w:val="00391126"/>
    <w:rsid w:val="003B506C"/>
    <w:rsid w:val="003F0570"/>
    <w:rsid w:val="003F36BA"/>
    <w:rsid w:val="0042187F"/>
    <w:rsid w:val="0043375C"/>
    <w:rsid w:val="00441BD3"/>
    <w:rsid w:val="004A2841"/>
    <w:rsid w:val="004B4036"/>
    <w:rsid w:val="004D073F"/>
    <w:rsid w:val="004D17A2"/>
    <w:rsid w:val="004F06C7"/>
    <w:rsid w:val="004F7FF6"/>
    <w:rsid w:val="00503414"/>
    <w:rsid w:val="00527713"/>
    <w:rsid w:val="0053155A"/>
    <w:rsid w:val="0054245F"/>
    <w:rsid w:val="00542543"/>
    <w:rsid w:val="00547B72"/>
    <w:rsid w:val="0056537F"/>
    <w:rsid w:val="005710E8"/>
    <w:rsid w:val="0059156D"/>
    <w:rsid w:val="005C378E"/>
    <w:rsid w:val="00647780"/>
    <w:rsid w:val="00664533"/>
    <w:rsid w:val="00680B6C"/>
    <w:rsid w:val="006A2DAE"/>
    <w:rsid w:val="006A30C8"/>
    <w:rsid w:val="006C73D7"/>
    <w:rsid w:val="006D04B9"/>
    <w:rsid w:val="006E5F63"/>
    <w:rsid w:val="006E617C"/>
    <w:rsid w:val="0070096D"/>
    <w:rsid w:val="007A1B7D"/>
    <w:rsid w:val="007B378A"/>
    <w:rsid w:val="007B662C"/>
    <w:rsid w:val="007E17FE"/>
    <w:rsid w:val="00804BA0"/>
    <w:rsid w:val="00805F08"/>
    <w:rsid w:val="00822FF1"/>
    <w:rsid w:val="00823510"/>
    <w:rsid w:val="008239F1"/>
    <w:rsid w:val="00854CCC"/>
    <w:rsid w:val="00872955"/>
    <w:rsid w:val="00876407"/>
    <w:rsid w:val="008E76F8"/>
    <w:rsid w:val="0090595A"/>
    <w:rsid w:val="00907191"/>
    <w:rsid w:val="00911C10"/>
    <w:rsid w:val="0093178A"/>
    <w:rsid w:val="0093459B"/>
    <w:rsid w:val="0093486F"/>
    <w:rsid w:val="009509DF"/>
    <w:rsid w:val="00951BD9"/>
    <w:rsid w:val="009707D2"/>
    <w:rsid w:val="00986D96"/>
    <w:rsid w:val="009934A6"/>
    <w:rsid w:val="009E152C"/>
    <w:rsid w:val="009F6AA3"/>
    <w:rsid w:val="00A064C7"/>
    <w:rsid w:val="00A10731"/>
    <w:rsid w:val="00A13938"/>
    <w:rsid w:val="00A13DEB"/>
    <w:rsid w:val="00A16907"/>
    <w:rsid w:val="00A30EEA"/>
    <w:rsid w:val="00A84D5D"/>
    <w:rsid w:val="00A87DA9"/>
    <w:rsid w:val="00AA6273"/>
    <w:rsid w:val="00AD36C0"/>
    <w:rsid w:val="00B176A2"/>
    <w:rsid w:val="00B44961"/>
    <w:rsid w:val="00B52B38"/>
    <w:rsid w:val="00B67C73"/>
    <w:rsid w:val="00B93444"/>
    <w:rsid w:val="00BA58E3"/>
    <w:rsid w:val="00BE00EA"/>
    <w:rsid w:val="00BF32B0"/>
    <w:rsid w:val="00C1298C"/>
    <w:rsid w:val="00C2593B"/>
    <w:rsid w:val="00C60B24"/>
    <w:rsid w:val="00C66C2E"/>
    <w:rsid w:val="00CA731B"/>
    <w:rsid w:val="00CC0123"/>
    <w:rsid w:val="00CE5B26"/>
    <w:rsid w:val="00CF3E10"/>
    <w:rsid w:val="00D11808"/>
    <w:rsid w:val="00D135DD"/>
    <w:rsid w:val="00D52672"/>
    <w:rsid w:val="00DB0F62"/>
    <w:rsid w:val="00DC5230"/>
    <w:rsid w:val="00DD031C"/>
    <w:rsid w:val="00DF0740"/>
    <w:rsid w:val="00E049EB"/>
    <w:rsid w:val="00E05E59"/>
    <w:rsid w:val="00E37F8B"/>
    <w:rsid w:val="00E56039"/>
    <w:rsid w:val="00E56F64"/>
    <w:rsid w:val="00E929B1"/>
    <w:rsid w:val="00EC0DD8"/>
    <w:rsid w:val="00EF5CFF"/>
    <w:rsid w:val="00F00184"/>
    <w:rsid w:val="00F07203"/>
    <w:rsid w:val="00F35983"/>
    <w:rsid w:val="00F544C1"/>
    <w:rsid w:val="00F54F7E"/>
    <w:rsid w:val="00F606F6"/>
    <w:rsid w:val="00F664E8"/>
    <w:rsid w:val="00F67A6A"/>
    <w:rsid w:val="00F741CF"/>
    <w:rsid w:val="00F810CC"/>
    <w:rsid w:val="00F812E1"/>
    <w:rsid w:val="00FD14C4"/>
    <w:rsid w:val="24AB65C0"/>
    <w:rsid w:val="5D8B5E3E"/>
    <w:rsid w:val="6A64C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2D00C"/>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character" w:customStyle="1" w:styleId="line-clamp-1">
    <w:name w:val="line-clamp-1"/>
    <w:basedOn w:val="DefaultParagraphFont"/>
    <w:rsid w:val="0001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06759855">
      <w:bodyDiv w:val="1"/>
      <w:marLeft w:val="0"/>
      <w:marRight w:val="0"/>
      <w:marTop w:val="0"/>
      <w:marBottom w:val="0"/>
      <w:divBdr>
        <w:top w:val="none" w:sz="0" w:space="0" w:color="auto"/>
        <w:left w:val="none" w:sz="0" w:space="0" w:color="auto"/>
        <w:bottom w:val="none" w:sz="0" w:space="0" w:color="auto"/>
        <w:right w:val="none" w:sz="0" w:space="0" w:color="auto"/>
      </w:divBdr>
      <w:divsChild>
        <w:div w:id="713892462">
          <w:marLeft w:val="0"/>
          <w:marRight w:val="0"/>
          <w:marTop w:val="0"/>
          <w:marBottom w:val="0"/>
          <w:divBdr>
            <w:top w:val="none" w:sz="0" w:space="0" w:color="auto"/>
            <w:left w:val="none" w:sz="0" w:space="0" w:color="auto"/>
            <w:bottom w:val="none" w:sz="0" w:space="0" w:color="auto"/>
            <w:right w:val="none" w:sz="0" w:space="0" w:color="auto"/>
          </w:divBdr>
          <w:divsChild>
            <w:div w:id="1553224244">
              <w:marLeft w:val="0"/>
              <w:marRight w:val="0"/>
              <w:marTop w:val="0"/>
              <w:marBottom w:val="0"/>
              <w:divBdr>
                <w:top w:val="none" w:sz="0" w:space="0" w:color="auto"/>
                <w:left w:val="none" w:sz="0" w:space="0" w:color="auto"/>
                <w:bottom w:val="none" w:sz="0" w:space="0" w:color="auto"/>
                <w:right w:val="none" w:sz="0" w:space="0" w:color="auto"/>
              </w:divBdr>
              <w:divsChild>
                <w:div w:id="956066586">
                  <w:marLeft w:val="0"/>
                  <w:marRight w:val="0"/>
                  <w:marTop w:val="0"/>
                  <w:marBottom w:val="0"/>
                  <w:divBdr>
                    <w:top w:val="none" w:sz="0" w:space="0" w:color="auto"/>
                    <w:left w:val="none" w:sz="0" w:space="0" w:color="auto"/>
                    <w:bottom w:val="none" w:sz="0" w:space="0" w:color="auto"/>
                    <w:right w:val="none" w:sz="0" w:space="0" w:color="auto"/>
                  </w:divBdr>
                  <w:divsChild>
                    <w:div w:id="1299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4965">
          <w:marLeft w:val="0"/>
          <w:marRight w:val="0"/>
          <w:marTop w:val="0"/>
          <w:marBottom w:val="0"/>
          <w:divBdr>
            <w:top w:val="none" w:sz="0" w:space="0" w:color="auto"/>
            <w:left w:val="none" w:sz="0" w:space="0" w:color="auto"/>
            <w:bottom w:val="none" w:sz="0" w:space="0" w:color="auto"/>
            <w:right w:val="none" w:sz="0" w:space="0" w:color="auto"/>
          </w:divBdr>
          <w:divsChild>
            <w:div w:id="2131781534">
              <w:marLeft w:val="0"/>
              <w:marRight w:val="0"/>
              <w:marTop w:val="0"/>
              <w:marBottom w:val="0"/>
              <w:divBdr>
                <w:top w:val="none" w:sz="0" w:space="0" w:color="auto"/>
                <w:left w:val="none" w:sz="0" w:space="0" w:color="auto"/>
                <w:bottom w:val="none" w:sz="0" w:space="0" w:color="auto"/>
                <w:right w:val="none" w:sz="0" w:space="0" w:color="auto"/>
              </w:divBdr>
              <w:divsChild>
                <w:div w:id="1457942112">
                  <w:marLeft w:val="0"/>
                  <w:marRight w:val="0"/>
                  <w:marTop w:val="0"/>
                  <w:marBottom w:val="0"/>
                  <w:divBdr>
                    <w:top w:val="none" w:sz="0" w:space="0" w:color="auto"/>
                    <w:left w:val="none" w:sz="0" w:space="0" w:color="auto"/>
                    <w:bottom w:val="none" w:sz="0" w:space="0" w:color="auto"/>
                    <w:right w:val="none" w:sz="0" w:space="0" w:color="auto"/>
                  </w:divBdr>
                  <w:divsChild>
                    <w:div w:id="20469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5" ma:contentTypeDescription="Create a new document." ma:contentTypeScope="" ma:versionID="1a63e62aa8e852bb800bffd8d9beea43">
  <xsd:schema xmlns:xsd="http://www.w3.org/2001/XMLSchema" xmlns:xs="http://www.w3.org/2001/XMLSchema" xmlns:p="http://schemas.microsoft.com/office/2006/metadata/properties" xmlns:ns2="901e1a5e-d3f6-4ff3-b201-eee4d910a99a" xmlns:ns3="c4bf27a1-29c6-4544-9dc2-e578bc9d3b6b" targetNamespace="http://schemas.microsoft.com/office/2006/metadata/properties" ma:root="true" ma:fieldsID="90bd4a8700b670d3390060c22edc064c" ns2:_="" ns3:_="">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47A86-5A28-4908-B7DB-E93DC4CE0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234D5052-2D52-CC4B-8651-003D9A6FEC01}">
  <ds:schemaRefs>
    <ds:schemaRef ds:uri="http://schemas.openxmlformats.org/officeDocument/2006/bibliography"/>
  </ds:schemaRefs>
</ds:datastoreItem>
</file>

<file path=customXml/itemProps4.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Daniel Betteridge</cp:lastModifiedBy>
  <cp:revision>4</cp:revision>
  <cp:lastPrinted>2016-11-08T13:07:00Z</cp:lastPrinted>
  <dcterms:created xsi:type="dcterms:W3CDTF">2024-07-11T12:06:00Z</dcterms:created>
  <dcterms:modified xsi:type="dcterms:W3CDTF">2024-07-25T08:44:00Z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103600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2024-07-11T12:03:45Z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c2f5764c-a33e-421c-9a57-59b0e44e343b</vt:lpwstr>
  </property>
  <property fmtid="{D5CDD505-2E9C-101B-9397-08002B2CF9AE}" pid="12" name="MSIP_Label_defa4170-0d19-0005-0004-bc88714345d2_ContentBits">
    <vt:lpwstr>0</vt:lpwstr>
  </property>
</Properties>
</file>