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765"/>
        <w:tblW w:w="9924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6" w:space="0" w:color="002060"/>
          <w:insideV w:val="single" w:sz="6" w:space="0" w:color="00206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655"/>
      </w:tblGrid>
      <w:tr w:rsidR="00E9088D" w14:paraId="58E69E55" w14:textId="77777777" w:rsidTr="008516A5">
        <w:tc>
          <w:tcPr>
            <w:tcW w:w="2269" w:type="dxa"/>
          </w:tcPr>
          <w:p w14:paraId="391132BB" w14:textId="77777777" w:rsidR="00E9088D" w:rsidRDefault="00E9088D" w:rsidP="008516A5">
            <w:pPr>
              <w:spacing w:after="0" w:line="320" w:lineRule="exact"/>
              <w:rPr>
                <w:rFonts w:ascii="Calibri" w:hAnsi="Calibri"/>
                <w:b/>
                <w:sz w:val="24"/>
                <w:szCs w:val="22"/>
              </w:rPr>
            </w:pPr>
            <w:r>
              <w:rPr>
                <w:rFonts w:ascii="Calibri" w:hAnsi="Calibri"/>
                <w:b/>
                <w:sz w:val="24"/>
                <w:szCs w:val="22"/>
              </w:rPr>
              <w:t>Job Title:</w:t>
            </w:r>
          </w:p>
        </w:tc>
        <w:tc>
          <w:tcPr>
            <w:tcW w:w="7655" w:type="dxa"/>
          </w:tcPr>
          <w:p w14:paraId="63D40C3E" w14:textId="13FF7A50" w:rsidR="00E9088D" w:rsidRDefault="00624175" w:rsidP="008516A5">
            <w:pPr>
              <w:pStyle w:val="Heading2"/>
              <w:spacing w:line="320" w:lineRule="exact"/>
              <w:ind w:left="0" w:firstLine="0"/>
              <w:rPr>
                <w:rFonts w:ascii="Calibri" w:hAnsi="Calibri"/>
                <w:b/>
                <w:sz w:val="24"/>
                <w:szCs w:val="22"/>
              </w:rPr>
            </w:pPr>
            <w:r>
              <w:rPr>
                <w:rFonts w:ascii="Calibri" w:hAnsi="Calibri"/>
                <w:b/>
                <w:sz w:val="24"/>
                <w:szCs w:val="22"/>
              </w:rPr>
              <w:t>Examination Invigilator</w:t>
            </w:r>
          </w:p>
        </w:tc>
      </w:tr>
      <w:tr w:rsidR="00E9088D" w14:paraId="33FC7329" w14:textId="77777777" w:rsidTr="008516A5">
        <w:tc>
          <w:tcPr>
            <w:tcW w:w="9924" w:type="dxa"/>
            <w:gridSpan w:val="2"/>
            <w:shd w:val="clear" w:color="auto" w:fill="D9D9D9" w:themeFill="background1" w:themeFillShade="D9"/>
          </w:tcPr>
          <w:p w14:paraId="22550DBB" w14:textId="77777777" w:rsidR="00E9088D" w:rsidRDefault="00E9088D" w:rsidP="008516A5">
            <w:pPr>
              <w:spacing w:after="0" w:line="320" w:lineRule="exac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E9088D" w14:paraId="6D03A1C0" w14:textId="77777777" w:rsidTr="008516A5">
        <w:tc>
          <w:tcPr>
            <w:tcW w:w="2269" w:type="dxa"/>
          </w:tcPr>
          <w:p w14:paraId="76DAB685" w14:textId="77777777" w:rsidR="00E9088D" w:rsidRDefault="00E9088D" w:rsidP="008516A5">
            <w:pPr>
              <w:spacing w:after="0" w:line="320" w:lineRule="exac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Salary:</w:t>
            </w:r>
          </w:p>
        </w:tc>
        <w:tc>
          <w:tcPr>
            <w:tcW w:w="7655" w:type="dxa"/>
          </w:tcPr>
          <w:p w14:paraId="3F990939" w14:textId="60169F41" w:rsidR="00E9088D" w:rsidRDefault="00745714" w:rsidP="008516A5">
            <w:pPr>
              <w:tabs>
                <w:tab w:val="left" w:pos="-720"/>
              </w:tabs>
              <w:suppressAutoHyphens/>
              <w:spacing w:after="0" w:line="320" w:lineRule="exact"/>
              <w:rPr>
                <w:rFonts w:asciiTheme="minorHAnsi" w:hAnsiTheme="minorHAnsi"/>
                <w:spacing w:val="-2"/>
                <w:sz w:val="22"/>
                <w:szCs w:val="22"/>
              </w:rPr>
            </w:pPr>
            <w:r>
              <w:rPr>
                <w:rFonts w:asciiTheme="minorHAnsi" w:hAnsiTheme="minorHAnsi"/>
                <w:spacing w:val="-2"/>
                <w:sz w:val="22"/>
                <w:szCs w:val="22"/>
              </w:rPr>
              <w:t>….</w:t>
            </w:r>
            <w:bookmarkStart w:id="0" w:name="_GoBack"/>
            <w:bookmarkEnd w:id="0"/>
          </w:p>
        </w:tc>
      </w:tr>
      <w:tr w:rsidR="00E9088D" w14:paraId="10BA0352" w14:textId="77777777" w:rsidTr="008516A5">
        <w:tc>
          <w:tcPr>
            <w:tcW w:w="9924" w:type="dxa"/>
            <w:gridSpan w:val="2"/>
            <w:shd w:val="clear" w:color="auto" w:fill="D9D9D9" w:themeFill="background1" w:themeFillShade="D9"/>
          </w:tcPr>
          <w:p w14:paraId="3F613EFB" w14:textId="77777777" w:rsidR="00E9088D" w:rsidRDefault="00E9088D" w:rsidP="008516A5">
            <w:pPr>
              <w:spacing w:after="0" w:line="320" w:lineRule="exac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E9088D" w14:paraId="60782DC0" w14:textId="77777777" w:rsidTr="008516A5">
        <w:tc>
          <w:tcPr>
            <w:tcW w:w="2269" w:type="dxa"/>
          </w:tcPr>
          <w:p w14:paraId="4B1E15FD" w14:textId="77777777" w:rsidR="00E9088D" w:rsidRDefault="00E9088D" w:rsidP="008516A5">
            <w:pPr>
              <w:spacing w:after="0" w:line="320" w:lineRule="exac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Hours of Work:</w:t>
            </w:r>
          </w:p>
        </w:tc>
        <w:tc>
          <w:tcPr>
            <w:tcW w:w="7655" w:type="dxa"/>
            <w:shd w:val="clear" w:color="auto" w:fill="auto"/>
            <w:vAlign w:val="bottom"/>
          </w:tcPr>
          <w:p w14:paraId="5C3E6366" w14:textId="22AD41BD" w:rsidR="00E9088D" w:rsidRDefault="00273CBA" w:rsidP="008516A5">
            <w:pPr>
              <w:pStyle w:val="Title"/>
              <w:jc w:val="left"/>
              <w:rPr>
                <w:rFonts w:ascii="Calibri" w:hAnsi="Calibri"/>
                <w:b w:val="0"/>
                <w:sz w:val="22"/>
                <w:szCs w:val="22"/>
                <w:u w:val="none"/>
              </w:rPr>
            </w:pPr>
            <w:r>
              <w:rPr>
                <w:rFonts w:ascii="Calibri" w:hAnsi="Calibri"/>
                <w:b w:val="0"/>
                <w:sz w:val="22"/>
                <w:szCs w:val="22"/>
                <w:u w:val="none"/>
              </w:rPr>
              <w:t>Ad Hoc</w:t>
            </w:r>
          </w:p>
        </w:tc>
      </w:tr>
      <w:tr w:rsidR="00E9088D" w14:paraId="30FD8FB4" w14:textId="77777777" w:rsidTr="008516A5">
        <w:tc>
          <w:tcPr>
            <w:tcW w:w="9924" w:type="dxa"/>
            <w:gridSpan w:val="2"/>
            <w:shd w:val="clear" w:color="auto" w:fill="D9D9D9" w:themeFill="background1" w:themeFillShade="D9"/>
          </w:tcPr>
          <w:p w14:paraId="7D7FF597" w14:textId="77777777" w:rsidR="00E9088D" w:rsidRDefault="00E9088D" w:rsidP="008516A5">
            <w:pPr>
              <w:spacing w:after="0" w:line="320" w:lineRule="exac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E9088D" w14:paraId="326A1BC9" w14:textId="77777777" w:rsidTr="008516A5">
        <w:tc>
          <w:tcPr>
            <w:tcW w:w="2269" w:type="dxa"/>
          </w:tcPr>
          <w:p w14:paraId="0A7EAAF6" w14:textId="77777777" w:rsidR="00E9088D" w:rsidRDefault="00E9088D" w:rsidP="008516A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Post Objective:</w:t>
            </w:r>
          </w:p>
        </w:tc>
        <w:tc>
          <w:tcPr>
            <w:tcW w:w="7655" w:type="dxa"/>
          </w:tcPr>
          <w:p w14:paraId="0F1CAC78" w14:textId="0D9D197F" w:rsidR="00E9088D" w:rsidRDefault="00624175" w:rsidP="00624175">
            <w:pPr>
              <w:tabs>
                <w:tab w:val="left" w:pos="288"/>
                <w:tab w:val="num" w:pos="1620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417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To conduct examinations in accordance with the Joint Council for Qualifications (JCQ), </w:t>
            </w:r>
            <w:r w:rsidR="00745714">
              <w:rPr>
                <w:rFonts w:asciiTheme="minorHAnsi" w:hAnsiTheme="minorHAnsi" w:cstheme="minorHAnsi"/>
                <w:bCs/>
                <w:sz w:val="22"/>
                <w:szCs w:val="22"/>
              </w:rPr>
              <w:t>the A</w:t>
            </w:r>
            <w:r w:rsidRPr="0062417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warding </w:t>
            </w:r>
            <w:r w:rsidR="00745714">
              <w:rPr>
                <w:rFonts w:asciiTheme="minorHAnsi" w:hAnsiTheme="minorHAnsi" w:cstheme="minorHAnsi"/>
                <w:bCs/>
                <w:sz w:val="22"/>
                <w:szCs w:val="22"/>
              </w:rPr>
              <w:t>B</w:t>
            </w:r>
            <w:r w:rsidRPr="00624175">
              <w:rPr>
                <w:rFonts w:asciiTheme="minorHAnsi" w:hAnsiTheme="minorHAnsi" w:cstheme="minorHAnsi"/>
                <w:bCs/>
                <w:sz w:val="22"/>
                <w:szCs w:val="22"/>
              </w:rPr>
              <w:t>od</w:t>
            </w:r>
            <w:r w:rsidR="00745714">
              <w:rPr>
                <w:rFonts w:asciiTheme="minorHAnsi" w:hAnsiTheme="minorHAnsi" w:cstheme="minorHAnsi"/>
                <w:bCs/>
                <w:sz w:val="22"/>
                <w:szCs w:val="22"/>
              </w:rPr>
              <w:t>ies</w:t>
            </w:r>
            <w:r w:rsidRPr="0062417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and The Becket School instructions.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624175">
              <w:rPr>
                <w:rFonts w:asciiTheme="minorHAnsi" w:hAnsiTheme="minorHAnsi" w:cstheme="minorHAnsi"/>
                <w:bCs/>
                <w:sz w:val="22"/>
                <w:szCs w:val="22"/>
              </w:rPr>
              <w:t>To play a key role in upholding the integrity of the examination process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 </w:t>
            </w:r>
            <w:r w:rsidRPr="00624175">
              <w:rPr>
                <w:rFonts w:asciiTheme="minorHAnsi" w:hAnsiTheme="minorHAnsi" w:cstheme="minorHAnsi"/>
                <w:bCs/>
                <w:sz w:val="22"/>
                <w:szCs w:val="22"/>
              </w:rPr>
              <w:t>To work as part of a team to assist the Examinations Team in the smooth and efficient running of the examinations.</w:t>
            </w:r>
          </w:p>
          <w:p w14:paraId="73FFABAE" w14:textId="6E92C1AB" w:rsidR="00751721" w:rsidRPr="00624175" w:rsidRDefault="00751721" w:rsidP="00624175">
            <w:pPr>
              <w:tabs>
                <w:tab w:val="left" w:pos="288"/>
                <w:tab w:val="num" w:pos="1620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9088D" w14:paraId="6A7658FD" w14:textId="77777777" w:rsidTr="008516A5">
        <w:tc>
          <w:tcPr>
            <w:tcW w:w="9924" w:type="dxa"/>
            <w:gridSpan w:val="2"/>
            <w:shd w:val="clear" w:color="auto" w:fill="D9D9D9" w:themeFill="background1" w:themeFillShade="D9"/>
          </w:tcPr>
          <w:p w14:paraId="2BB8C550" w14:textId="77777777" w:rsidR="00E9088D" w:rsidRDefault="00E9088D" w:rsidP="008516A5">
            <w:pPr>
              <w:spacing w:after="0" w:line="320" w:lineRule="exac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E9088D" w14:paraId="52BC62C3" w14:textId="77777777" w:rsidTr="008516A5">
        <w:tc>
          <w:tcPr>
            <w:tcW w:w="2269" w:type="dxa"/>
          </w:tcPr>
          <w:p w14:paraId="5940D453" w14:textId="77777777" w:rsidR="00E9088D" w:rsidRDefault="00E9088D" w:rsidP="008516A5">
            <w:pPr>
              <w:spacing w:after="0" w:line="320" w:lineRule="exac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Accountable to:</w:t>
            </w:r>
          </w:p>
        </w:tc>
        <w:tc>
          <w:tcPr>
            <w:tcW w:w="7655" w:type="dxa"/>
          </w:tcPr>
          <w:p w14:paraId="271E5C01" w14:textId="79D19211" w:rsidR="00E9088D" w:rsidRDefault="00624175" w:rsidP="008516A5">
            <w:pPr>
              <w:pStyle w:val="Header"/>
              <w:spacing w:after="120" w:line="320" w:lineRule="exact"/>
              <w:rPr>
                <w:rFonts w:asciiTheme="minorHAnsi" w:hAnsiTheme="minorHAnsi"/>
                <w:spacing w:val="-2"/>
                <w:sz w:val="22"/>
                <w:szCs w:val="22"/>
              </w:rPr>
            </w:pPr>
            <w:r>
              <w:rPr>
                <w:rFonts w:asciiTheme="minorHAnsi" w:hAnsiTheme="minorHAnsi"/>
                <w:spacing w:val="-2"/>
                <w:sz w:val="22"/>
                <w:szCs w:val="22"/>
              </w:rPr>
              <w:t>Examinations and Data Leader</w:t>
            </w:r>
          </w:p>
        </w:tc>
      </w:tr>
      <w:tr w:rsidR="00E9088D" w14:paraId="5FCBC77A" w14:textId="77777777" w:rsidTr="008516A5">
        <w:tc>
          <w:tcPr>
            <w:tcW w:w="9924" w:type="dxa"/>
            <w:gridSpan w:val="2"/>
            <w:shd w:val="clear" w:color="auto" w:fill="D9D9D9" w:themeFill="background1" w:themeFillShade="D9"/>
          </w:tcPr>
          <w:p w14:paraId="2025A8DC" w14:textId="77777777" w:rsidR="00E9088D" w:rsidRDefault="00E9088D" w:rsidP="008516A5">
            <w:pPr>
              <w:spacing w:after="0" w:line="320" w:lineRule="exact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E9088D" w14:paraId="0BAD1001" w14:textId="77777777" w:rsidTr="008516A5">
        <w:tc>
          <w:tcPr>
            <w:tcW w:w="2269" w:type="dxa"/>
          </w:tcPr>
          <w:p w14:paraId="27B07F12" w14:textId="77777777" w:rsidR="00E9088D" w:rsidRDefault="00E9088D" w:rsidP="008516A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Duties, Responsibilities and Key Tasks:</w:t>
            </w:r>
          </w:p>
          <w:p w14:paraId="390790A9" w14:textId="77777777" w:rsidR="00E9088D" w:rsidRDefault="00E9088D" w:rsidP="008516A5">
            <w:pPr>
              <w:spacing w:after="0" w:line="320" w:lineRule="exac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655" w:type="dxa"/>
          </w:tcPr>
          <w:p w14:paraId="4B9B1E48" w14:textId="77777777" w:rsidR="00624175" w:rsidRPr="00745714" w:rsidRDefault="00624175" w:rsidP="00624175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b/>
                <w:sz w:val="22"/>
                <w:szCs w:val="22"/>
              </w:rPr>
              <w:t>Before exams</w:t>
            </w:r>
          </w:p>
          <w:p w14:paraId="18E5801C" w14:textId="006DA410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report to and be briefed by the Examinations and Data Leader prior to each exam session.</w:t>
            </w:r>
          </w:p>
          <w:p w14:paraId="37705E61" w14:textId="4FB539A8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keep confidential exam papers and materials secure before, during and after exams.</w:t>
            </w:r>
          </w:p>
          <w:p w14:paraId="6CE18F85" w14:textId="7671BD11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ensure exam rooms are set out according to the instructions.</w:t>
            </w:r>
          </w:p>
          <w:p w14:paraId="244BCAD1" w14:textId="046F299E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admit candidates into exam rooms.</w:t>
            </w:r>
          </w:p>
          <w:p w14:paraId="0AB0842D" w14:textId="379C505D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identify, seat, and instruct candidates in the conduct of their exams.</w:t>
            </w:r>
          </w:p>
          <w:p w14:paraId="30CB7A6E" w14:textId="02C3E1F2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distribute the correct exam papers and materials to candidates.</w:t>
            </w:r>
          </w:p>
          <w:p w14:paraId="09249DC3" w14:textId="2FBFB271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deal with candidate queries.</w:t>
            </w:r>
          </w:p>
          <w:p w14:paraId="5CC50679" w14:textId="77777777" w:rsidR="00624175" w:rsidRPr="00745714" w:rsidRDefault="00624175" w:rsidP="0062417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96387C" w14:textId="77777777" w:rsidR="00624175" w:rsidRPr="00745714" w:rsidRDefault="00624175" w:rsidP="00624175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b/>
                <w:sz w:val="22"/>
                <w:szCs w:val="22"/>
              </w:rPr>
              <w:t>During exams</w:t>
            </w:r>
          </w:p>
          <w:p w14:paraId="5701AF6F" w14:textId="72D7A859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supervise and observe candidates at all times and be vigilant throughout exams.</w:t>
            </w:r>
          </w:p>
          <w:p w14:paraId="76B40C9D" w14:textId="566261D5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keep disruption in exam rooms to a minimum.</w:t>
            </w:r>
          </w:p>
          <w:p w14:paraId="7454D453" w14:textId="174FF9D4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deal with emergencies or irregularities effectively.</w:t>
            </w:r>
          </w:p>
          <w:p w14:paraId="75626691" w14:textId="722FFE7F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record/report any incidents, disruption or irregularities.</w:t>
            </w:r>
          </w:p>
          <w:p w14:paraId="5B05B09A" w14:textId="36434F17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complete attendance registers.</w:t>
            </w:r>
          </w:p>
          <w:p w14:paraId="0454DB64" w14:textId="46752331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deal with candidate questions according to the regulations.</w:t>
            </w:r>
          </w:p>
          <w:p w14:paraId="46713DD4" w14:textId="77777777" w:rsidR="00624175" w:rsidRPr="00745714" w:rsidRDefault="00624175" w:rsidP="0062417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5DD831" w14:textId="77777777" w:rsidR="00624175" w:rsidRPr="00745714" w:rsidRDefault="00624175" w:rsidP="00624175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b/>
                <w:sz w:val="22"/>
                <w:szCs w:val="22"/>
              </w:rPr>
              <w:t>After exams</w:t>
            </w:r>
          </w:p>
          <w:p w14:paraId="083B920B" w14:textId="16D3F4EE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instruct candidates in finishing their exams and to collect exam scripts.</w:t>
            </w:r>
          </w:p>
          <w:p w14:paraId="705E52FC" w14:textId="5C68180A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dismiss candidates from the exam room.</w:t>
            </w:r>
          </w:p>
          <w:p w14:paraId="6DA29294" w14:textId="206F1FB6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check candidates’ names on scripts match the details on the attendance register.</w:t>
            </w:r>
          </w:p>
          <w:p w14:paraId="10DE381F" w14:textId="6A7D938F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 xml:space="preserve">To securely return all exam scripts and exam materials to the Examinations </w:t>
            </w:r>
            <w:r w:rsidR="00751721" w:rsidRPr="00745714">
              <w:rPr>
                <w:rFonts w:asciiTheme="minorHAnsi" w:hAnsiTheme="minorHAnsi" w:cstheme="minorHAnsi"/>
                <w:sz w:val="22"/>
                <w:szCs w:val="22"/>
              </w:rPr>
              <w:t xml:space="preserve">and Data </w:t>
            </w: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Leader.</w:t>
            </w:r>
          </w:p>
          <w:p w14:paraId="381BB695" w14:textId="5A112812" w:rsidR="00624175" w:rsidRPr="00745714" w:rsidRDefault="00624175" w:rsidP="0062417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3B2862" w14:textId="7B891C60" w:rsidR="00751721" w:rsidRPr="00745714" w:rsidRDefault="00751721" w:rsidP="0062417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129AD7" w14:textId="77777777" w:rsidR="00751721" w:rsidRPr="00745714" w:rsidRDefault="00751721" w:rsidP="0062417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384A3F" w14:textId="77777777" w:rsidR="00624175" w:rsidRPr="00745714" w:rsidRDefault="00624175" w:rsidP="00624175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Other</w:t>
            </w:r>
          </w:p>
          <w:p w14:paraId="7C851DBD" w14:textId="522D5E02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attend training, update or review sessions as required</w:t>
            </w:r>
            <w:r w:rsidR="00751721" w:rsidRPr="0074571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17C661E" w14:textId="525AF0EF" w:rsidR="00751721" w:rsidRPr="00745714" w:rsidRDefault="00751721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undertake Safeguarding training as required.</w:t>
            </w:r>
          </w:p>
          <w:p w14:paraId="19D2C71C" w14:textId="255B5589" w:rsidR="00624175" w:rsidRPr="00745714" w:rsidRDefault="00624175" w:rsidP="00624175">
            <w:pPr>
              <w:pStyle w:val="Default"/>
              <w:numPr>
                <w:ilvl w:val="0"/>
                <w:numId w:val="10"/>
              </w:numPr>
              <w:ind w:left="295" w:hanging="29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To undertake, where required and where able, other duties requested by the Exam</w:t>
            </w:r>
            <w:r w:rsidR="00751721" w:rsidRPr="00745714">
              <w:rPr>
                <w:rFonts w:asciiTheme="minorHAnsi" w:hAnsiTheme="minorHAnsi" w:cstheme="minorHAnsi"/>
                <w:sz w:val="22"/>
                <w:szCs w:val="22"/>
              </w:rPr>
              <w:t>inations and Data</w:t>
            </w: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 xml:space="preserve"> Leader, for example</w:t>
            </w:r>
          </w:p>
          <w:p w14:paraId="462D42EE" w14:textId="3BED211E" w:rsidR="00624175" w:rsidRPr="00745714" w:rsidRDefault="00624175" w:rsidP="00624175">
            <w:pPr>
              <w:pStyle w:val="Default"/>
              <w:numPr>
                <w:ilvl w:val="1"/>
                <w:numId w:val="10"/>
              </w:numPr>
              <w:ind w:left="720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supervision of clash candidates between exam sessions</w:t>
            </w:r>
            <w:r w:rsidR="00751721" w:rsidRPr="00745714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516D826C" w14:textId="3EBC203B" w:rsidR="00624175" w:rsidRPr="00745714" w:rsidRDefault="00624175" w:rsidP="00624175">
            <w:pPr>
              <w:pStyle w:val="Default"/>
              <w:numPr>
                <w:ilvl w:val="1"/>
                <w:numId w:val="10"/>
              </w:numPr>
              <w:ind w:left="720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facilitating access arrangements for candidates, for example as a reader, scribe etc. (full training will be provided)</w:t>
            </w:r>
            <w:r w:rsidR="00751721" w:rsidRPr="00745714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444CAE04" w14:textId="77A503D5" w:rsidR="00624175" w:rsidRPr="00745714" w:rsidRDefault="00624175" w:rsidP="00C43C1D">
            <w:pPr>
              <w:pStyle w:val="Default"/>
              <w:numPr>
                <w:ilvl w:val="1"/>
                <w:numId w:val="10"/>
              </w:numPr>
              <w:ind w:left="720" w:hanging="425"/>
              <w:rPr>
                <w:rFonts w:asciiTheme="minorHAnsi" w:hAnsiTheme="minorHAnsi" w:cstheme="minorHAnsi"/>
                <w:sz w:val="22"/>
                <w:szCs w:val="22"/>
              </w:rPr>
            </w:pPr>
            <w:r w:rsidRPr="00745714">
              <w:rPr>
                <w:rFonts w:asciiTheme="minorHAnsi" w:hAnsiTheme="minorHAnsi" w:cstheme="minorHAnsi"/>
                <w:sz w:val="22"/>
                <w:szCs w:val="22"/>
              </w:rPr>
              <w:t>other exams-related administrative tasks</w:t>
            </w:r>
            <w:r w:rsidR="00751721" w:rsidRPr="0074571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273B329" w14:textId="2E8F71D5" w:rsidR="008516A5" w:rsidRPr="00745714" w:rsidRDefault="008516A5" w:rsidP="008516A5">
            <w:pPr>
              <w:pStyle w:val="ListParagraph"/>
              <w:spacing w:after="240" w:line="240" w:lineRule="auto"/>
              <w:ind w:left="36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9088D" w14:paraId="37046BAD" w14:textId="77777777" w:rsidTr="008516A5">
        <w:trPr>
          <w:cantSplit/>
        </w:trPr>
        <w:tc>
          <w:tcPr>
            <w:tcW w:w="9924" w:type="dxa"/>
            <w:gridSpan w:val="2"/>
            <w:shd w:val="clear" w:color="auto" w:fill="D9D9D9" w:themeFill="background1" w:themeFillShade="D9"/>
          </w:tcPr>
          <w:p w14:paraId="094BABA4" w14:textId="77777777" w:rsidR="00E9088D" w:rsidRDefault="00E9088D" w:rsidP="008516A5">
            <w:pPr>
              <w:spacing w:after="0" w:line="32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9088D" w14:paraId="00B409AC" w14:textId="77777777" w:rsidTr="008516A5">
        <w:trPr>
          <w:cantSplit/>
        </w:trPr>
        <w:tc>
          <w:tcPr>
            <w:tcW w:w="9924" w:type="dxa"/>
            <w:gridSpan w:val="2"/>
            <w:shd w:val="clear" w:color="auto" w:fill="FFFFFF" w:themeFill="background1"/>
          </w:tcPr>
          <w:p w14:paraId="3FA38F0F" w14:textId="77777777" w:rsidR="00E9088D" w:rsidRDefault="00E9088D" w:rsidP="008516A5">
            <w:pPr>
              <w:spacing w:after="0" w:line="240" w:lineRule="auto"/>
              <w:jc w:val="both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The responsibilities of the post may be reviewed and modified in the light of the needs of the school. Any changes of a permanent nature will be incorporated into the job description and will therefore be the subject of negotiation with the post holder.</w:t>
            </w:r>
          </w:p>
        </w:tc>
      </w:tr>
    </w:tbl>
    <w:p w14:paraId="15E3A915" w14:textId="77777777" w:rsidR="00E9088D" w:rsidRDefault="00E9088D"/>
    <w:sectPr w:rsidR="00E9088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D00EA" w14:textId="77777777" w:rsidR="008516A5" w:rsidRDefault="008516A5" w:rsidP="008516A5">
      <w:pPr>
        <w:spacing w:after="0" w:line="240" w:lineRule="auto"/>
      </w:pPr>
      <w:r>
        <w:separator/>
      </w:r>
    </w:p>
  </w:endnote>
  <w:endnote w:type="continuationSeparator" w:id="0">
    <w:p w14:paraId="3A86866E" w14:textId="77777777" w:rsidR="008516A5" w:rsidRDefault="008516A5" w:rsidP="00851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EB3F1" w14:textId="77777777" w:rsidR="008516A5" w:rsidRDefault="008516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CB8D8" w14:textId="77777777" w:rsidR="008516A5" w:rsidRDefault="008516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8C9F1" w14:textId="77777777" w:rsidR="008516A5" w:rsidRDefault="008516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6C6979" w14:textId="77777777" w:rsidR="008516A5" w:rsidRDefault="008516A5" w:rsidP="008516A5">
      <w:pPr>
        <w:spacing w:after="0" w:line="240" w:lineRule="auto"/>
      </w:pPr>
      <w:r>
        <w:separator/>
      </w:r>
    </w:p>
  </w:footnote>
  <w:footnote w:type="continuationSeparator" w:id="0">
    <w:p w14:paraId="56AA2276" w14:textId="77777777" w:rsidR="008516A5" w:rsidRDefault="008516A5" w:rsidP="00851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80E02" w14:textId="77777777" w:rsidR="008516A5" w:rsidRDefault="008516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AD49D" w14:textId="2E7226A4" w:rsidR="008516A5" w:rsidRDefault="008516A5">
    <w:pPr>
      <w:pStyle w:val="Header"/>
    </w:pPr>
    <w:r w:rsidRPr="009744FC">
      <w:rPr>
        <w:b/>
        <w:noProof/>
      </w:rPr>
      <w:drawing>
        <wp:anchor distT="0" distB="0" distL="114300" distR="114300" simplePos="0" relativeHeight="251659264" behindDoc="0" locked="0" layoutInCell="1" allowOverlap="1" wp14:anchorId="3CD139C2" wp14:editId="4F7743B0">
          <wp:simplePos x="0" y="0"/>
          <wp:positionH relativeFrom="margin">
            <wp:posOffset>5448300</wp:posOffset>
          </wp:positionH>
          <wp:positionV relativeFrom="margin">
            <wp:posOffset>-838200</wp:posOffset>
          </wp:positionV>
          <wp:extent cx="1100455" cy="974090"/>
          <wp:effectExtent l="0" t="0" r="4445" b="0"/>
          <wp:wrapSquare wrapText="bothSides"/>
          <wp:docPr id="33" name="Picture 1" descr="\\FILESERVER\Staff\Support Staff\oswhitee\Emma's Folder\Marketing\Artwork\Logos\New Logo\NewMaster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ILESERVER\Staff\Support Staff\oswhitee\Emma's Folder\Marketing\Artwork\Logos\New Logo\NewMaster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71"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97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31E23" w14:textId="77777777" w:rsidR="008516A5" w:rsidRDefault="008516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62D8"/>
    <w:multiLevelType w:val="hybridMultilevel"/>
    <w:tmpl w:val="7A6E3790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C0C52"/>
    <w:multiLevelType w:val="hybridMultilevel"/>
    <w:tmpl w:val="42ECDFFA"/>
    <w:lvl w:ilvl="0" w:tplc="080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2" w15:restartNumberingAfterBreak="0">
    <w:nsid w:val="13B3690F"/>
    <w:multiLevelType w:val="hybridMultilevel"/>
    <w:tmpl w:val="6B52B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16AD6"/>
    <w:multiLevelType w:val="hybridMultilevel"/>
    <w:tmpl w:val="AB1E1004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AC8F098">
      <w:start w:val="1"/>
      <w:numFmt w:val="bullet"/>
      <w:lvlText w:val=""/>
      <w:lvlJc w:val="left"/>
      <w:pPr>
        <w:ind w:left="1440" w:hanging="360"/>
      </w:pPr>
      <w:rPr>
        <w:rFonts w:ascii="Wingdings 3" w:hAnsi="Wingdings 3" w:hint="default"/>
        <w:color w:val="003399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712A8"/>
    <w:multiLevelType w:val="hybridMultilevel"/>
    <w:tmpl w:val="F7DC59F0"/>
    <w:lvl w:ilvl="0" w:tplc="358C887C">
      <w:start w:val="1"/>
      <w:numFmt w:val="bullet"/>
      <w:lvlText w:val=""/>
      <w:lvlJc w:val="left"/>
      <w:pPr>
        <w:ind w:left="720" w:hanging="360"/>
      </w:pPr>
      <w:rPr>
        <w:rFonts w:ascii="Wingdings 3" w:hAnsi="Wingdings 3" w:hint="default"/>
        <w:color w:val="FF33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00608"/>
    <w:multiLevelType w:val="hybridMultilevel"/>
    <w:tmpl w:val="4336C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30BFC"/>
    <w:multiLevelType w:val="hybridMultilevel"/>
    <w:tmpl w:val="DA78B2D6"/>
    <w:lvl w:ilvl="0" w:tplc="358C887C">
      <w:start w:val="1"/>
      <w:numFmt w:val="bullet"/>
      <w:lvlText w:val=""/>
      <w:lvlJc w:val="left"/>
      <w:pPr>
        <w:ind w:left="720" w:hanging="360"/>
      </w:pPr>
      <w:rPr>
        <w:rFonts w:ascii="Wingdings 3" w:hAnsi="Wingdings 3" w:hint="default"/>
        <w:color w:val="FF3300"/>
      </w:rPr>
    </w:lvl>
    <w:lvl w:ilvl="1" w:tplc="09125F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330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C7420"/>
    <w:multiLevelType w:val="hybridMultilevel"/>
    <w:tmpl w:val="95D47A8A"/>
    <w:lvl w:ilvl="0" w:tplc="358C887C">
      <w:start w:val="1"/>
      <w:numFmt w:val="bullet"/>
      <w:lvlText w:val=""/>
      <w:lvlJc w:val="left"/>
      <w:pPr>
        <w:ind w:left="720" w:hanging="360"/>
      </w:pPr>
      <w:rPr>
        <w:rFonts w:ascii="Wingdings 3" w:hAnsi="Wingdings 3" w:hint="default"/>
        <w:color w:val="FF33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5739B"/>
    <w:multiLevelType w:val="hybridMultilevel"/>
    <w:tmpl w:val="844CD00A"/>
    <w:lvl w:ilvl="0" w:tplc="358C887C">
      <w:start w:val="1"/>
      <w:numFmt w:val="bullet"/>
      <w:lvlText w:val=""/>
      <w:lvlJc w:val="left"/>
      <w:pPr>
        <w:ind w:left="720" w:hanging="360"/>
      </w:pPr>
      <w:rPr>
        <w:rFonts w:ascii="Wingdings 3" w:hAnsi="Wingdings 3" w:hint="default"/>
        <w:color w:val="FF33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540CB9"/>
    <w:multiLevelType w:val="hybridMultilevel"/>
    <w:tmpl w:val="90407C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8D"/>
    <w:rsid w:val="00050022"/>
    <w:rsid w:val="00083195"/>
    <w:rsid w:val="00273CBA"/>
    <w:rsid w:val="00291FD8"/>
    <w:rsid w:val="003C2A85"/>
    <w:rsid w:val="004D04C6"/>
    <w:rsid w:val="004F0BF2"/>
    <w:rsid w:val="00586DF1"/>
    <w:rsid w:val="00624175"/>
    <w:rsid w:val="00745714"/>
    <w:rsid w:val="00751721"/>
    <w:rsid w:val="008516A5"/>
    <w:rsid w:val="009240E5"/>
    <w:rsid w:val="00981E4C"/>
    <w:rsid w:val="009B6ACE"/>
    <w:rsid w:val="00B00E0D"/>
    <w:rsid w:val="00BB4EB8"/>
    <w:rsid w:val="00E14915"/>
    <w:rsid w:val="00E9088D"/>
    <w:rsid w:val="00EB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907B532"/>
  <w15:chartTrackingRefBased/>
  <w15:docId w15:val="{E04323FD-DE05-4CAC-9D51-292D8511D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88D"/>
    <w:pPr>
      <w:spacing w:after="120" w:line="285" w:lineRule="auto"/>
    </w:pPr>
    <w:rPr>
      <w:rFonts w:ascii="Book Antiqua" w:eastAsia="Times New Roman" w:hAnsi="Book Antiqua" w:cs="Times New Roman"/>
      <w:color w:val="000000"/>
      <w:kern w:val="28"/>
      <w:sz w:val="18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E9088D"/>
    <w:pPr>
      <w:autoSpaceDE w:val="0"/>
      <w:autoSpaceDN w:val="0"/>
      <w:adjustRightInd w:val="0"/>
      <w:spacing w:after="0" w:line="240" w:lineRule="auto"/>
      <w:ind w:left="270" w:hanging="270"/>
      <w:outlineLvl w:val="1"/>
    </w:pPr>
    <w:rPr>
      <w:rFonts w:ascii="Times New Roman" w:hAnsi="Times New Roman"/>
      <w:kern w:val="0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9088D"/>
    <w:rPr>
      <w:rFonts w:ascii="Times New Roman" w:eastAsia="Times New Roman" w:hAnsi="Times New Roman" w:cs="Times New Roman"/>
      <w:color w:val="000000"/>
      <w:sz w:val="32"/>
      <w:szCs w:val="32"/>
      <w:lang w:val="en-US"/>
    </w:rPr>
  </w:style>
  <w:style w:type="paragraph" w:styleId="Header">
    <w:name w:val="header"/>
    <w:basedOn w:val="Normal"/>
    <w:link w:val="HeaderChar"/>
    <w:unhideWhenUsed/>
    <w:rsid w:val="00E908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9088D"/>
    <w:rPr>
      <w:rFonts w:ascii="Book Antiqua" w:eastAsia="Times New Roman" w:hAnsi="Book Antiqua" w:cs="Times New Roman"/>
      <w:color w:val="000000"/>
      <w:kern w:val="28"/>
      <w:sz w:val="18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E9088D"/>
    <w:pPr>
      <w:ind w:left="720"/>
      <w:contextualSpacing/>
    </w:pPr>
  </w:style>
  <w:style w:type="paragraph" w:styleId="Title">
    <w:name w:val="Title"/>
    <w:basedOn w:val="Normal"/>
    <w:link w:val="TitleChar"/>
    <w:qFormat/>
    <w:rsid w:val="00E9088D"/>
    <w:pPr>
      <w:spacing w:after="0" w:line="240" w:lineRule="auto"/>
      <w:jc w:val="center"/>
    </w:pPr>
    <w:rPr>
      <w:rFonts w:ascii="Times New Roman" w:hAnsi="Times New Roman"/>
      <w:b/>
      <w:bCs/>
      <w:color w:val="auto"/>
      <w:kern w:val="0"/>
      <w:sz w:val="24"/>
      <w:szCs w:val="24"/>
      <w:u w:val="single"/>
      <w:lang w:eastAsia="en-US"/>
    </w:rPr>
  </w:style>
  <w:style w:type="character" w:customStyle="1" w:styleId="TitleChar">
    <w:name w:val="Title Char"/>
    <w:basedOn w:val="DefaultParagraphFont"/>
    <w:link w:val="Title"/>
    <w:rsid w:val="00E9088D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9A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9A7"/>
    <w:rPr>
      <w:rFonts w:ascii="Segoe UI" w:eastAsia="Times New Roman" w:hAnsi="Segoe UI" w:cs="Segoe UI"/>
      <w:color w:val="000000"/>
      <w:kern w:val="28"/>
      <w:sz w:val="18"/>
      <w:szCs w:val="18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51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6A5"/>
    <w:rPr>
      <w:rFonts w:ascii="Book Antiqua" w:eastAsia="Times New Roman" w:hAnsi="Book Antiqua" w:cs="Times New Roman"/>
      <w:color w:val="000000"/>
      <w:kern w:val="28"/>
      <w:sz w:val="18"/>
      <w:szCs w:val="20"/>
      <w:lang w:eastAsia="en-GB"/>
    </w:rPr>
  </w:style>
  <w:style w:type="paragraph" w:customStyle="1" w:styleId="Default">
    <w:name w:val="Default"/>
    <w:rsid w:val="0062417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29901FC5013143B46B113CB672863D" ma:contentTypeVersion="10" ma:contentTypeDescription="Create a new document." ma:contentTypeScope="" ma:versionID="1c4e7be427afd0bf1c261804251b0aa2">
  <xsd:schema xmlns:xsd="http://www.w3.org/2001/XMLSchema" xmlns:xs="http://www.w3.org/2001/XMLSchema" xmlns:p="http://schemas.microsoft.com/office/2006/metadata/properties" xmlns:ns2="df9e11be-bf6c-416a-9957-b329848b4351" xmlns:ns3="fc649cd4-65fe-489e-84f4-aa0d33999057" targetNamespace="http://schemas.microsoft.com/office/2006/metadata/properties" ma:root="true" ma:fieldsID="2a6f12e3d9f0e6c55f45fd21a2307328" ns2:_="" ns3:_="">
    <xsd:import namespace="df9e11be-bf6c-416a-9957-b329848b4351"/>
    <xsd:import namespace="fc649cd4-65fe-489e-84f4-aa0d339990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e11be-bf6c-416a-9957-b329848b43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49cd4-65fe-489e-84f4-aa0d3399905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A70E1F-FEA6-4041-872D-B6BF51DBEE3E}"/>
</file>

<file path=customXml/itemProps2.xml><?xml version="1.0" encoding="utf-8"?>
<ds:datastoreItem xmlns:ds="http://schemas.openxmlformats.org/officeDocument/2006/customXml" ds:itemID="{32CD4D53-A2AD-4AA4-8873-01AB5B4154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71FFBF-CEE4-4129-8A58-475A4D44EA20}">
  <ds:schemaRefs>
    <ds:schemaRef ds:uri="fc649cd4-65fe-489e-84f4-aa0d3399905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f9e11be-bf6c-416a-9957-b329848b4351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Rowley</dc:creator>
  <cp:keywords/>
  <dc:description/>
  <cp:lastModifiedBy>C Whitaker</cp:lastModifiedBy>
  <cp:revision>4</cp:revision>
  <cp:lastPrinted>2018-10-11T07:48:00Z</cp:lastPrinted>
  <dcterms:created xsi:type="dcterms:W3CDTF">2019-12-12T11:25:00Z</dcterms:created>
  <dcterms:modified xsi:type="dcterms:W3CDTF">2019-12-13T12:09:00Z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0x0101008A29901FC5013143B46B113CB672863D</vt:lpwstr>
  </property>
</Properties>
</file>