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80" w:rsidRDefault="007E6480">
      <w:bookmarkStart w:id="0" w:name="_GoBack"/>
      <w:bookmarkEnd w:id="0"/>
      <w:r>
        <w:t>The Chemistry department consists of</w:t>
      </w:r>
      <w:r w:rsidR="00893749">
        <w:t xml:space="preserve"> four full time tea</w:t>
      </w:r>
      <w:r w:rsidR="00147A0E">
        <w:t>ching staff and one specialist C</w:t>
      </w:r>
      <w:r w:rsidR="00893749">
        <w:t>hemistry technician.</w:t>
      </w:r>
      <w:r>
        <w:t xml:space="preserve">  All staff play full roles in the pastoral and co-curricular life of the school but appreciate that their primary role is that of teaching Chemistry.</w:t>
      </w:r>
      <w:r w:rsidR="00893749">
        <w:t xml:space="preserve">  </w:t>
      </w:r>
    </w:p>
    <w:p w:rsidR="007E6480" w:rsidRDefault="007E6480">
      <w:r>
        <w:t>The department meets weekly to discuss departmental and school-wide issues, share good teaching practice and ICT</w:t>
      </w:r>
      <w:r w:rsidR="004838C0">
        <w:t xml:space="preserve"> strategies. D</w:t>
      </w:r>
      <w:r>
        <w:t>ay-to</w:t>
      </w:r>
      <w:r w:rsidR="004838C0">
        <w:t xml:space="preserve">-day administration </w:t>
      </w:r>
      <w:r>
        <w:t>is usually dealt with via email.</w:t>
      </w:r>
    </w:p>
    <w:p w:rsidR="007E6480" w:rsidRDefault="007E6480" w:rsidP="007E6480">
      <w:r>
        <w:t>The Chemistry department has its own workroo</w:t>
      </w:r>
      <w:r w:rsidR="004838C0">
        <w:t xml:space="preserve">m where staff work together; they </w:t>
      </w:r>
      <w:r>
        <w:t>share resources and good practice on a day to day basis.  The laboratories</w:t>
      </w:r>
      <w:r w:rsidR="00DE0849">
        <w:t xml:space="preserve"> have all been refurbished recently,</w:t>
      </w:r>
      <w:r>
        <w:t xml:space="preserve"> contain a fume cupboard and have a goo</w:t>
      </w:r>
      <w:r w:rsidR="006240E5">
        <w:t>d range of apparatus to enable the teaching staff</w:t>
      </w:r>
      <w:r>
        <w:t xml:space="preserve"> to perform both experiments and demonstrations with the st</w:t>
      </w:r>
      <w:r w:rsidR="00DE0849">
        <w:t>udents.  Every laboratory has a computer with an</w:t>
      </w:r>
      <w:r>
        <w:t xml:space="preserve"> interactive whiteboard or projector.  The school also </w:t>
      </w:r>
      <w:r w:rsidR="00DE0849">
        <w:t>subscribes</w:t>
      </w:r>
      <w:r w:rsidR="004838C0">
        <w:t xml:space="preserve"> to online resources such as </w:t>
      </w:r>
      <w:proofErr w:type="spellStart"/>
      <w:r w:rsidR="004838C0">
        <w:t>K</w:t>
      </w:r>
      <w:r>
        <w:t>erboodl</w:t>
      </w:r>
      <w:r w:rsidR="004838C0">
        <w:t>e</w:t>
      </w:r>
      <w:proofErr w:type="spellEnd"/>
      <w:r w:rsidR="004838C0">
        <w:t xml:space="preserve">, </w:t>
      </w:r>
      <w:proofErr w:type="spellStart"/>
      <w:r w:rsidR="004838C0">
        <w:t>Exampro</w:t>
      </w:r>
      <w:proofErr w:type="spellEnd"/>
      <w:r w:rsidR="004838C0">
        <w:t xml:space="preserve"> and GCSE pod.   The Science Faculty </w:t>
      </w:r>
      <w:r>
        <w:t xml:space="preserve">has </w:t>
      </w:r>
      <w:r w:rsidR="004838C0">
        <w:t>its</w:t>
      </w:r>
      <w:r>
        <w:t xml:space="preserve"> o</w:t>
      </w:r>
      <w:r w:rsidR="004838C0">
        <w:t>wn mini lecture theatre and a</w:t>
      </w:r>
      <w:r>
        <w:t xml:space="preserve"> computer suite. </w:t>
      </w:r>
    </w:p>
    <w:p w:rsidR="0035383A" w:rsidRDefault="007E6480">
      <w:r>
        <w:t>I</w:t>
      </w:r>
      <w:r w:rsidR="004838C0">
        <w:t>n Y</w:t>
      </w:r>
      <w:r w:rsidR="00893749">
        <w:t>ear</w:t>
      </w:r>
      <w:r w:rsidR="004838C0">
        <w:t>s</w:t>
      </w:r>
      <w:r w:rsidR="00893749">
        <w:t xml:space="preserve"> 7 and 8 we teach our own </w:t>
      </w:r>
      <w:r w:rsidR="004838C0">
        <w:t xml:space="preserve">Science </w:t>
      </w:r>
      <w:r w:rsidR="00893749">
        <w:t>syllabus through a series of different</w:t>
      </w:r>
      <w:r w:rsidR="004838C0">
        <w:t xml:space="preserve"> topic based</w:t>
      </w:r>
      <w:r w:rsidR="00893749">
        <w:t xml:space="preserve"> units.  We start teaching the GCSE AQA spe</w:t>
      </w:r>
      <w:r w:rsidR="004838C0">
        <w:t xml:space="preserve">cification in Year 9 and during this year </w:t>
      </w:r>
      <w:r w:rsidR="009551DB">
        <w:t xml:space="preserve">pupils decide to choose AQA Trilogy science or </w:t>
      </w:r>
      <w:r w:rsidR="00DE0849">
        <w:t>S</w:t>
      </w:r>
      <w:r w:rsidR="009551DB">
        <w:t xml:space="preserve">eparate </w:t>
      </w:r>
      <w:r w:rsidR="00DE0849">
        <w:t>A</w:t>
      </w:r>
      <w:r w:rsidR="009551DB">
        <w:t>ward Chemist</w:t>
      </w:r>
      <w:r w:rsidR="00081E09">
        <w:t>r</w:t>
      </w:r>
      <w:r w:rsidR="009551DB">
        <w:t xml:space="preserve">y.  This year we have </w:t>
      </w:r>
      <w:r w:rsidR="00DE0849">
        <w:t>three Trilogy groups and three S</w:t>
      </w:r>
      <w:r w:rsidR="009551DB">
        <w:t xml:space="preserve">eparate </w:t>
      </w:r>
      <w:r w:rsidR="00DE0849">
        <w:t>A</w:t>
      </w:r>
      <w:r w:rsidR="009551DB">
        <w:t>ward groups</w:t>
      </w:r>
      <w:r w:rsidR="004838C0">
        <w:t xml:space="preserve"> in both Y</w:t>
      </w:r>
      <w:r w:rsidR="00147A0E">
        <w:t>ears 10 and 11</w:t>
      </w:r>
      <w:r w:rsidR="009551DB">
        <w:t xml:space="preserve">.  All of our pupils sit the higher level paper and </w:t>
      </w:r>
      <w:r w:rsidR="00147A0E">
        <w:t xml:space="preserve">have high target grades.  94% of the GCSE Chemistry pupils achieved grades 7-9 last year.  64% of the GCSE Trilogy Science pupils achieved grades 7-9 last year. </w:t>
      </w:r>
    </w:p>
    <w:p w:rsidR="009551DB" w:rsidRDefault="009551DB">
      <w:r>
        <w:t>Many of our students decide t</w:t>
      </w:r>
      <w:r w:rsidR="00BC5C9F">
        <w:t>o carry on with their studies in</w:t>
      </w:r>
      <w:r>
        <w:t xml:space="preserve"> Chemistry and we have over sixty students studying AQA A-Level Chemistry.  W</w:t>
      </w:r>
      <w:r w:rsidR="004838C0">
        <w:t>e have four teaching groups in Y</w:t>
      </w:r>
      <w:r>
        <w:t xml:space="preserve">ear </w:t>
      </w:r>
      <w:r w:rsidR="004838C0">
        <w:t>12 and four teaching groups in Y</w:t>
      </w:r>
      <w:r>
        <w:t xml:space="preserve">ear 13.  </w:t>
      </w:r>
      <w:r w:rsidR="001F3BD9">
        <w:t>Most of our students at A-level</w:t>
      </w:r>
      <w:r w:rsidR="00DE0849">
        <w:t xml:space="preserve"> </w:t>
      </w:r>
      <w:r w:rsidR="001F3BD9">
        <w:t xml:space="preserve">have high target grades and are high achieving students that go on to </w:t>
      </w:r>
      <w:r w:rsidR="00BC5C9F">
        <w:t>further education at the Russel</w:t>
      </w:r>
      <w:r w:rsidR="004838C0">
        <w:t>l</w:t>
      </w:r>
      <w:r w:rsidR="00BC5C9F">
        <w:t xml:space="preserve"> G</w:t>
      </w:r>
      <w:r w:rsidR="001F3BD9">
        <w:t xml:space="preserve">roup Universities.  </w:t>
      </w:r>
    </w:p>
    <w:p w:rsidR="007E6480" w:rsidRDefault="007E6480" w:rsidP="007E6480">
      <w:r>
        <w:t>Some of the extra-curricular activities we run include</w:t>
      </w:r>
      <w:r w:rsidR="004838C0">
        <w:t>; lower school science club;</w:t>
      </w:r>
      <w:r>
        <w:t xml:space="preserve"> activities during science week</w:t>
      </w:r>
      <w:r w:rsidR="00DE0849">
        <w:t xml:space="preserve"> and the S</w:t>
      </w:r>
      <w:r w:rsidR="004838C0">
        <w:t>chool EXPO;</w:t>
      </w:r>
      <w:r>
        <w:t xml:space="preserve"> </w:t>
      </w:r>
      <w:proofErr w:type="spellStart"/>
      <w:r>
        <w:t>ChemQuiz</w:t>
      </w:r>
      <w:proofErr w:type="spellEnd"/>
      <w:r>
        <w:t xml:space="preserve"> and Young Analyst</w:t>
      </w:r>
      <w:r w:rsidR="00DE0849">
        <w:t xml:space="preserve"> competition</w:t>
      </w:r>
      <w:r>
        <w:t>.</w:t>
      </w:r>
    </w:p>
    <w:p w:rsidR="007E6480" w:rsidRDefault="007E6480" w:rsidP="007E6480">
      <w:r>
        <w:lastRenderedPageBreak/>
        <w:t xml:space="preserve">Most years the department also supports a </w:t>
      </w:r>
      <w:r w:rsidR="00BC5C9F">
        <w:t>trainee</w:t>
      </w:r>
      <w:r w:rsidR="004838C0">
        <w:t xml:space="preserve"> teacher</w:t>
      </w:r>
      <w:r w:rsidR="00BC5C9F">
        <w:t xml:space="preserve"> from Manchester Universi</w:t>
      </w:r>
      <w:r>
        <w:t xml:space="preserve">ty and </w:t>
      </w:r>
      <w:r w:rsidR="004838C0">
        <w:t xml:space="preserve">all </w:t>
      </w:r>
      <w:r>
        <w:t xml:space="preserve">members of the Chemistry department have been </w:t>
      </w:r>
      <w:r w:rsidR="004838C0">
        <w:t xml:space="preserve">trained as </w:t>
      </w:r>
      <w:r>
        <w:t xml:space="preserve">subject mentors. </w:t>
      </w:r>
    </w:p>
    <w:p w:rsidR="007E6480" w:rsidRDefault="004838C0" w:rsidP="007E6480">
      <w:r>
        <w:t xml:space="preserve">In </w:t>
      </w:r>
      <w:r w:rsidR="005423A0">
        <w:t>addition,</w:t>
      </w:r>
      <w:r w:rsidR="007E6480">
        <w:t xml:space="preserve"> the department offers a lot of support to the students</w:t>
      </w:r>
      <w:r w:rsidR="005423A0">
        <w:t xml:space="preserve">, which </w:t>
      </w:r>
      <w:r w:rsidR="007E6480">
        <w:t>includes</w:t>
      </w:r>
      <w:r>
        <w:t xml:space="preserve">: </w:t>
      </w:r>
      <w:r w:rsidR="005423A0">
        <w:t xml:space="preserve">subject and pastoral </w:t>
      </w:r>
      <w:r>
        <w:t>mentoring;</w:t>
      </w:r>
      <w:r w:rsidR="007E6480">
        <w:t xml:space="preserve"> running</w:t>
      </w:r>
      <w:r>
        <w:t xml:space="preserve"> after school support sessions;</w:t>
      </w:r>
      <w:r w:rsidR="007E6480">
        <w:t xml:space="preserve"> suppor</w:t>
      </w:r>
      <w:r>
        <w:t xml:space="preserve">ting Year 12 and Year 13 students </w:t>
      </w:r>
      <w:r w:rsidR="00DE0849">
        <w:t xml:space="preserve">with their UCAS applications and </w:t>
      </w:r>
      <w:r>
        <w:t xml:space="preserve">organising </w:t>
      </w:r>
      <w:r w:rsidR="007E6480">
        <w:t xml:space="preserve">mock interviews for university.    </w:t>
      </w:r>
    </w:p>
    <w:p w:rsidR="007E6480" w:rsidRDefault="007E6480"/>
    <w:p w:rsidR="007E6480" w:rsidRDefault="007E6480"/>
    <w:p w:rsidR="001F3BD9" w:rsidRDefault="001F3BD9"/>
    <w:p w:rsidR="001F3BD9" w:rsidRDefault="001F3BD9"/>
    <w:sectPr w:rsidR="001F3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49"/>
    <w:rsid w:val="00043561"/>
    <w:rsid w:val="00081E09"/>
    <w:rsid w:val="000C571A"/>
    <w:rsid w:val="00147A0E"/>
    <w:rsid w:val="001F3BD9"/>
    <w:rsid w:val="004838C0"/>
    <w:rsid w:val="005342EA"/>
    <w:rsid w:val="005423A0"/>
    <w:rsid w:val="006240E5"/>
    <w:rsid w:val="007E6480"/>
    <w:rsid w:val="00893749"/>
    <w:rsid w:val="00952BC5"/>
    <w:rsid w:val="009551DB"/>
    <w:rsid w:val="00AF7772"/>
    <w:rsid w:val="00B6598B"/>
    <w:rsid w:val="00BC5C9F"/>
    <w:rsid w:val="00DE0849"/>
    <w:rsid w:val="00EC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19B15-D8C8-452E-9636-87C15244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37673FB0.dotm</Template>
  <TotalTime>0</TotalTime>
  <Pages>1</Pages>
  <Words>385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Urmston Grammar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 DODD</dc:creator>
  <cp:keywords/>
  <dc:description/>
  <cp:lastModifiedBy>Mrs S WEEMS</cp:lastModifiedBy>
  <cp:revision>2</cp:revision>
  <dcterms:created xsi:type="dcterms:W3CDTF">2019-01-10T15:15:00Z</dcterms:created>
  <dcterms:modified xsi:type="dcterms:W3CDTF">2019-01-10T15:15:00Z</dcterms:modified>
</cp:coreProperties>
</file>