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Accountant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HFCMAT - Central Finance Team</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Senior Accountant </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Salary Grade: </w:t>
            </w:r>
          </w:p>
          <w:p w:rsidR="00000000" w:rsidDel="00000000" w:rsidP="00000000" w:rsidRDefault="00000000" w:rsidRPr="00000000" w14:paraId="0000000A">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PO11 (Scales points 37-40) £39,782-£42,683 FTE (£30,219.44-£32,325.69 actual)</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part-time, permanent contract, 25 hours per week, 52 weeks per year </w:t>
            </w:r>
            <w:r w:rsidDel="00000000" w:rsidR="00000000" w:rsidRPr="00000000">
              <w:rPr>
                <w:rFonts w:ascii="Calibri" w:cs="Calibri" w:eastAsia="Calibri" w:hAnsi="Calibri"/>
                <w:sz w:val="22"/>
                <w:szCs w:val="22"/>
                <w:rtl w:val="0"/>
              </w:rPr>
              <w:t xml:space="preserve">(holidays to be taken in non-term time with the exception of the last two full working weeks of August)</w:t>
            </w: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Key Purpose of Job</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 holder will support the Senior Accountant in the financial operations in the Trust and line manage the Central processing MAT finance functions.</w:t>
            </w:r>
          </w:p>
          <w:p w:rsidR="00000000" w:rsidDel="00000000" w:rsidP="00000000" w:rsidRDefault="00000000" w:rsidRPr="00000000" w14:paraId="00000012">
            <w:pPr>
              <w:spacing w:after="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4">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Key Responsibilities of the Post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Line manage the Processing Finance Team Leader, including performance appraisal in line with Trust Guidance.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Senior Accountant in maintaining cash flow forecasts for the Trust for presentation to and ensure maximisation of returns for excess funds.</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Senior Accountant in preparation of ESFA returns including BFRO and Annual Accounts Return.</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Senior Accountant with annual Financial Statements preparation.</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and deliver training to the Trust finance team where necessary.</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annual pension returns provided by payroll provider and manage annual Teacher’s Pension Audit.</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to day operational contact for annual external audit.</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CFO and Senior Accountant with annual budget preparation.</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Senior Accountant in the preparation of monthly management accounts report, including accruals, prepayments, deferred income, accrued revenue journals and variance analysis from budget.  </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Officer for:</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Mary’s Catholic College</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Augustine’s </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Bernard’s</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(NB these schools may change over time especially as the Trust grows)</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Collate and complete annual gender pay gap reporting.</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school resources meetings for schools where the role holder is the budget officer.</w:t>
            </w:r>
          </w:p>
          <w:p w:rsidR="00000000" w:rsidDel="00000000" w:rsidP="00000000" w:rsidRDefault="00000000" w:rsidRPr="00000000" w14:paraId="00000031">
            <w:pPr>
              <w:ind w:firstLine="4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Approved signatory on bank mandate and a authorise payments in line with Trust procedures.</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Authorise purchase orders in line with delegated authority.</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senior accountant in tracking spend of ‘ringfenced’ funds e.g. pupil premium, including reporting to schools.</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compliance with the Academies Financial Handbook and internal finance policies and procedures.</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a monthly basis track spend on School Condition Allocation funded projects including reconciliation project manager control spreadsheet and reimbursement of schools.</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3C">
            <w:pPr>
              <w:spacing w:after="120" w:lineRule="auto"/>
              <w:rPr>
                <w:rFonts w:ascii="Calibri" w:cs="Calibri" w:eastAsia="Calibri" w:hAnsi="Calibri"/>
                <w:b w:val="1"/>
                <w:color w:val="333399"/>
                <w:sz w:val="22"/>
                <w:szCs w:val="22"/>
              </w:rPr>
            </w:pPr>
            <w:r w:rsidDel="00000000" w:rsidR="00000000" w:rsidRPr="00000000">
              <w:rPr>
                <w:rtl w:val="0"/>
              </w:rPr>
            </w:r>
          </w:p>
        </w:tc>
      </w:tr>
    </w:tbl>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1074" w:hRule="atLeast"/>
          <w:tblHeader w:val="0"/>
        </w:trPr>
        <w:tc>
          <w:tcPr/>
          <w:p w:rsidR="00000000" w:rsidDel="00000000" w:rsidP="00000000" w:rsidRDefault="00000000" w:rsidRPr="00000000" w14:paraId="0000003E">
            <w:pPr>
              <w:spacing w:after="120" w:lineRule="auto"/>
              <w:rPr>
                <w:rFonts w:ascii="Calibri" w:cs="Calibri" w:eastAsia="Calibri" w:hAnsi="Calibri"/>
                <w:color w:val="333399"/>
                <w:sz w:val="22"/>
                <w:szCs w:val="22"/>
              </w:rPr>
            </w:pPr>
            <w:r w:rsidDel="00000000" w:rsidR="00000000" w:rsidRPr="00000000">
              <w:rPr>
                <w:rFonts w:ascii="Calibri" w:cs="Calibri" w:eastAsia="Calibri" w:hAnsi="Calibri"/>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manage the Processing Finance Team Leader.</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2">
            <w:pPr>
              <w:spacing w:after="120" w:lineRule="auto"/>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Working Environment &amp; Conditions of the post</w:t>
            </w:r>
          </w:p>
          <w:p w:rsidR="00000000" w:rsidDel="00000000" w:rsidP="00000000" w:rsidRDefault="00000000" w:rsidRPr="00000000" w14:paraId="00000043">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Normal office environment</w:t>
            </w:r>
          </w:p>
        </w:tc>
      </w:tr>
    </w:tbl>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5">
            <w:pPr>
              <w:spacing w:after="120" w:before="240" w:lineRule="auto"/>
              <w:ind w:left="360" w:firstLine="0"/>
              <w:rPr>
                <w:rFonts w:ascii="Calibri" w:cs="Calibri" w:eastAsia="Calibri" w:hAnsi="Calibri"/>
                <w:b w:val="1"/>
                <w:color w:val="333399"/>
                <w:sz w:val="22"/>
                <w:szCs w:val="22"/>
              </w:rPr>
            </w:pPr>
            <w:r w:rsidDel="00000000" w:rsidR="00000000" w:rsidRPr="00000000">
              <w:rPr>
                <w:rFonts w:ascii="Calibri" w:cs="Calibri" w:eastAsia="Calibri" w:hAnsi="Calibri"/>
                <w:b w:val="1"/>
                <w:color w:val="333399"/>
                <w:sz w:val="22"/>
                <w:szCs w:val="22"/>
                <w:rtl w:val="0"/>
              </w:rPr>
              <w:t xml:space="preserve">Other Duties</w:t>
            </w:r>
          </w:p>
          <w:p w:rsidR="00000000" w:rsidDel="00000000" w:rsidP="00000000" w:rsidRDefault="00000000" w:rsidRPr="00000000" w14:paraId="00000046">
            <w:pPr>
              <w:pStyle w:val="Heading1"/>
              <w:numPr>
                <w:ilvl w:val="0"/>
                <w:numId w:val="1"/>
              </w:numPr>
              <w:ind w:left="720" w:hanging="360"/>
              <w:rPr>
                <w:rFonts w:ascii="Calibri" w:cs="Calibri" w:eastAsia="Calibri" w:hAnsi="Calibri"/>
                <w:b w:val="0"/>
              </w:rPr>
            </w:pPr>
            <w:r w:rsidDel="00000000" w:rsidR="00000000" w:rsidRPr="00000000">
              <w:rPr>
                <w:rFonts w:ascii="Calibri" w:cs="Calibri" w:eastAsia="Calibri" w:hAnsi="Calibri"/>
                <w:b w:val="0"/>
                <w:rtl w:val="0"/>
              </w:rPr>
              <w:t xml:space="preserve">To undertake additional duties as required, commensurate with the level of the job.</w:t>
            </w:r>
          </w:p>
          <w:p w:rsidR="00000000" w:rsidDel="00000000" w:rsidP="00000000" w:rsidRDefault="00000000" w:rsidRPr="00000000" w14:paraId="00000047">
            <w:pPr>
              <w:pStyle w:val="Heading1"/>
              <w:numPr>
                <w:ilvl w:val="0"/>
                <w:numId w:val="1"/>
              </w:numPr>
              <w:ind w:left="720" w:hanging="360"/>
              <w:rPr>
                <w:rFonts w:ascii="Calibri" w:cs="Calibri" w:eastAsia="Calibri" w:hAnsi="Calibri"/>
                <w:b w:val="0"/>
              </w:rPr>
            </w:pPr>
            <w:r w:rsidDel="00000000" w:rsidR="00000000" w:rsidRPr="00000000">
              <w:rPr>
                <w:rFonts w:ascii="Calibri" w:cs="Calibri" w:eastAsia="Calibri" w:hAnsi="Calibri"/>
                <w:b w:val="0"/>
                <w:rtl w:val="0"/>
              </w:rPr>
              <w:t xml:space="preserve">To contribute to the effective working of the HFCMAT.</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Maintain positive, professional relationships with students, parents / carers and teachers.</w:t>
            </w:r>
          </w:p>
          <w:p w:rsidR="00000000" w:rsidDel="00000000" w:rsidP="00000000" w:rsidRDefault="00000000" w:rsidRPr="00000000" w14:paraId="00000049">
            <w:pPr>
              <w:pStyle w:val="Heading1"/>
              <w:numPr>
                <w:ilvl w:val="0"/>
                <w:numId w:val="1"/>
              </w:numPr>
              <w:ind w:left="720" w:hanging="360"/>
              <w:rPr>
                <w:rFonts w:ascii="Calibri" w:cs="Calibri" w:eastAsia="Calibri" w:hAnsi="Calibri"/>
                <w:b w:val="0"/>
              </w:rPr>
            </w:pPr>
            <w:r w:rsidDel="00000000" w:rsidR="00000000" w:rsidRPr="00000000">
              <w:rPr>
                <w:rFonts w:ascii="Calibri" w:cs="Calibri" w:eastAsia="Calibri" w:hAnsi="Calibri"/>
                <w:b w:val="0"/>
                <w:rtl w:val="0"/>
              </w:rPr>
              <w:t xml:space="preserve">To participate in induction training, staff review processes and professional development opportunities</w:t>
            </w:r>
          </w:p>
          <w:p w:rsidR="00000000" w:rsidDel="00000000" w:rsidP="00000000" w:rsidRDefault="00000000" w:rsidRPr="00000000" w14:paraId="0000004A">
            <w:pPr>
              <w:pStyle w:val="Heading1"/>
              <w:numPr>
                <w:ilvl w:val="0"/>
                <w:numId w:val="1"/>
              </w:numPr>
              <w:ind w:left="720" w:hanging="360"/>
              <w:rPr>
                <w:rFonts w:ascii="Calibri" w:cs="Calibri" w:eastAsia="Calibri" w:hAnsi="Calibri"/>
                <w:b w:val="0"/>
              </w:rPr>
            </w:pPr>
            <w:r w:rsidDel="00000000" w:rsidR="00000000" w:rsidRPr="00000000">
              <w:rPr>
                <w:rFonts w:ascii="Calibri" w:cs="Calibri" w:eastAsia="Calibri" w:hAnsi="Calibri"/>
                <w:b w:val="0"/>
                <w:rtl w:val="0"/>
              </w:rPr>
              <w:t xml:space="preserve">All staff must commit to Equal Opportunities and Anti-Discriminatory Practice.</w:t>
            </w:r>
          </w:p>
          <w:p w:rsidR="00000000" w:rsidDel="00000000" w:rsidP="00000000" w:rsidRDefault="00000000" w:rsidRPr="00000000" w14:paraId="0000004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4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4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4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4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50">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p w:rsidR="00000000" w:rsidDel="00000000" w:rsidP="00000000" w:rsidRDefault="00000000" w:rsidRPr="00000000" w14:paraId="00000051">
            <w:pPr>
              <w:rPr>
                <w:rFonts w:ascii="Calibri" w:cs="Calibri" w:eastAsia="Calibri" w:hAnsi="Calibri"/>
                <w:b w:val="1"/>
                <w:color w:val="333399"/>
                <w:sz w:val="22"/>
                <w:szCs w:val="22"/>
              </w:rPr>
            </w:pPr>
            <w:r w:rsidDel="00000000" w:rsidR="00000000" w:rsidRPr="00000000">
              <w:rPr>
                <w:rtl w:val="0"/>
              </w:rPr>
            </w:r>
          </w:p>
        </w:tc>
      </w:tr>
    </w:tbl>
    <w:p w:rsidR="00000000" w:rsidDel="00000000" w:rsidP="00000000" w:rsidRDefault="00000000" w:rsidRPr="00000000" w14:paraId="00000052">
      <w:pPr>
        <w:pStyle w:val="Title"/>
        <w:jc w:val="left"/>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Title"/>
        <w:rPr>
          <w:rFonts w:ascii="Calibri" w:cs="Calibri" w:eastAsia="Calibri" w:hAnsi="Calibri"/>
          <w:b w:val="0"/>
          <w:sz w:val="24"/>
          <w:szCs w:val="24"/>
        </w:rPr>
      </w:pPr>
      <w:r w:rsidDel="00000000" w:rsidR="00000000" w:rsidRPr="00000000">
        <w:rPr>
          <w:color w:val="333399"/>
          <w:sz w:val="24"/>
          <w:szCs w:val="24"/>
          <w:rtl w:val="0"/>
        </w:rPr>
        <w:t xml:space="preserve">Person Specification</w:t>
      </w:r>
      <w:r w:rsidDel="00000000" w:rsidR="00000000" w:rsidRPr="00000000">
        <w:rPr>
          <w:rtl w:val="0"/>
        </w:rPr>
      </w:r>
    </w:p>
    <w:p w:rsidR="00000000" w:rsidDel="00000000" w:rsidP="00000000" w:rsidRDefault="00000000" w:rsidRPr="00000000" w14:paraId="00000056">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Area</w:t>
            </w:r>
          </w:p>
        </w:tc>
        <w:tc>
          <w:tcPr>
            <w:shd w:fill="99ccff" w:val="clear"/>
          </w:tcPr>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requirements</w:t>
            </w:r>
          </w:p>
        </w:tc>
        <w:tc>
          <w:tcPr>
            <w:shd w:fill="99ccff" w:val="clear"/>
          </w:tcPr>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Essential/Desirable</w:t>
            </w:r>
          </w:p>
        </w:tc>
        <w:tc>
          <w:tcPr>
            <w:shd w:fill="99ccff" w:val="clear"/>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Qualifications and Professional Development</w:t>
            </w:r>
          </w:p>
        </w:tc>
        <w:tc>
          <w:tcPr>
            <w:shd w:fill="auto" w:val="clea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GCSE English and Maths (grade C or above) or equivalent.</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CCAB Qualified.</w:t>
            </w:r>
          </w:p>
          <w:p w:rsidR="00000000" w:rsidDel="00000000" w:rsidP="00000000" w:rsidRDefault="00000000" w:rsidRPr="00000000" w14:paraId="00000061">
            <w:pPr>
              <w:spacing w:before="240" w:line="27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Willingness to identify and take part in relevant self- development opportunities</w:t>
            </w:r>
          </w:p>
        </w:tc>
        <w:tc>
          <w:tcPr>
            <w:shd w:fill="auto" w:val="clear"/>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6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68">
            <w:pPr>
              <w:jc w:val="cente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w:t>
            </w:r>
          </w:p>
          <w:p w:rsidR="00000000" w:rsidDel="00000000" w:rsidP="00000000" w:rsidRDefault="00000000" w:rsidRPr="00000000" w14:paraId="0000006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 I</w:t>
            </w:r>
          </w:p>
          <w:p w:rsidR="00000000" w:rsidDel="00000000" w:rsidP="00000000" w:rsidRDefault="00000000" w:rsidRPr="00000000" w14:paraId="0000006F">
            <w:pPr>
              <w:jc w:val="cente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Experience</w:t>
            </w:r>
          </w:p>
        </w:tc>
        <w:tc>
          <w:tcPr>
            <w:shd w:fill="auto" w:val="clea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cash flow forecasting</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working in a Multi-Academy Trust</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using financial accounting systems - previous use of PSF financial accounting would be an advantage.</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financial accounts preparation, year-end close down and dealing with external auditors.</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management accounts preparation.</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line management of finance functions</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budget monitoring </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authorising bank payments</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tracking/monitoring spend on ‘ringfenced’ grants</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8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p w:rsidR="00000000" w:rsidDel="00000000" w:rsidP="00000000" w:rsidRDefault="00000000" w:rsidRPr="00000000" w14:paraId="0000008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9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Pr>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9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 R</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r>
        <w:trPr>
          <w:cantSplit w:val="0"/>
          <w:trHeight w:val="4650" w:hRule="atLeast"/>
          <w:tblHeader w:val="0"/>
        </w:trPr>
        <w:tc>
          <w:tcPr>
            <w:shd w:fill="auto" w:val="clea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Knowledge/ Skills</w:t>
            </w:r>
          </w:p>
        </w:tc>
        <w:tc>
          <w:tcPr>
            <w:shd w:fill="auto" w:val="clear"/>
          </w:tcPr>
          <w:p w:rsidR="00000000" w:rsidDel="00000000" w:rsidP="00000000" w:rsidRDefault="00000000" w:rsidRPr="00000000" w14:paraId="000000AB">
            <w:pPr>
              <w:ind w:right="1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Thorough Knowledge of double entry book-keeping.</w:t>
            </w:r>
          </w:p>
          <w:p w:rsidR="00000000" w:rsidDel="00000000" w:rsidP="00000000" w:rsidRDefault="00000000" w:rsidRPr="00000000" w14:paraId="000000AC">
            <w:pPr>
              <w:ind w:right="19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Understanding of the main funding streams for academies.</w:t>
            </w:r>
          </w:p>
          <w:p w:rsidR="00000000" w:rsidDel="00000000" w:rsidP="00000000" w:rsidRDefault="00000000" w:rsidRPr="00000000" w14:paraId="000000AE">
            <w:pPr>
              <w:ind w:right="19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ind w:right="1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understanding of importance of Academies Financial Handbook and impact on Trusts.</w:t>
            </w:r>
          </w:p>
          <w:p w:rsidR="00000000" w:rsidDel="00000000" w:rsidP="00000000" w:rsidRDefault="00000000" w:rsidRPr="00000000" w14:paraId="000000B0">
            <w:pPr>
              <w:ind w:right="19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ind w:right="1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work under pressure and prioritise workload to meet deadlines.</w:t>
            </w:r>
          </w:p>
          <w:p w:rsidR="00000000" w:rsidDel="00000000" w:rsidP="00000000" w:rsidRDefault="00000000" w:rsidRPr="00000000" w14:paraId="000000B2">
            <w:pPr>
              <w:ind w:right="19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ind w:right="1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Understanding of the principals of use of Public Funds and Value For Money.</w:t>
            </w:r>
          </w:p>
          <w:p w:rsidR="00000000" w:rsidDel="00000000" w:rsidP="00000000" w:rsidRDefault="00000000" w:rsidRPr="00000000" w14:paraId="000000B4">
            <w:pPr>
              <w:ind w:right="19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ind w:right="1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train others in financial matters and convey information in a simple and understandable manner.</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interpersonal skills and ability to form relationships with external stakeholders e.g external auditors.</w:t>
            </w:r>
          </w:p>
          <w:p w:rsidR="00000000" w:rsidDel="00000000" w:rsidP="00000000" w:rsidRDefault="00000000" w:rsidRPr="00000000" w14:paraId="000000B8">
            <w:pPr>
              <w:ind w:right="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right="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level of written and verbal skills.</w:t>
            </w:r>
          </w:p>
          <w:p w:rsidR="00000000" w:rsidDel="00000000" w:rsidP="00000000" w:rsidRDefault="00000000" w:rsidRPr="00000000" w14:paraId="000000BA">
            <w:pPr>
              <w:ind w:left="126" w:right="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exercise discretion and maintain confidentiality. </w:t>
            </w:r>
          </w:p>
          <w:p w:rsidR="00000000" w:rsidDel="00000000" w:rsidP="00000000" w:rsidRDefault="00000000" w:rsidRPr="00000000" w14:paraId="000000BC">
            <w:pPr>
              <w:ind w:left="12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organisational skills with the ability to multitask.</w:t>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use initiative and work independently.</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IT skills,  in particular Excel, Word and email</w: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do attitude’ with the ability to motivate staff.</w:t>
            </w:r>
          </w:p>
          <w:p w:rsidR="00000000" w:rsidDel="00000000" w:rsidP="00000000" w:rsidRDefault="00000000" w:rsidRPr="00000000" w14:paraId="000000C4">
            <w:pPr>
              <w:ind w:left="12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Understanding of Health &amp; Safety procedures, Child Protection and the Data Protection Act.</w:t>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C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D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D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E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E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E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Pr>
          <w:p w:rsidR="00000000" w:rsidDel="00000000" w:rsidP="00000000" w:rsidRDefault="00000000" w:rsidRPr="00000000" w14:paraId="000000E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E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0F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10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I</w:t>
            </w:r>
          </w:p>
          <w:p w:rsidR="00000000" w:rsidDel="00000000" w:rsidP="00000000" w:rsidRDefault="00000000" w:rsidRPr="00000000" w14:paraId="000001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I</w:t>
            </w:r>
          </w:p>
        </w:tc>
      </w:tr>
      <w:tr>
        <w:trPr>
          <w:cantSplit w:val="0"/>
          <w:tblHeader w:val="0"/>
        </w:trPr>
        <w:tc>
          <w:tcPr>
            <w:shd w:fill="auto" w:val="clea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Other Conditions</w:t>
            </w:r>
          </w:p>
        </w:tc>
        <w:tc>
          <w:tcPr>
            <w:shd w:fill="auto" w:val="clear"/>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Satisfactory pre-employment checks including DBS</w:t>
            </w:r>
          </w:p>
        </w:tc>
        <w:tc>
          <w:tcPr>
            <w:shd w:fill="auto" w:val="clear"/>
          </w:tcPr>
          <w:p w:rsidR="00000000" w:rsidDel="00000000" w:rsidP="00000000" w:rsidRDefault="00000000" w:rsidRPr="00000000" w14:paraId="0000010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shd w:fill="auto" w:val="clear"/>
          </w:tcPr>
          <w:p w:rsidR="00000000" w:rsidDel="00000000" w:rsidP="00000000" w:rsidRDefault="00000000" w:rsidRPr="00000000" w14:paraId="000001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r>
    </w:tbl>
    <w:p w:rsidR="00000000" w:rsidDel="00000000" w:rsidP="00000000" w:rsidRDefault="00000000" w:rsidRPr="00000000" w14:paraId="000001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D">
      <w:pPr>
        <w:spacing w:after="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E">
      <w:pPr>
        <w:spacing w:after="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to Evidence:</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 Application Form &amp; Letter</w:t>
      </w:r>
    </w:p>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 Certificates</w:t>
      </w:r>
    </w:p>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 Interview</w:t>
      </w:r>
    </w:p>
    <w:p w:rsidR="00000000" w:rsidDel="00000000" w:rsidP="00000000" w:rsidRDefault="00000000" w:rsidRPr="00000000" w14:paraId="00000112">
      <w:pPr>
        <w:rPr/>
      </w:pPr>
      <w:r w:rsidDel="00000000" w:rsidR="00000000" w:rsidRPr="00000000">
        <w:rPr>
          <w:rFonts w:ascii="Calibri" w:cs="Calibri" w:eastAsia="Calibri" w:hAnsi="Calibri"/>
          <w:sz w:val="22"/>
          <w:szCs w:val="22"/>
          <w:rtl w:val="0"/>
        </w:rPr>
        <w:t xml:space="preserve">R - Reference</w:t>
      </w: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b w:val="1"/>
      <w:sz w:val="22"/>
      <w:szCs w:val="2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3B3DE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6pbPNuHIjz0L8TAdI28qVci5A==">CgMxLjAyCGguZ2pkZ3hzOAByITFCSTlHYU5JY0szdnRoZTBWYzl1V3BHY3hVT1hoN3ZZNA==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2023-08-15T12:54:00Z</dcterms:created>
  <dc:creator>Ian Potts</dc:creator>
</cp:coreProperties>
</file>