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D5" w:rsidRPr="006418C8" w:rsidRDefault="00591420" w:rsidP="00BB44FC">
      <w:pPr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 xml:space="preserve">Burnside Secondary </w:t>
      </w:r>
      <w:r w:rsidR="006418C8"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>PRU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2, Burnside Ave,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Chingford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E4 8YJ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Tel: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0208 289 4740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Website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: </w:t>
      </w:r>
      <w:hyperlink r:id="rId7" w:history="1">
        <w:r w:rsidRPr="00591420">
          <w:rPr>
            <w:rStyle w:val="Hyperlink"/>
            <w:rFonts w:ascii="Century Gothic" w:hAnsi="Century Gothic" w:cs="Helvetica"/>
            <w:lang w:val="en-US" w:eastAsia="en-GB"/>
          </w:rPr>
          <w:t>www.hawkswoodgroup.org.uk</w:t>
        </w:r>
      </w:hyperlink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</w:p>
    <w:p w:rsidR="00591420" w:rsidRDefault="00591420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proofErr w:type="spellStart"/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Headteacher</w:t>
      </w:r>
      <w:r w:rsid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s</w:t>
      </w:r>
      <w:proofErr w:type="spellEnd"/>
      <w:r w:rsid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 xml:space="preserve"> Burnside</w:t>
      </w:r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:</w:t>
      </w:r>
      <w:r w:rsidR="00802DF4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 </w:t>
      </w:r>
      <w:r w:rsidR="006418C8"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Liz 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>Rattue</w:t>
      </w:r>
      <w:r w:rsidR="00802DF4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 &amp; Michael M</w:t>
      </w:r>
      <w:bookmarkStart w:id="0" w:name="_GoBack"/>
      <w:bookmarkEnd w:id="0"/>
      <w:r w:rsidR="00802DF4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>cGraw</w:t>
      </w:r>
    </w:p>
    <w:p w:rsidR="00802DF4" w:rsidRPr="006418C8" w:rsidRDefault="00802DF4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proofErr w:type="spellStart"/>
      <w:r w:rsidRP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Headteacher</w:t>
      </w:r>
      <w:proofErr w:type="spellEnd"/>
      <w:r w:rsidRP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 xml:space="preserve"> </w:t>
      </w:r>
      <w:proofErr w:type="spellStart"/>
      <w:r w:rsidRP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Birkbeck</w:t>
      </w:r>
      <w:proofErr w:type="spellEnd"/>
      <w:r w:rsidRPr="00802DF4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 xml:space="preserve"> site:</w:t>
      </w:r>
      <w: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 Joe </w:t>
      </w:r>
      <w:proofErr w:type="spellStart"/>
      <w: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>Tousent</w:t>
      </w:r>
      <w:proofErr w:type="spellEnd"/>
    </w:p>
    <w:p w:rsidR="00591420" w:rsidRPr="00E80B3C" w:rsidRDefault="00591420" w:rsidP="00591420">
      <w:pPr>
        <w:pStyle w:val="Header"/>
        <w:rPr>
          <w:rFonts w:ascii="Arial" w:hAnsi="Arial" w:cs="Arial"/>
          <w:b/>
          <w:color w:val="1F497D"/>
          <w:sz w:val="18"/>
          <w:szCs w:val="18"/>
        </w:rPr>
      </w:pPr>
      <w:r w:rsidRPr="00E80B3C">
        <w:rPr>
          <w:rFonts w:ascii="Arial" w:hAnsi="Arial" w:cs="Arial"/>
          <w:b/>
          <w:color w:val="1F497D"/>
          <w:sz w:val="18"/>
          <w:szCs w:val="18"/>
        </w:rPr>
        <w:t>__________________________________________________________________________________________</w:t>
      </w:r>
    </w:p>
    <w:p w:rsidR="00591420" w:rsidRDefault="00591420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011AF7" w:rsidRPr="00435F96" w:rsidRDefault="00AE4702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21.05</w:t>
      </w:r>
      <w:r w:rsidR="00435F96" w:rsidRPr="00435F9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.2025</w:t>
      </w:r>
    </w:p>
    <w:p w:rsidR="00435F96" w:rsidRDefault="00435F96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</w:p>
    <w:p w:rsidR="009733AB" w:rsidRPr="00011AF7" w:rsidRDefault="00E9746F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North </w:t>
      </w:r>
      <w:proofErr w:type="spellStart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>Birkbeck</w:t>
      </w:r>
      <w:proofErr w:type="spellEnd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 Road PRU</w:t>
      </w:r>
    </w:p>
    <w:p w:rsidR="00011AF7" w:rsidRDefault="00011AF7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9733AB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 w:rsidRP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Dear applicants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Thank you for taking the time to apply for this post.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This is a very</w:t>
      </w:r>
      <w:r w:rsid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exciting opportunity for </w:t>
      </w:r>
      <w:r w:rsidR="00830CA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 </w:t>
      </w:r>
      <w:r w:rsidR="003224E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teaching staff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to </w:t>
      </w:r>
      <w:r w:rsidR="003224E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join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an excellent model of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alternative provision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in a brand new, purp</w:t>
      </w:r>
      <w:r w:rsidR="003224E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ose built site, based in </w:t>
      </w:r>
      <w:proofErr w:type="spellStart"/>
      <w:r w:rsidR="003224E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Leyton</w:t>
      </w:r>
      <w:proofErr w:type="spellEnd"/>
      <w:r w:rsidR="003224E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, opening in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September 2025.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The school will cater for up to 30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pupils, most of which will be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intervention places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commissioned by LBWF schools with a smaller number of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permanent exclusion places funded by the Local Authority.</w:t>
      </w:r>
    </w:p>
    <w:p w:rsidR="00011AF7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011AF7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his site will be a satellite provision of the larger Burnside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Secondary PRU 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site,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based in the north of the borough.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 will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be an opportunity to establish a high quality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short term intervention offer, as well as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provision for permanently excluded pupils. There will also be a small group offer for short term SEN SEMH places. 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AA12A3" w:rsidRDefault="003224E6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The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North </w:t>
      </w:r>
      <w:proofErr w:type="spellStart"/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Birkbeck</w:t>
      </w:r>
      <w:proofErr w:type="spellEnd"/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Road site is part of the Hawkswood group, which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provides excellent alternative provision</w:t>
      </w:r>
      <w:r w:rsidR="005F3AB9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across the borough.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8A439E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We very much look forward to receiving</w:t>
      </w:r>
      <w:r w:rsidR="00D508B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your application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and meeting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you. 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Yours faithfully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Liz Rattue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Headteacher, Burnside Secondary PRU</w:t>
      </w:r>
    </w:p>
    <w:p w:rsidR="008A439E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Pr="006418C8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</w:t>
      </w:r>
    </w:p>
    <w:sectPr w:rsidR="005F3AB9" w:rsidRPr="006418C8" w:rsidSect="006418C8">
      <w:headerReference w:type="default" r:id="rId8"/>
      <w:footerReference w:type="default" r:id="rId9"/>
      <w:pgSz w:w="11909" w:h="16834" w:code="9"/>
      <w:pgMar w:top="720" w:right="720" w:bottom="720" w:left="720" w:header="0" w:footer="284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9E" w:rsidRDefault="008A439E">
      <w:r>
        <w:separator/>
      </w:r>
    </w:p>
  </w:endnote>
  <w:endnote w:type="continuationSeparator" w:id="0">
    <w:p w:rsidR="008A439E" w:rsidRDefault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Burnside Secondary, 2 Burnside Avenue, Chingford, E4 8YJ                              (Phone: 0208 </w:t>
    </w:r>
    <w:r>
      <w:rPr>
        <w:rFonts w:ascii="Calibri" w:hAnsi="Calibri" w:cs="Calibri"/>
        <w:sz w:val="18"/>
        <w:szCs w:val="18"/>
      </w:rPr>
      <w:t>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4740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Secondary, Yardley Lane, Antlers Hill, Chingford E4 7RT         </w:t>
    </w:r>
    <w:r>
      <w:rPr>
        <w:rFonts w:ascii="Calibri" w:hAnsi="Calibri" w:cs="Calibri"/>
        <w:sz w:val="18"/>
        <w:szCs w:val="18"/>
      </w:rPr>
      <w:t xml:space="preserve"> </w:t>
    </w:r>
    <w:r w:rsidRPr="006F6C42">
      <w:rPr>
        <w:rFonts w:ascii="Calibri" w:hAnsi="Calibri" w:cs="Calibri"/>
        <w:sz w:val="18"/>
        <w:szCs w:val="18"/>
      </w:rPr>
      <w:t xml:space="preserve">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4642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Primary, Yardley Lane, Antlers Hill, Chingford E4 7RT              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4641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D04EDB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9E" w:rsidRDefault="008A439E">
      <w:r>
        <w:separator/>
      </w:r>
    </w:p>
  </w:footnote>
  <w:footnote w:type="continuationSeparator" w:id="0">
    <w:p w:rsidR="008A439E" w:rsidRDefault="008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9F44A7" w:rsidRDefault="008A439E">
    <w:pPr>
      <w:pStyle w:val="Header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4935220</wp:posOffset>
          </wp:positionH>
          <wp:positionV relativeFrom="paragraph">
            <wp:posOffset>258445</wp:posOffset>
          </wp:positionV>
          <wp:extent cx="1334770" cy="657225"/>
          <wp:effectExtent l="0" t="0" r="0" b="0"/>
          <wp:wrapSquare wrapText="bothSides"/>
          <wp:docPr id="1" name="Picture 1" descr="Hawkswood-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wkswood-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7CF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6731"/>
    <w:multiLevelType w:val="hybridMultilevel"/>
    <w:tmpl w:val="0DD8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177D"/>
    <w:multiLevelType w:val="hybridMultilevel"/>
    <w:tmpl w:val="B9CE9740"/>
    <w:lvl w:ilvl="0" w:tplc="41E0971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4487"/>
    <w:multiLevelType w:val="hybridMultilevel"/>
    <w:tmpl w:val="57E6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568B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6734"/>
    <w:multiLevelType w:val="hybridMultilevel"/>
    <w:tmpl w:val="020AAF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E15B65"/>
    <w:multiLevelType w:val="hybridMultilevel"/>
    <w:tmpl w:val="628AD564"/>
    <w:lvl w:ilvl="0" w:tplc="4844A7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82"/>
    <w:rsid w:val="00011AF7"/>
    <w:rsid w:val="0002420C"/>
    <w:rsid w:val="000255BF"/>
    <w:rsid w:val="00052F70"/>
    <w:rsid w:val="0005421C"/>
    <w:rsid w:val="00061514"/>
    <w:rsid w:val="00086420"/>
    <w:rsid w:val="000C172B"/>
    <w:rsid w:val="000E0D0B"/>
    <w:rsid w:val="000E7FD4"/>
    <w:rsid w:val="000F6344"/>
    <w:rsid w:val="00103290"/>
    <w:rsid w:val="00110E89"/>
    <w:rsid w:val="001142AA"/>
    <w:rsid w:val="0013480B"/>
    <w:rsid w:val="0014000F"/>
    <w:rsid w:val="001615B0"/>
    <w:rsid w:val="001A4B43"/>
    <w:rsid w:val="001A4CA6"/>
    <w:rsid w:val="001B4E13"/>
    <w:rsid w:val="001C4B2D"/>
    <w:rsid w:val="001D7DE6"/>
    <w:rsid w:val="001E71AB"/>
    <w:rsid w:val="002019FA"/>
    <w:rsid w:val="00227650"/>
    <w:rsid w:val="00251370"/>
    <w:rsid w:val="00256829"/>
    <w:rsid w:val="0025705B"/>
    <w:rsid w:val="00261EAC"/>
    <w:rsid w:val="002702B8"/>
    <w:rsid w:val="002936D5"/>
    <w:rsid w:val="002A36FF"/>
    <w:rsid w:val="002A5432"/>
    <w:rsid w:val="002A5674"/>
    <w:rsid w:val="002C1083"/>
    <w:rsid w:val="002D1406"/>
    <w:rsid w:val="002D3818"/>
    <w:rsid w:val="002E38DF"/>
    <w:rsid w:val="002E4D5E"/>
    <w:rsid w:val="002F354B"/>
    <w:rsid w:val="00300B7E"/>
    <w:rsid w:val="00315F5C"/>
    <w:rsid w:val="00316A7F"/>
    <w:rsid w:val="003203C6"/>
    <w:rsid w:val="003224E6"/>
    <w:rsid w:val="00330FA7"/>
    <w:rsid w:val="00341BCF"/>
    <w:rsid w:val="00352828"/>
    <w:rsid w:val="0039090E"/>
    <w:rsid w:val="00396F93"/>
    <w:rsid w:val="003A71F4"/>
    <w:rsid w:val="003A7BCD"/>
    <w:rsid w:val="003C2B43"/>
    <w:rsid w:val="003D3C04"/>
    <w:rsid w:val="003D3E26"/>
    <w:rsid w:val="0041752B"/>
    <w:rsid w:val="00417B8A"/>
    <w:rsid w:val="00435F96"/>
    <w:rsid w:val="004449BE"/>
    <w:rsid w:val="00455F45"/>
    <w:rsid w:val="004A0A4E"/>
    <w:rsid w:val="004B59D5"/>
    <w:rsid w:val="004B7824"/>
    <w:rsid w:val="004D07FE"/>
    <w:rsid w:val="004D0CBB"/>
    <w:rsid w:val="004D3960"/>
    <w:rsid w:val="004D7AB7"/>
    <w:rsid w:val="004E020A"/>
    <w:rsid w:val="004E3C88"/>
    <w:rsid w:val="004F4EEE"/>
    <w:rsid w:val="00500825"/>
    <w:rsid w:val="00501861"/>
    <w:rsid w:val="0050719D"/>
    <w:rsid w:val="00512FF9"/>
    <w:rsid w:val="00521A09"/>
    <w:rsid w:val="00534C81"/>
    <w:rsid w:val="00545C19"/>
    <w:rsid w:val="005637D5"/>
    <w:rsid w:val="00572428"/>
    <w:rsid w:val="0057363C"/>
    <w:rsid w:val="00582733"/>
    <w:rsid w:val="00585CCB"/>
    <w:rsid w:val="00591420"/>
    <w:rsid w:val="005A1DB9"/>
    <w:rsid w:val="005A7BD5"/>
    <w:rsid w:val="005F3AB9"/>
    <w:rsid w:val="006007BC"/>
    <w:rsid w:val="006247D8"/>
    <w:rsid w:val="00626ABA"/>
    <w:rsid w:val="006418C8"/>
    <w:rsid w:val="00646395"/>
    <w:rsid w:val="0069044A"/>
    <w:rsid w:val="00692B25"/>
    <w:rsid w:val="006B5A51"/>
    <w:rsid w:val="006C71DA"/>
    <w:rsid w:val="006E585C"/>
    <w:rsid w:val="006E7203"/>
    <w:rsid w:val="006F388E"/>
    <w:rsid w:val="006F418E"/>
    <w:rsid w:val="006F6C42"/>
    <w:rsid w:val="0072015F"/>
    <w:rsid w:val="00736BE9"/>
    <w:rsid w:val="00744671"/>
    <w:rsid w:val="0074610C"/>
    <w:rsid w:val="00754720"/>
    <w:rsid w:val="00766283"/>
    <w:rsid w:val="007801F5"/>
    <w:rsid w:val="007945C0"/>
    <w:rsid w:val="007B1EBE"/>
    <w:rsid w:val="007B3CCA"/>
    <w:rsid w:val="007B76EC"/>
    <w:rsid w:val="007C74A0"/>
    <w:rsid w:val="007D4375"/>
    <w:rsid w:val="007D7826"/>
    <w:rsid w:val="00802DF4"/>
    <w:rsid w:val="00830CAC"/>
    <w:rsid w:val="00835341"/>
    <w:rsid w:val="00842984"/>
    <w:rsid w:val="0084338B"/>
    <w:rsid w:val="00843753"/>
    <w:rsid w:val="00847C68"/>
    <w:rsid w:val="00893110"/>
    <w:rsid w:val="008A439E"/>
    <w:rsid w:val="00913B87"/>
    <w:rsid w:val="00915521"/>
    <w:rsid w:val="00934A22"/>
    <w:rsid w:val="0094121A"/>
    <w:rsid w:val="0094680B"/>
    <w:rsid w:val="00950BFB"/>
    <w:rsid w:val="009624BC"/>
    <w:rsid w:val="009715CD"/>
    <w:rsid w:val="009733AB"/>
    <w:rsid w:val="0097448F"/>
    <w:rsid w:val="00974DDE"/>
    <w:rsid w:val="00975AF7"/>
    <w:rsid w:val="009A0567"/>
    <w:rsid w:val="009C21E9"/>
    <w:rsid w:val="009D3A92"/>
    <w:rsid w:val="009F44A7"/>
    <w:rsid w:val="009F52EF"/>
    <w:rsid w:val="009F7F0F"/>
    <w:rsid w:val="00A05CB1"/>
    <w:rsid w:val="00A13B11"/>
    <w:rsid w:val="00A53BA3"/>
    <w:rsid w:val="00A875C3"/>
    <w:rsid w:val="00AA12A3"/>
    <w:rsid w:val="00AB0E07"/>
    <w:rsid w:val="00AD39DC"/>
    <w:rsid w:val="00AE4702"/>
    <w:rsid w:val="00B20D22"/>
    <w:rsid w:val="00B303C5"/>
    <w:rsid w:val="00B37644"/>
    <w:rsid w:val="00B40210"/>
    <w:rsid w:val="00B409DD"/>
    <w:rsid w:val="00B446E1"/>
    <w:rsid w:val="00B82AAA"/>
    <w:rsid w:val="00BA099C"/>
    <w:rsid w:val="00BA1F33"/>
    <w:rsid w:val="00BB44FC"/>
    <w:rsid w:val="00BB5B13"/>
    <w:rsid w:val="00BC44BF"/>
    <w:rsid w:val="00BC4C6A"/>
    <w:rsid w:val="00BE6CC5"/>
    <w:rsid w:val="00C04872"/>
    <w:rsid w:val="00C11F33"/>
    <w:rsid w:val="00C27D32"/>
    <w:rsid w:val="00C3310B"/>
    <w:rsid w:val="00C570BF"/>
    <w:rsid w:val="00C63106"/>
    <w:rsid w:val="00C67DF9"/>
    <w:rsid w:val="00C745DF"/>
    <w:rsid w:val="00C92380"/>
    <w:rsid w:val="00CB0C69"/>
    <w:rsid w:val="00CB462F"/>
    <w:rsid w:val="00CB7B8E"/>
    <w:rsid w:val="00CD4699"/>
    <w:rsid w:val="00CE0F6B"/>
    <w:rsid w:val="00CF79AA"/>
    <w:rsid w:val="00D014BE"/>
    <w:rsid w:val="00D02333"/>
    <w:rsid w:val="00D04EDB"/>
    <w:rsid w:val="00D2490C"/>
    <w:rsid w:val="00D27FFD"/>
    <w:rsid w:val="00D33E91"/>
    <w:rsid w:val="00D47A73"/>
    <w:rsid w:val="00D508BC"/>
    <w:rsid w:val="00D7555E"/>
    <w:rsid w:val="00D761C4"/>
    <w:rsid w:val="00D9411C"/>
    <w:rsid w:val="00DB0263"/>
    <w:rsid w:val="00DC6564"/>
    <w:rsid w:val="00DC77E1"/>
    <w:rsid w:val="00DD60C9"/>
    <w:rsid w:val="00DE1B05"/>
    <w:rsid w:val="00DE3286"/>
    <w:rsid w:val="00DE3DD2"/>
    <w:rsid w:val="00DE5436"/>
    <w:rsid w:val="00E04260"/>
    <w:rsid w:val="00E27E59"/>
    <w:rsid w:val="00E43804"/>
    <w:rsid w:val="00E57BFA"/>
    <w:rsid w:val="00E70908"/>
    <w:rsid w:val="00E80B3C"/>
    <w:rsid w:val="00E91724"/>
    <w:rsid w:val="00E9746F"/>
    <w:rsid w:val="00EC20C9"/>
    <w:rsid w:val="00ED5EA8"/>
    <w:rsid w:val="00EF6587"/>
    <w:rsid w:val="00F150D8"/>
    <w:rsid w:val="00F15A63"/>
    <w:rsid w:val="00F2324D"/>
    <w:rsid w:val="00F53771"/>
    <w:rsid w:val="00F56297"/>
    <w:rsid w:val="00F61580"/>
    <w:rsid w:val="00F87FAF"/>
    <w:rsid w:val="00FB7A46"/>
    <w:rsid w:val="00FD0F68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3E9837"/>
  <w15:docId w15:val="{5BA1EF44-0811-45B9-B8DD-A81F93D4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BodyText1"/>
    <w:qFormat/>
    <w:pPr>
      <w:keepNext/>
      <w:spacing w:before="500"/>
      <w:outlineLvl w:val="4"/>
    </w:pPr>
    <w:rPr>
      <w:rFonts w:ascii="Arial" w:hAnsi="Arial" w:cs="Arial"/>
      <w:b/>
      <w:bCs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paragraph" w:styleId="Salutation">
    <w:name w:val="Salutation"/>
    <w:basedOn w:val="Normal"/>
    <w:next w:val="Normal"/>
    <w:semiHidden/>
    <w:rPr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sz w:val="24"/>
      <w:lang w:val="en-US"/>
    </w:rPr>
  </w:style>
  <w:style w:type="paragraph" w:customStyle="1" w:styleId="BodyText1">
    <w:name w:val="Body Text1"/>
    <w:basedOn w:val="Footer"/>
    <w:pPr>
      <w:widowControl/>
      <w:tabs>
        <w:tab w:val="clear" w:pos="4320"/>
        <w:tab w:val="clear" w:pos="8640"/>
      </w:tabs>
      <w:spacing w:before="80" w:after="40" w:line="290" w:lineRule="exact"/>
    </w:pPr>
    <w:rPr>
      <w:rFonts w:ascii="Times New Roman" w:hAnsi="Times New Roman"/>
      <w:sz w:val="23"/>
    </w:rPr>
  </w:style>
  <w:style w:type="paragraph" w:customStyle="1" w:styleId="bullet">
    <w:name w:val="bullet"/>
    <w:basedOn w:val="BodyText1"/>
    <w:pPr>
      <w:numPr>
        <w:numId w:val="2"/>
      </w:numPr>
      <w:tabs>
        <w:tab w:val="clear" w:pos="720"/>
      </w:tabs>
      <w:spacing w:before="40" w:after="60" w:line="260" w:lineRule="exact"/>
      <w:ind w:left="284" w:hanging="284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pacing w:after="120"/>
    </w:pPr>
    <w:rPr>
      <w:rFonts w:ascii="Arial" w:hAnsi="Arial" w:cs="Arial"/>
      <w:color w:val="000000"/>
      <w:sz w:val="24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6007BC"/>
    <w:pPr>
      <w:ind w:left="720"/>
    </w:pPr>
  </w:style>
  <w:style w:type="character" w:customStyle="1" w:styleId="HeaderChar">
    <w:name w:val="Header Char"/>
    <w:link w:val="Header"/>
    <w:semiHidden/>
    <w:rsid w:val="0039090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719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4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wkswoodgrou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Systemax</Company>
  <LinksUpToDate>false</LinksUpToDate>
  <CharactersWithSpaces>1444</CharactersWithSpaces>
  <SharedDoc>false</SharedDoc>
  <HLinks>
    <vt:vector size="18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http://www.hawkswoodgroup.org.uk/</vt:lpwstr>
      </vt:variant>
      <vt:variant>
        <vt:lpwstr/>
      </vt:variant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  <vt:variant>
        <vt:i4>2359337</vt:i4>
      </vt:variant>
      <vt:variant>
        <vt:i4>2346</vt:i4>
      </vt:variant>
      <vt:variant>
        <vt:i4>1027</vt:i4>
      </vt:variant>
      <vt:variant>
        <vt:i4>4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EBroomfield</dc:creator>
  <cp:lastModifiedBy>Lrattue</cp:lastModifiedBy>
  <cp:revision>4</cp:revision>
  <cp:lastPrinted>2017-11-16T12:51:00Z</cp:lastPrinted>
  <dcterms:created xsi:type="dcterms:W3CDTF">2025-03-13T16:42:00Z</dcterms:created>
  <dcterms:modified xsi:type="dcterms:W3CDTF">2025-05-21T10:43:00Z</dcterms:modified>
</cp:coreProperties>
</file>