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49E20" w14:textId="77777777" w:rsidR="002C545C" w:rsidRPr="002C545C" w:rsidRDefault="002C545C" w:rsidP="004772D3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  <w:proofErr w:type="spellStart"/>
      <w:r w:rsidRPr="002C545C">
        <w:rPr>
          <w:rFonts w:ascii="Arial" w:eastAsia="Times New Roman" w:hAnsi="Arial" w:cs="Arial"/>
          <w:b/>
          <w:sz w:val="22"/>
          <w:szCs w:val="22"/>
        </w:rPr>
        <w:t>Personalised</w:t>
      </w:r>
      <w:proofErr w:type="spellEnd"/>
      <w:r w:rsidRPr="002C545C">
        <w:rPr>
          <w:rFonts w:ascii="Arial" w:eastAsia="Times New Roman" w:hAnsi="Arial" w:cs="Arial"/>
          <w:b/>
          <w:sz w:val="22"/>
          <w:szCs w:val="22"/>
        </w:rPr>
        <w:t xml:space="preserve"> Education</w:t>
      </w:r>
      <w:r w:rsidRPr="002C545C">
        <w:rPr>
          <w:rFonts w:ascii="Arial" w:eastAsia="Times New Roman" w:hAnsi="Arial" w:cs="Arial"/>
          <w:sz w:val="22"/>
          <w:szCs w:val="22"/>
        </w:rPr>
        <w:t xml:space="preserve"> </w:t>
      </w:r>
      <w:r w:rsidRPr="002C545C">
        <w:rPr>
          <w:rFonts w:ascii="Arial" w:eastAsia="Times New Roman" w:hAnsi="Arial" w:cs="Arial"/>
          <w:b/>
          <w:sz w:val="22"/>
          <w:szCs w:val="22"/>
        </w:rPr>
        <w:t>Co-</w:t>
      </w:r>
      <w:proofErr w:type="spellStart"/>
      <w:r w:rsidRPr="002C545C">
        <w:rPr>
          <w:rFonts w:ascii="Arial" w:eastAsia="Times New Roman" w:hAnsi="Arial" w:cs="Arial"/>
          <w:b/>
          <w:sz w:val="22"/>
          <w:szCs w:val="22"/>
        </w:rPr>
        <w:t>ordinator</w:t>
      </w:r>
      <w:proofErr w:type="spellEnd"/>
      <w:r w:rsidRPr="002C545C">
        <w:rPr>
          <w:rFonts w:ascii="Arial" w:eastAsia="Times New Roman" w:hAnsi="Arial" w:cs="Arial"/>
          <w:b/>
          <w:smallCaps/>
          <w:sz w:val="22"/>
          <w:szCs w:val="22"/>
        </w:rPr>
        <w:t xml:space="preserve"> </w:t>
      </w:r>
    </w:p>
    <w:p w14:paraId="2205C467" w14:textId="77777777" w:rsidR="002C545C" w:rsidRPr="002C545C" w:rsidRDefault="004772D3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  <w:r w:rsidRPr="002C545C">
        <w:rPr>
          <w:rFonts w:ascii="Arial" w:eastAsia="Times New Roman" w:hAnsi="Arial" w:cs="Arial"/>
          <w:b/>
          <w:smallCaps/>
          <w:sz w:val="22"/>
          <w:szCs w:val="22"/>
        </w:rPr>
        <w:t>PERSON SPECIFICATION</w:t>
      </w:r>
    </w:p>
    <w:p w14:paraId="5B09832C" w14:textId="77777777" w:rsidR="002C545C" w:rsidRPr="002C545C" w:rsidRDefault="002C545C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</w:p>
    <w:p w14:paraId="0BD1C93E" w14:textId="39093D62" w:rsidR="004772D3" w:rsidRPr="002C545C" w:rsidRDefault="004772D3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2"/>
          <w:szCs w:val="22"/>
        </w:rPr>
      </w:pPr>
      <w:r w:rsidRPr="002C545C">
        <w:rPr>
          <w:rFonts w:ascii="Arial" w:eastAsia="Times New Roman" w:hAnsi="Arial" w:cs="Arial"/>
          <w:b/>
          <w:sz w:val="22"/>
          <w:szCs w:val="22"/>
        </w:rPr>
        <w:t xml:space="preserve">KEY A – Application form; R – Reference; I </w:t>
      </w:r>
      <w:r w:rsidR="002C545C" w:rsidRPr="002C545C">
        <w:rPr>
          <w:rFonts w:ascii="Arial" w:eastAsia="Times New Roman" w:hAnsi="Arial" w:cs="Arial"/>
          <w:b/>
          <w:sz w:val="22"/>
          <w:szCs w:val="22"/>
        </w:rPr>
        <w:t>–</w:t>
      </w:r>
      <w:r w:rsidRPr="002C545C">
        <w:rPr>
          <w:rFonts w:ascii="Arial" w:eastAsia="Times New Roman" w:hAnsi="Arial" w:cs="Arial"/>
          <w:b/>
          <w:sz w:val="22"/>
          <w:szCs w:val="22"/>
        </w:rPr>
        <w:t xml:space="preserve"> Interview</w:t>
      </w:r>
    </w:p>
    <w:p w14:paraId="157E46CC" w14:textId="77777777" w:rsidR="002C545C" w:rsidRPr="002C545C" w:rsidRDefault="002C545C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6350"/>
        <w:gridCol w:w="2268"/>
      </w:tblGrid>
      <w:tr w:rsidR="004772D3" w:rsidRPr="009B50BB" w14:paraId="4B9B52E0" w14:textId="77777777" w:rsidTr="002C545C">
        <w:tc>
          <w:tcPr>
            <w:tcW w:w="2150" w:type="dxa"/>
            <w:shd w:val="clear" w:color="auto" w:fill="auto"/>
          </w:tcPr>
          <w:p w14:paraId="0A21F49E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  <w:vAlign w:val="center"/>
          </w:tcPr>
          <w:p w14:paraId="53B2187F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62992D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Assessments</w:t>
            </w:r>
          </w:p>
        </w:tc>
      </w:tr>
      <w:tr w:rsidR="004772D3" w:rsidRPr="009B50BB" w14:paraId="06032F20" w14:textId="77777777" w:rsidTr="002C545C">
        <w:tc>
          <w:tcPr>
            <w:tcW w:w="2150" w:type="dxa"/>
            <w:vMerge w:val="restart"/>
            <w:shd w:val="clear" w:color="auto" w:fill="auto"/>
            <w:vAlign w:val="center"/>
          </w:tcPr>
          <w:p w14:paraId="20C73B36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637464F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6350" w:type="dxa"/>
            <w:shd w:val="clear" w:color="auto" w:fill="auto"/>
          </w:tcPr>
          <w:p w14:paraId="6191074F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of challenges facing young people which may prevent them from learning</w:t>
            </w:r>
          </w:p>
        </w:tc>
        <w:tc>
          <w:tcPr>
            <w:tcW w:w="2268" w:type="dxa"/>
            <w:shd w:val="clear" w:color="auto" w:fill="auto"/>
          </w:tcPr>
          <w:p w14:paraId="13D24DE6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666073D7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43338570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2A92F6FA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the types of SEN encountered in school and methods of providing support</w:t>
            </w:r>
          </w:p>
        </w:tc>
        <w:tc>
          <w:tcPr>
            <w:tcW w:w="2268" w:type="dxa"/>
            <w:shd w:val="clear" w:color="auto" w:fill="auto"/>
          </w:tcPr>
          <w:p w14:paraId="63198DC4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70E80788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1D48DE91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0F8F23E4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of relevant codes of practice and legislation</w:t>
            </w:r>
          </w:p>
        </w:tc>
        <w:tc>
          <w:tcPr>
            <w:tcW w:w="2268" w:type="dxa"/>
            <w:shd w:val="clear" w:color="auto" w:fill="auto"/>
          </w:tcPr>
          <w:p w14:paraId="016092AF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5CB14F25" w14:textId="77777777" w:rsidTr="002C545C">
        <w:tc>
          <w:tcPr>
            <w:tcW w:w="2150" w:type="dxa"/>
            <w:vMerge w:val="restart"/>
            <w:shd w:val="clear" w:color="auto" w:fill="auto"/>
            <w:vAlign w:val="center"/>
          </w:tcPr>
          <w:p w14:paraId="1075E2F2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5902A92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SKILLS</w:t>
            </w:r>
          </w:p>
          <w:p w14:paraId="56BDCF8C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&amp;</w:t>
            </w:r>
          </w:p>
          <w:p w14:paraId="4AD003A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ABILITIES</w:t>
            </w:r>
          </w:p>
        </w:tc>
        <w:tc>
          <w:tcPr>
            <w:tcW w:w="6350" w:type="dxa"/>
            <w:shd w:val="clear" w:color="auto" w:fill="auto"/>
          </w:tcPr>
          <w:p w14:paraId="2928F6AF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To effectively use ICT and use of other equipment</w:t>
            </w:r>
          </w:p>
        </w:tc>
        <w:tc>
          <w:tcPr>
            <w:tcW w:w="2268" w:type="dxa"/>
            <w:shd w:val="clear" w:color="auto" w:fill="auto"/>
          </w:tcPr>
          <w:p w14:paraId="238C6953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</w:tr>
      <w:tr w:rsidR="004772D3" w:rsidRPr="009B50BB" w14:paraId="38012AEB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19362EE9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4EB26CC5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relate well to children and adults and form constructive relationships</w:t>
            </w:r>
          </w:p>
        </w:tc>
        <w:tc>
          <w:tcPr>
            <w:tcW w:w="2268" w:type="dxa"/>
            <w:shd w:val="clear" w:color="auto" w:fill="auto"/>
          </w:tcPr>
          <w:p w14:paraId="2E03B063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5E92923E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772D3" w:rsidRPr="009B50BB" w14:paraId="542BE0A6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1FD83D69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45B895EC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Able to work independently but also a good team member</w:t>
            </w:r>
          </w:p>
        </w:tc>
        <w:tc>
          <w:tcPr>
            <w:tcW w:w="2268" w:type="dxa"/>
            <w:shd w:val="clear" w:color="auto" w:fill="auto"/>
          </w:tcPr>
          <w:p w14:paraId="555C6217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4772D3" w:rsidRPr="009B50BB" w14:paraId="268B1A37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32562768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2E329839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self-evaluate learning needs</w:t>
            </w:r>
          </w:p>
        </w:tc>
        <w:tc>
          <w:tcPr>
            <w:tcW w:w="2268" w:type="dxa"/>
            <w:shd w:val="clear" w:color="auto" w:fill="auto"/>
          </w:tcPr>
          <w:p w14:paraId="66069B92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4772D3" w:rsidRPr="009B50BB" w14:paraId="72684CFA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41797238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6B1F97B2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Excellent communicator both oral and written</w:t>
            </w:r>
          </w:p>
        </w:tc>
        <w:tc>
          <w:tcPr>
            <w:tcW w:w="2268" w:type="dxa"/>
            <w:shd w:val="clear" w:color="auto" w:fill="auto"/>
          </w:tcPr>
          <w:p w14:paraId="360B8133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R</w:t>
            </w:r>
          </w:p>
        </w:tc>
      </w:tr>
      <w:tr w:rsidR="004772D3" w:rsidRPr="009B50BB" w14:paraId="52F50560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265E0FA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018B44D3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devise implement and monitor individual action plans for students</w:t>
            </w:r>
          </w:p>
        </w:tc>
        <w:tc>
          <w:tcPr>
            <w:tcW w:w="2268" w:type="dxa"/>
            <w:shd w:val="clear" w:color="auto" w:fill="auto"/>
          </w:tcPr>
          <w:p w14:paraId="56DC0D3F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3D8AA0B1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1CDC10DD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417FB1B9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engage constructively, and relate to young people who may have a range of individual needs</w:t>
            </w:r>
          </w:p>
        </w:tc>
        <w:tc>
          <w:tcPr>
            <w:tcW w:w="2268" w:type="dxa"/>
            <w:shd w:val="clear" w:color="auto" w:fill="auto"/>
          </w:tcPr>
          <w:p w14:paraId="5AD1CBF7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A.I&amp;R</w:t>
            </w:r>
          </w:p>
        </w:tc>
      </w:tr>
      <w:tr w:rsidR="004772D3" w:rsidRPr="009B50BB" w14:paraId="1B4B2531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0A43779A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5950057E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work effectively and network with professional support services an</w:t>
            </w:r>
            <w:bookmarkStart w:id="0" w:name="_GoBack"/>
            <w:bookmarkEnd w:id="0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>d parents</w:t>
            </w:r>
          </w:p>
        </w:tc>
        <w:tc>
          <w:tcPr>
            <w:tcW w:w="2268" w:type="dxa"/>
            <w:shd w:val="clear" w:color="auto" w:fill="auto"/>
          </w:tcPr>
          <w:p w14:paraId="6DEF959A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</w:tc>
      </w:tr>
      <w:tr w:rsidR="004772D3" w:rsidRPr="009B50BB" w14:paraId="75A26B9A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2CDE802D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6EE7FABD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Commitment to improving the lives and learning opportunities of young people</w:t>
            </w:r>
          </w:p>
        </w:tc>
        <w:tc>
          <w:tcPr>
            <w:tcW w:w="2268" w:type="dxa"/>
            <w:shd w:val="clear" w:color="auto" w:fill="auto"/>
          </w:tcPr>
          <w:p w14:paraId="548B0DEF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</w:tc>
      </w:tr>
      <w:tr w:rsidR="004772D3" w:rsidRPr="009B50BB" w14:paraId="78DD1F8B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7306F4B8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6CE727C2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time management</w:t>
            </w:r>
          </w:p>
        </w:tc>
        <w:tc>
          <w:tcPr>
            <w:tcW w:w="2268" w:type="dxa"/>
            <w:shd w:val="clear" w:color="auto" w:fill="auto"/>
          </w:tcPr>
          <w:p w14:paraId="7AED337C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I &amp; R</w:t>
            </w:r>
          </w:p>
        </w:tc>
      </w:tr>
      <w:tr w:rsidR="004772D3" w:rsidRPr="009B50BB" w14:paraId="006DDD48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56100F4E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41280E42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Good </w:t>
            </w:r>
            <w:proofErr w:type="spellStart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>organisational</w:t>
            </w:r>
            <w:proofErr w:type="spellEnd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skills</w:t>
            </w:r>
          </w:p>
        </w:tc>
        <w:tc>
          <w:tcPr>
            <w:tcW w:w="2268" w:type="dxa"/>
            <w:shd w:val="clear" w:color="auto" w:fill="auto"/>
          </w:tcPr>
          <w:p w14:paraId="38B7DB89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0B04B0F9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11CEC3B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4436EB91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Flexible approach</w:t>
            </w:r>
          </w:p>
        </w:tc>
        <w:tc>
          <w:tcPr>
            <w:tcW w:w="2268" w:type="dxa"/>
            <w:shd w:val="clear" w:color="auto" w:fill="auto"/>
          </w:tcPr>
          <w:p w14:paraId="09F805D7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4772D3" w:rsidRPr="009B50BB" w14:paraId="35B0F378" w14:textId="77777777" w:rsidTr="002C545C">
        <w:tc>
          <w:tcPr>
            <w:tcW w:w="2150" w:type="dxa"/>
            <w:shd w:val="clear" w:color="auto" w:fill="auto"/>
            <w:vAlign w:val="center"/>
          </w:tcPr>
          <w:p w14:paraId="4E05E5D9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4F81CF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EDUCATIONAL</w:t>
            </w:r>
          </w:p>
        </w:tc>
        <w:tc>
          <w:tcPr>
            <w:tcW w:w="6350" w:type="dxa"/>
            <w:shd w:val="clear" w:color="auto" w:fill="auto"/>
          </w:tcPr>
          <w:p w14:paraId="2C33C315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literacy and numeracy skills</w:t>
            </w:r>
          </w:p>
          <w:p w14:paraId="58CFD126" w14:textId="1F0DF400" w:rsidR="004772D3" w:rsidRPr="0030782C" w:rsidRDefault="0030782C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5 GCSE’s grades A</w:t>
            </w:r>
            <w:r w:rsidR="004772D3"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-C including </w:t>
            </w:r>
            <w:proofErr w:type="spellStart"/>
            <w:r w:rsidR="004772D3" w:rsidRPr="0030782C">
              <w:rPr>
                <w:rFonts w:ascii="Arial" w:eastAsia="Times New Roman" w:hAnsi="Arial" w:cs="Arial"/>
                <w:sz w:val="20"/>
                <w:szCs w:val="20"/>
              </w:rPr>
              <w:t>Maths</w:t>
            </w:r>
            <w:proofErr w:type="spellEnd"/>
            <w:r w:rsidR="004772D3"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and English (or equivalent)</w:t>
            </w:r>
          </w:p>
          <w:p w14:paraId="37977473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NVQ level 3 in education or equivalent qualifications and or experience</w:t>
            </w:r>
          </w:p>
        </w:tc>
        <w:tc>
          <w:tcPr>
            <w:tcW w:w="2268" w:type="dxa"/>
            <w:shd w:val="clear" w:color="auto" w:fill="auto"/>
          </w:tcPr>
          <w:p w14:paraId="485B2ADB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C87ED8C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Certificates</w:t>
            </w:r>
          </w:p>
        </w:tc>
      </w:tr>
      <w:tr w:rsidR="004772D3" w:rsidRPr="009B50BB" w14:paraId="0D51D253" w14:textId="77777777" w:rsidTr="002C545C">
        <w:tc>
          <w:tcPr>
            <w:tcW w:w="2150" w:type="dxa"/>
            <w:shd w:val="clear" w:color="auto" w:fill="auto"/>
            <w:vAlign w:val="center"/>
          </w:tcPr>
          <w:p w14:paraId="607913BD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EXPERIENCE</w:t>
            </w:r>
          </w:p>
          <w:p w14:paraId="1FF72F00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68D2D7B5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proven track record of relevant work with young people in one of a range of fields including education, youth work, health and social work</w:t>
            </w:r>
          </w:p>
        </w:tc>
        <w:tc>
          <w:tcPr>
            <w:tcW w:w="2268" w:type="dxa"/>
            <w:shd w:val="clear" w:color="auto" w:fill="auto"/>
          </w:tcPr>
          <w:p w14:paraId="7BAA2A3E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239784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52787AB1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07CD09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72D3" w:rsidRPr="009B50BB" w14:paraId="5D5FE036" w14:textId="77777777" w:rsidTr="002C545C">
        <w:tc>
          <w:tcPr>
            <w:tcW w:w="2150" w:type="dxa"/>
            <w:shd w:val="clear" w:color="auto" w:fill="auto"/>
            <w:vAlign w:val="center"/>
          </w:tcPr>
          <w:p w14:paraId="16FE7DF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6350" w:type="dxa"/>
            <w:shd w:val="clear" w:color="auto" w:fill="auto"/>
          </w:tcPr>
          <w:p w14:paraId="457D1BD9" w14:textId="1304180F" w:rsidR="004772D3" w:rsidRPr="0030782C" w:rsidRDefault="004772D3" w:rsidP="002C545C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This post is exempt from the provisions of the Rehabilitation of Offenders Act 1974.  A</w:t>
            </w: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Disclosure and Barring Service check will</w:t>
            </w: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be required prior to appointment</w:t>
            </w:r>
            <w:r w:rsidR="002C545C" w:rsidRPr="0030782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BA23E9A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4893EE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DBS</w:t>
            </w:r>
          </w:p>
        </w:tc>
      </w:tr>
    </w:tbl>
    <w:p w14:paraId="686188AB" w14:textId="77777777" w:rsidR="00B33557" w:rsidRPr="00B33557" w:rsidRDefault="00B33557" w:rsidP="00B33557">
      <w:pPr>
        <w:jc w:val="center"/>
        <w:rPr>
          <w:rFonts w:ascii="Arial" w:hAnsi="Arial" w:cs="Arial"/>
          <w:sz w:val="22"/>
        </w:rPr>
      </w:pPr>
    </w:p>
    <w:sectPr w:rsidR="00B33557" w:rsidRPr="00B33557" w:rsidSect="00453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C8A22" w14:textId="77777777" w:rsidR="007D3CB6" w:rsidRDefault="007D3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43662" w14:textId="77777777" w:rsidR="007D3CB6" w:rsidRDefault="007D3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E268E" w14:textId="77777777" w:rsidR="007D3CB6" w:rsidRDefault="007D3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A954" w14:textId="77777777" w:rsidR="007D3CB6" w:rsidRDefault="007D3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881A20"/>
    <w:multiLevelType w:val="hybridMultilevel"/>
    <w:tmpl w:val="3462F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32928"/>
    <w:multiLevelType w:val="hybridMultilevel"/>
    <w:tmpl w:val="44723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14"/>
  </w:num>
  <w:num w:numId="8">
    <w:abstractNumId w:val="16"/>
  </w:num>
  <w:num w:numId="9">
    <w:abstractNumId w:val="2"/>
  </w:num>
  <w:num w:numId="10">
    <w:abstractNumId w:val="6"/>
  </w:num>
  <w:num w:numId="11">
    <w:abstractNumId w:val="15"/>
  </w:num>
  <w:num w:numId="12">
    <w:abstractNumId w:val="3"/>
  </w:num>
  <w:num w:numId="13">
    <w:abstractNumId w:val="13"/>
  </w:num>
  <w:num w:numId="14">
    <w:abstractNumId w:val="10"/>
  </w:num>
  <w:num w:numId="15">
    <w:abstractNumId w:val="8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A4"/>
    <w:rsid w:val="000B4DD8"/>
    <w:rsid w:val="00100D31"/>
    <w:rsid w:val="001102CB"/>
    <w:rsid w:val="00182FD6"/>
    <w:rsid w:val="00193F67"/>
    <w:rsid w:val="001C6602"/>
    <w:rsid w:val="002267A6"/>
    <w:rsid w:val="002506F5"/>
    <w:rsid w:val="00261AD6"/>
    <w:rsid w:val="00264DFA"/>
    <w:rsid w:val="0026706C"/>
    <w:rsid w:val="002B3A07"/>
    <w:rsid w:val="002C545C"/>
    <w:rsid w:val="002D5AE3"/>
    <w:rsid w:val="002F6A38"/>
    <w:rsid w:val="0030782C"/>
    <w:rsid w:val="003C2B68"/>
    <w:rsid w:val="004035D3"/>
    <w:rsid w:val="00446479"/>
    <w:rsid w:val="00453438"/>
    <w:rsid w:val="004727F8"/>
    <w:rsid w:val="00472A30"/>
    <w:rsid w:val="004772D3"/>
    <w:rsid w:val="00496EA2"/>
    <w:rsid w:val="004B6800"/>
    <w:rsid w:val="004B7927"/>
    <w:rsid w:val="004C7EA3"/>
    <w:rsid w:val="004E2203"/>
    <w:rsid w:val="00586792"/>
    <w:rsid w:val="005A648C"/>
    <w:rsid w:val="00680A72"/>
    <w:rsid w:val="00682EB0"/>
    <w:rsid w:val="006D0D71"/>
    <w:rsid w:val="006D0F3A"/>
    <w:rsid w:val="0071628C"/>
    <w:rsid w:val="00747F2B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244D1"/>
    <w:rsid w:val="00A414D2"/>
    <w:rsid w:val="00AA4954"/>
    <w:rsid w:val="00AD2B82"/>
    <w:rsid w:val="00B218BA"/>
    <w:rsid w:val="00B33557"/>
    <w:rsid w:val="00C52938"/>
    <w:rsid w:val="00D53F8D"/>
    <w:rsid w:val="00D55F5A"/>
    <w:rsid w:val="00E2441C"/>
    <w:rsid w:val="00E25C18"/>
    <w:rsid w:val="00E56BD8"/>
    <w:rsid w:val="00EF3179"/>
    <w:rsid w:val="00EF3760"/>
    <w:rsid w:val="00F22D82"/>
    <w:rsid w:val="00F256A3"/>
    <w:rsid w:val="00F61942"/>
    <w:rsid w:val="00F8064F"/>
    <w:rsid w:val="00F87C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table" w:styleId="TableGrid">
    <w:name w:val="Table Grid"/>
    <w:basedOn w:val="TableNormal"/>
    <w:rsid w:val="00B335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Laura Slaymaker</cp:lastModifiedBy>
  <cp:revision>4</cp:revision>
  <cp:lastPrinted>2016-02-04T08:37:00Z</cp:lastPrinted>
  <dcterms:created xsi:type="dcterms:W3CDTF">2017-09-21T15:36:00Z</dcterms:created>
  <dcterms:modified xsi:type="dcterms:W3CDTF">2017-09-21T15:39:00Z</dcterms:modified>
</cp:coreProperties>
</file>