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BD4FEF" w:rsidRDefault="00BD4FEF" w14:paraId="793ECD56" wp14:textId="77777777">
      <w:pPr>
        <w:pStyle w:val="PlainText"/>
        <w:jc w:val="center"/>
        <w:rPr>
          <w:rFonts w:ascii="Arial" w:hAnsi="Arial"/>
          <w:b/>
          <w:sz w:val="24"/>
        </w:rPr>
      </w:pPr>
    </w:p>
    <w:p xmlns:wp14="http://schemas.microsoft.com/office/word/2010/wordml" w:rsidR="00491ECB" w:rsidRDefault="00C87EC7" w14:paraId="175D065E" wp14:textId="77777777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0EE7B71B" wp14:editId="7777777">
            <wp:simplePos x="0" y="0"/>
            <wp:positionH relativeFrom="column">
              <wp:posOffset>5544820</wp:posOffset>
            </wp:positionH>
            <wp:positionV relativeFrom="paragraph">
              <wp:posOffset>-685800</wp:posOffset>
            </wp:positionV>
            <wp:extent cx="1076325" cy="1694815"/>
            <wp:effectExtent l="0" t="0" r="0" b="0"/>
            <wp:wrapTight wrapText="bothSides">
              <wp:wrapPolygon edited="0">
                <wp:start x="0" y="0"/>
                <wp:lineTo x="0" y="21365"/>
                <wp:lineTo x="21409" y="21365"/>
                <wp:lineTo x="21409" y="0"/>
                <wp:lineTo x="0" y="0"/>
              </wp:wrapPolygon>
            </wp:wrapTight>
            <wp:docPr id="2" name="Picture 2" descr="Copy (2) of New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New Logo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D4565C" w:rsidR="00491ECB">
        <w:rPr>
          <w:rFonts w:ascii="Arial" w:hAnsi="Arial"/>
          <w:b w:val="1"/>
          <w:bCs w:val="1"/>
          <w:sz w:val="24"/>
          <w:szCs w:val="24"/>
        </w:rPr>
        <w:t>KING EDWARD VII SCIENCE &amp; SPORT COLLEGE</w:t>
      </w:r>
    </w:p>
    <w:p w:rsidR="75D4565C" w:rsidP="75D4565C" w:rsidRDefault="75D4565C" w14:paraId="15A2872D" w14:textId="14DE59C4">
      <w:pPr>
        <w:pStyle w:val="PlainText"/>
        <w:jc w:val="center"/>
        <w:rPr>
          <w:rFonts w:ascii="Arial" w:hAnsi="Arial"/>
          <w:b w:val="1"/>
          <w:bCs w:val="1"/>
          <w:sz w:val="24"/>
          <w:szCs w:val="24"/>
          <w:u w:val="single"/>
        </w:rPr>
      </w:pPr>
      <w:r w:rsidRPr="75D4565C" w:rsidR="75D4565C">
        <w:rPr>
          <w:rFonts w:ascii="Arial" w:hAnsi="Arial"/>
          <w:b w:val="1"/>
          <w:bCs w:val="1"/>
          <w:sz w:val="24"/>
          <w:szCs w:val="24"/>
          <w:u w:val="single"/>
        </w:rPr>
        <w:t xml:space="preserve">Teacher </w:t>
      </w:r>
      <w:r w:rsidRPr="75D4565C" w:rsidR="75D4565C">
        <w:rPr>
          <w:rFonts w:ascii="Arial" w:hAnsi="Arial"/>
          <w:b w:val="1"/>
          <w:bCs w:val="1"/>
          <w:sz w:val="24"/>
          <w:szCs w:val="24"/>
          <w:u w:val="single"/>
        </w:rPr>
        <w:t>/ Instructor of Hairdressing</w:t>
      </w:r>
      <w:r w:rsidRPr="75D4565C" w:rsidR="75D4565C">
        <w:rPr>
          <w:rFonts w:ascii="Arial" w:hAnsi="Arial"/>
          <w:b w:val="1"/>
          <w:bCs w:val="1"/>
          <w:sz w:val="24"/>
          <w:szCs w:val="24"/>
          <w:u w:val="single"/>
        </w:rPr>
        <w:t xml:space="preserve"> </w:t>
      </w:r>
    </w:p>
    <w:p w:rsidR="75D4565C" w:rsidP="75D4565C" w:rsidRDefault="75D4565C" w14:noSpellErr="1" w14:paraId="19E9258D" w14:textId="05E70E23">
      <w:pPr>
        <w:pStyle w:val="PlainText"/>
        <w:jc w:val="center"/>
        <w:rPr>
          <w:rFonts w:ascii="Arial" w:hAnsi="Arial"/>
          <w:b w:val="1"/>
          <w:bCs w:val="1"/>
          <w:sz w:val="24"/>
          <w:szCs w:val="24"/>
          <w:u w:val="single"/>
        </w:rPr>
      </w:pPr>
      <w:r w:rsidRPr="75D4565C" w:rsidR="75D4565C">
        <w:rPr>
          <w:rFonts w:ascii="Arial" w:hAnsi="Arial"/>
          <w:b w:val="1"/>
          <w:bCs w:val="1"/>
          <w:sz w:val="24"/>
          <w:szCs w:val="24"/>
          <w:u w:val="single"/>
        </w:rPr>
        <w:t>Salary dependant on qualifications and experience</w:t>
      </w:r>
    </w:p>
    <w:p w:rsidR="75D4565C" w:rsidP="75D4565C" w:rsidRDefault="75D4565C" w14:noSpellErr="1" w14:paraId="5CF6CE4D" w14:textId="5C5DEC1E">
      <w:pPr>
        <w:pStyle w:val="PlainText"/>
        <w:bidi w:val="0"/>
        <w:spacing w:line="255" w:lineRule="exac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Teachers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who have a professional h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airdressing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background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are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particularly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welcome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75D4565C" w:rsidP="75D4565C" w:rsidRDefault="75D4565C" w14:noSpellErr="1" w14:paraId="6B0E409C" w14:textId="0C602550">
      <w:pPr>
        <w:pStyle w:val="PlainText"/>
        <w:bidi w:val="0"/>
        <w:spacing w:line="255" w:lineRule="exact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You must hold a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Level 5 Diploma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in Education and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Training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(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formerly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>DTLLS)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75D4565C" w:rsidR="75D456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and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subsequent QTLS 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full PGCE resulting in QTLS or QTS.</w:t>
      </w:r>
      <w:r w:rsidRPr="75D4565C" w:rsidR="75D456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R="00491ECB" w:rsidRDefault="00491ECB" w14:paraId="6B903FC5" wp14:textId="77777777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interview panel will be seeking evidence of the following - using evidence from a Candidate's letter of application, teaching</w:t>
      </w:r>
      <w:r w:rsidR="00FE71F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answers to interview questions and references.</w:t>
      </w:r>
    </w:p>
    <w:p xmlns:wp14="http://schemas.microsoft.com/office/word/2010/wordml" w:rsidR="00491ECB" w:rsidRDefault="00491ECB" w14:paraId="17B4FFAF" wp14:textId="77777777">
      <w:pPr>
        <w:pStyle w:val="PlainTex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Attributes Sought</w:t>
      </w:r>
    </w:p>
    <w:p xmlns:wp14="http://schemas.microsoft.com/office/word/2010/wordml" w:rsidR="00491ECB" w:rsidRDefault="00491ECB" w14:paraId="0DA2B086" wp14:textId="77777777">
      <w:pPr>
        <w:pStyle w:val="PlainText"/>
        <w:jc w:val="both"/>
        <w:rPr>
          <w:rFonts w:ascii="Arial" w:hAnsi="Arial"/>
          <w:sz w:val="24"/>
        </w:rPr>
      </w:pPr>
    </w:p>
    <w:p xmlns:wp14="http://schemas.microsoft.com/office/word/2010/wordml" w:rsidR="00491ECB" w:rsidP="75D4565C" w:rsidRDefault="00491ECB" w14:paraId="5A9764B7" wp14:noSpellErr="1" wp14:textId="79276195">
      <w:pPr>
        <w:pStyle w:val="PlainText"/>
        <w:rPr>
          <w:rFonts w:ascii="Arial" w:hAnsi="Arial"/>
          <w:sz w:val="24"/>
          <w:szCs w:val="24"/>
        </w:rPr>
      </w:pPr>
      <w:r w:rsidRPr="75D4565C">
        <w:rPr>
          <w:rFonts w:ascii="Arial" w:hAnsi="Arial"/>
          <w:b w:val="1"/>
          <w:bCs w:val="1"/>
          <w:sz w:val="24"/>
          <w:szCs w:val="24"/>
        </w:rPr>
        <w:t>ESSENTIAL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75D4565C" w:rsidR="75D4565C">
        <w:rPr>
          <w:rFonts w:ascii="Arial" w:hAnsi="Arial"/>
          <w:b w:val="1"/>
          <w:bCs w:val="1"/>
          <w:sz w:val="24"/>
          <w:szCs w:val="24"/>
        </w:rPr>
        <w:t xml:space="preserve">                                                      </w:t>
      </w:r>
      <w:r>
        <w:rPr>
          <w:rFonts w:ascii="Arial" w:hAnsi="Arial"/>
          <w:sz w:val="24"/>
        </w:rPr>
        <w:tab/>
      </w:r>
      <w:r w:rsidRPr="75D4565C">
        <w:rPr>
          <w:rFonts w:ascii="Arial" w:hAnsi="Arial"/>
          <w:b w:val="1"/>
          <w:bCs w:val="1"/>
          <w:sz w:val="24"/>
          <w:szCs w:val="24"/>
        </w:rPr>
        <w:t>DESIRABLE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98"/>
        <w:gridCol w:w="5120"/>
      </w:tblGrid>
      <w:tr xmlns:wp14="http://schemas.microsoft.com/office/word/2010/wordml" w:rsidR="00491ECB" w:rsidTr="75D4565C" w14:paraId="39595D56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491ECB" w:rsidP="75D4565C" w:rsidRDefault="00491ECB" w14:paraId="76823C7E" w14:noSpellErr="1" wp14:textId="6E998351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>
              <w:rPr>
                <w:rFonts w:ascii="Arial" w:hAnsi="Arial"/>
                <w:sz w:val="24"/>
                <w:szCs w:val="24"/>
              </w:rPr>
              <w:t>Ability to relate well</w:t>
            </w:r>
            <w:r w:rsidRPr="75D4565C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ab/>
            </w:r>
            <w:r w:rsidRPr="75D4565C">
              <w:rPr>
                <w:rFonts w:ascii="Arial" w:hAnsi="Arial"/>
                <w:sz w:val="24"/>
                <w:szCs w:val="24"/>
              </w:rPr>
              <w:t>to young people.  An enthusiasm for working with young people through teaching and learning.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5120" w:type="dxa"/>
            <w:tcMar/>
          </w:tcPr>
          <w:p w:rsidR="00491ECB" w:rsidRDefault="00491ECB" w14:paraId="3031F957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491ECB" w:rsidTr="75D4565C" w14:paraId="4B0916D8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491ECB" w:rsidRDefault="00491ECB" w14:paraId="0C44C2FD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491ECB" w:rsidRDefault="00491ECB" w14:paraId="4B3D7292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6C3769" w:rsidTr="75D4565C" w14:paraId="1452E314" wp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98" w:type="dxa"/>
            <w:tcMar/>
          </w:tcPr>
          <w:p w:rsidR="006C3769" w:rsidP="75D4565C" w:rsidRDefault="006C3769" w14:paraId="42E30BC1" w14:noSpellErr="1" wp14:textId="0D651B4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 w:rsidR="75D4565C">
              <w:rPr>
                <w:rFonts w:ascii="Arial" w:hAnsi="Arial"/>
                <w:sz w:val="24"/>
                <w:szCs w:val="24"/>
              </w:rPr>
              <w:t xml:space="preserve">Able to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support the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academy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’s policies on the safeguarding and welfare of students.</w:t>
            </w:r>
          </w:p>
        </w:tc>
        <w:tc>
          <w:tcPr>
            <w:tcW w:w="5120" w:type="dxa"/>
            <w:tcMar/>
          </w:tcPr>
          <w:p w:rsidR="006C3769" w:rsidRDefault="006C3769" w14:paraId="33CFCDF7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6C3769" w:rsidTr="75D4565C" w14:paraId="267DEC2F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6C3769" w:rsidP="00784C80" w:rsidRDefault="006C3769" w14:paraId="7788B11A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6C3769" w:rsidRDefault="006C3769" w14:paraId="68E1E7B8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491ECB" w:rsidTr="75D4565C" w14:paraId="239C0999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491ECB" w:rsidP="75D4565C" w:rsidRDefault="00B60618" w14:paraId="7F1EBD5C" w14:noSpellErr="1" wp14:textId="5135D42A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 w:rsidR="75D4565C">
              <w:rPr>
                <w:rFonts w:ascii="Arial" w:hAnsi="Arial"/>
                <w:sz w:val="24"/>
                <w:szCs w:val="24"/>
              </w:rPr>
              <w:t>Recognised teaching q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ualification, experience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and success in the teaching </w:t>
            </w:r>
            <w:proofErr w:type="gramStart"/>
            <w:r w:rsidRPr="75D4565C" w:rsidR="75D4565C">
              <w:rPr>
                <w:rFonts w:ascii="Arial" w:hAnsi="Arial"/>
                <w:sz w:val="24"/>
                <w:szCs w:val="24"/>
              </w:rPr>
              <w:t>of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H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airdressing</w:t>
            </w:r>
            <w:proofErr w:type="gramEnd"/>
            <w:r w:rsidRPr="75D4565C" w:rsidR="75D4565C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20" w:type="dxa"/>
            <w:tcMar/>
          </w:tcPr>
          <w:p w:rsidR="00491ECB" w:rsidRDefault="00491ECB" w14:paraId="7FB6BAEA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491ECB" w:rsidTr="75D4565C" w14:paraId="4E7154DE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491ECB" w:rsidRDefault="00491ECB" w14:paraId="6CBCDB12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491ECB" w:rsidRDefault="00491ECB" w14:paraId="7EBFB919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xmlns:wp14="http://schemas.microsoft.com/office/word/2010/wordml" w:rsidR="00491ECB" w:rsidTr="75D4565C" w14:paraId="4405BF41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491ECB" w:rsidP="75D4565C" w:rsidRDefault="00491ECB" w14:paraId="61E403E4" w14:noSpellErr="1" wp14:textId="3857B3FE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 w:rsidR="75D4565C">
              <w:rPr>
                <w:rFonts w:ascii="Arial" w:hAnsi="Arial"/>
                <w:sz w:val="24"/>
                <w:szCs w:val="24"/>
              </w:rPr>
              <w:t xml:space="preserve">Knowledge of materials and resources available to support the teaching of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H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air dressing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120" w:type="dxa"/>
            <w:tcMar/>
          </w:tcPr>
          <w:p w:rsidR="00491ECB" w:rsidRDefault="00491ECB" w14:paraId="011BB33B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Commitment to raising the students’ awareness of multi-cultural issues of equal opportunity</w:t>
            </w:r>
          </w:p>
        </w:tc>
      </w:tr>
      <w:tr xmlns:wp14="http://schemas.microsoft.com/office/word/2010/wordml" w:rsidR="00491ECB" w:rsidTr="75D4565C" w14:paraId="0A32EC9A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491ECB" w:rsidRDefault="00491ECB" w14:paraId="403EFEF9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491ECB" w:rsidRDefault="00491ECB" w14:paraId="1AADD210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491ECB" w:rsidTr="75D4565C" w14:paraId="2C372D90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491ECB" w:rsidP="75D4565C" w:rsidRDefault="00491ECB" w14:paraId="6FCC85CA" w14:noSpellErr="1" wp14:textId="767DB669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 w:rsidR="75D4565C">
              <w:rPr>
                <w:rFonts w:ascii="Arial" w:hAnsi="Arial"/>
                <w:sz w:val="24"/>
                <w:szCs w:val="24"/>
              </w:rPr>
              <w:t xml:space="preserve">Ability to plan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lessons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and carry out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student assessments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thoroughly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in line with the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academy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policy.</w:t>
            </w:r>
          </w:p>
        </w:tc>
        <w:tc>
          <w:tcPr>
            <w:tcW w:w="5120" w:type="dxa"/>
            <w:tcMar/>
          </w:tcPr>
          <w:p w:rsidR="00491ECB" w:rsidRDefault="00491ECB" w14:paraId="507B2CBE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Understanding of the part the ICT can play in teaching and learning.  Knowledge of and experience in the use of relevant software.</w:t>
            </w:r>
          </w:p>
          <w:p w:rsidR="00491ECB" w:rsidRDefault="00491ECB" w14:paraId="4F71B2D9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 enthusiasm for ICT.</w:t>
            </w:r>
          </w:p>
        </w:tc>
      </w:tr>
      <w:tr xmlns:wp14="http://schemas.microsoft.com/office/word/2010/wordml" w:rsidR="00491ECB" w:rsidTr="75D4565C" w14:paraId="49F397CF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491ECB" w:rsidRDefault="00491ECB" w14:paraId="1BAEAFCF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491ECB" w:rsidRDefault="00491ECB" w14:paraId="1982AC67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3D243C" w:rsidTr="75D4565C" w14:paraId="590ED1EA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3D243C" w:rsidP="003D243C" w:rsidRDefault="003D243C" w14:paraId="285B8C76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Knowledge and understanding of the key features of inclusive teaching and learning.</w:t>
            </w:r>
          </w:p>
        </w:tc>
        <w:tc>
          <w:tcPr>
            <w:tcW w:w="5120" w:type="dxa"/>
            <w:tcMar/>
          </w:tcPr>
          <w:p w:rsidR="003D243C" w:rsidRDefault="003D243C" w14:paraId="4F481DCF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3D243C" w:rsidTr="75D4565C" w14:paraId="047123D7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3D243C" w:rsidRDefault="003D243C" w14:paraId="0B1483E1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3D243C" w:rsidRDefault="003D243C" w14:paraId="16F00B12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491ECB" w:rsidTr="75D4565C" w14:paraId="55068435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491ECB" w:rsidP="00B876F9" w:rsidRDefault="00491ECB" w14:paraId="02B3DFEB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work as a member of a team and t</w:t>
            </w:r>
            <w:r w:rsidR="00784C80">
              <w:rPr>
                <w:rFonts w:ascii="Arial" w:hAnsi="Arial"/>
                <w:sz w:val="24"/>
              </w:rPr>
              <w:t xml:space="preserve">o </w:t>
            </w:r>
            <w:r>
              <w:rPr>
                <w:rFonts w:ascii="Arial" w:hAnsi="Arial"/>
                <w:sz w:val="24"/>
              </w:rPr>
              <w:t>creat</w:t>
            </w:r>
            <w:r w:rsidR="00784C80">
              <w:rPr>
                <w:rFonts w:ascii="Arial" w:hAnsi="Arial"/>
                <w:sz w:val="24"/>
              </w:rPr>
              <w:t>e,</w:t>
            </w:r>
            <w:r>
              <w:rPr>
                <w:rFonts w:ascii="Arial" w:hAnsi="Arial"/>
                <w:sz w:val="24"/>
              </w:rPr>
              <w:t xml:space="preserve"> develop</w:t>
            </w:r>
            <w:r w:rsidR="00784C80">
              <w:rPr>
                <w:rFonts w:ascii="Arial" w:hAnsi="Arial"/>
                <w:sz w:val="24"/>
              </w:rPr>
              <w:t xml:space="preserve"> and share</w:t>
            </w:r>
            <w:r>
              <w:rPr>
                <w:rFonts w:ascii="Arial" w:hAnsi="Arial"/>
                <w:sz w:val="24"/>
              </w:rPr>
              <w:t xml:space="preserve"> departmental resources.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5120" w:type="dxa"/>
            <w:tcMar/>
          </w:tcPr>
          <w:p w:rsidR="00491ECB" w:rsidRDefault="00491ECB" w14:paraId="1086A2FB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B876F9" w:rsidTr="75D4565C" w14:paraId="2A80CD61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B876F9" w:rsidP="00242CE3" w:rsidRDefault="00B876F9" w14:paraId="4A2AB3C2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B876F9" w:rsidRDefault="00B876F9" w14:paraId="2C1584C0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BC0368" w:rsidTr="75D4565C" w14:paraId="206C752A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BC0368" w:rsidP="00AE1B28" w:rsidRDefault="00BC0368" w14:paraId="1FAF3F17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Knowledge and understanding of the process of assessment of students’ progress in </w:t>
            </w:r>
            <w:r w:rsidR="00AE1B28">
              <w:rPr>
                <w:rFonts w:ascii="Arial" w:hAnsi="Arial"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t>ourse requirements.</w:t>
            </w:r>
          </w:p>
        </w:tc>
        <w:tc>
          <w:tcPr>
            <w:tcW w:w="5120" w:type="dxa"/>
            <w:tcMar/>
          </w:tcPr>
          <w:p w:rsidR="00BC0368" w:rsidRDefault="00BC0368" w14:paraId="105CE59E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Knowledge and recent experience of literacy and numeracy initiatives.</w:t>
            </w:r>
          </w:p>
        </w:tc>
      </w:tr>
      <w:tr xmlns:wp14="http://schemas.microsoft.com/office/word/2010/wordml" w:rsidR="00C27B74" w:rsidTr="75D4565C" w14:paraId="73C0FCC4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C27B74" w:rsidP="00F71F92" w:rsidRDefault="00C27B74" w14:paraId="0FC8F9BE" wp14:textId="77777777">
            <w:pPr>
              <w:pStyle w:val="PlainTex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C27B74" w:rsidP="00F71F92" w:rsidRDefault="00C27B74" w14:paraId="6583768D" wp14:textId="77777777">
            <w:pPr>
              <w:pStyle w:val="PlainText"/>
              <w:rPr>
                <w:rFonts w:ascii="Arial" w:hAnsi="Arial"/>
                <w:b/>
                <w:bCs/>
                <w:sz w:val="24"/>
              </w:rPr>
            </w:pPr>
          </w:p>
        </w:tc>
      </w:tr>
      <w:tr xmlns:wp14="http://schemas.microsoft.com/office/word/2010/wordml" w:rsidR="00C27B74" w:rsidTr="75D4565C" w14:paraId="7CF8CB00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P="75D4565C" w:rsidRDefault="00C27B74" w14:paraId="40EBCC04" w14:noSpellErr="1" wp14:textId="3FDD5486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 w:rsidR="75D4565C">
              <w:rPr>
                <w:rFonts w:ascii="Arial" w:hAnsi="Arial"/>
                <w:sz w:val="24"/>
                <w:szCs w:val="24"/>
              </w:rPr>
              <w:t xml:space="preserve">Ability to promote </w:t>
            </w:r>
            <w:proofErr w:type="gramStart"/>
            <w:r w:rsidRPr="75D4565C" w:rsidR="75D4565C">
              <w:rPr>
                <w:rFonts w:ascii="Arial" w:hAnsi="Arial"/>
                <w:sz w:val="24"/>
                <w:szCs w:val="24"/>
              </w:rPr>
              <w:t>Hairdressing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courses</w:t>
            </w:r>
            <w:proofErr w:type="gramEnd"/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within the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academy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and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to the wider community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and to take part in revision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sessions and open evenings.</w:t>
            </w:r>
            <w:bookmarkStart w:name="_GoBack" w:id="0"/>
            <w:bookmarkEnd w:id="0"/>
          </w:p>
        </w:tc>
        <w:tc>
          <w:tcPr>
            <w:tcW w:w="5120" w:type="dxa"/>
            <w:tcMar/>
          </w:tcPr>
          <w:p w:rsidR="00C27B74" w:rsidRDefault="00C27B74" w14:paraId="6CD086AB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53AF406D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C27B74" w:rsidP="75D4565C" w:rsidRDefault="00AE1B28" w14:paraId="2BBEACA1" w14:noSpellErr="1" wp14:textId="46EB3C1E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C27B74" w:rsidP="75D4565C" w:rsidRDefault="00AE1B28" w14:paraId="597BB17C" w14:noSpellErr="1" wp14:textId="688A355C">
            <w:pPr>
              <w:pStyle w:val="PlainText"/>
              <w:rPr>
                <w:rFonts w:ascii="Arial" w:hAnsi="Arial"/>
                <w:sz w:val="24"/>
                <w:szCs w:val="24"/>
              </w:rPr>
            </w:pPr>
          </w:p>
        </w:tc>
      </w:tr>
      <w:tr xmlns:wp14="http://schemas.microsoft.com/office/word/2010/wordml" w:rsidR="00C27B74" w:rsidTr="75D4565C" w14:paraId="2F2670BC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RDefault="00C27B74" w14:paraId="36433D85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Experience and understanding of the role of the tutor in the pastoral care of students.  A willingness to undertake this role with enthusiasm.</w:t>
            </w:r>
          </w:p>
        </w:tc>
        <w:tc>
          <w:tcPr>
            <w:tcW w:w="5120" w:type="dxa"/>
            <w:tcMar/>
          </w:tcPr>
          <w:p w:rsidR="00C27B74" w:rsidRDefault="00C27B74" w14:paraId="15842747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1ED1E948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C27B74" w:rsidRDefault="00C27B74" w14:paraId="1C783D32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C27B74" w:rsidRDefault="00C27B74" w14:paraId="7AC245D3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44E1303A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RDefault="00C27B74" w14:paraId="78EF73F1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Willingness to participate in the Personal and Social Education programme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20" w:type="dxa"/>
            <w:tcMar/>
          </w:tcPr>
          <w:p w:rsidR="00C27B74" w:rsidRDefault="00C27B74" w14:paraId="18211E28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0CFB3FC8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P="75D4565C" w:rsidRDefault="00AE1B28" w14:paraId="1E79DF30" w14:noSpellErr="1" wp14:textId="78E0E4A6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75D4565C" w:rsidR="75D4565C">
              <w:rPr>
                <w:rFonts w:ascii="Arial" w:hAnsi="Arial"/>
                <w:sz w:val="24"/>
                <w:szCs w:val="24"/>
              </w:rPr>
              <w:t xml:space="preserve">Willingness to promote and take part in learning outside of the classroom e.g. visits to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exhibitions and other </w:t>
            </w:r>
            <w:r w:rsidRPr="75D4565C" w:rsidR="75D4565C">
              <w:rPr>
                <w:rFonts w:ascii="Arial" w:hAnsi="Arial"/>
                <w:sz w:val="24"/>
                <w:szCs w:val="24"/>
              </w:rPr>
              <w:t>course</w:t>
            </w:r>
            <w:r w:rsidRPr="75D4565C" w:rsidR="75D4565C">
              <w:rPr>
                <w:rFonts w:ascii="Arial" w:hAnsi="Arial"/>
                <w:sz w:val="24"/>
                <w:szCs w:val="24"/>
              </w:rPr>
              <w:t xml:space="preserve"> related venues.</w:t>
            </w:r>
          </w:p>
        </w:tc>
        <w:tc>
          <w:tcPr>
            <w:tcW w:w="5120" w:type="dxa"/>
            <w:tcMar/>
          </w:tcPr>
          <w:p w:rsidR="00C27B74" w:rsidRDefault="00C27B74" w14:paraId="40865B42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Keeping abreast of Developments in Education in general.</w:t>
            </w:r>
          </w:p>
        </w:tc>
      </w:tr>
      <w:tr xmlns:wp14="http://schemas.microsoft.com/office/word/2010/wordml" w:rsidR="00C27B74" w:rsidTr="75D4565C" w14:paraId="5453EBC9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C27B74" w:rsidRDefault="00C27B74" w14:paraId="7AAD9985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C27B74" w:rsidRDefault="00C27B74" w14:paraId="74A23709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378149CC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P="00DD3A01" w:rsidRDefault="00C27B74" w14:paraId="17B656DD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Willingness to support students with Special Educational Needs</w:t>
            </w:r>
            <w:r w:rsidR="00DD3A01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20" w:type="dxa"/>
            <w:tcMar/>
          </w:tcPr>
          <w:p w:rsidR="00C27B74" w:rsidRDefault="00C27B74" w14:paraId="7C0BD92E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337F1C46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shd w:val="clear" w:color="auto" w:fill="D9D9D9" w:themeFill="background1" w:themeFillShade="D9"/>
            <w:tcMar/>
          </w:tcPr>
          <w:p w:rsidR="00C27B74" w:rsidRDefault="00C27B74" w14:paraId="37633683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shd w:val="clear" w:color="auto" w:fill="D9D9D9" w:themeFill="background1" w:themeFillShade="D9"/>
            <w:tcMar/>
          </w:tcPr>
          <w:p w:rsidR="00C27B74" w:rsidRDefault="00C27B74" w14:paraId="36F0FF78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5E1D67D9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RDefault="00C27B74" w14:paraId="1FD289CF" wp14:textId="77777777">
            <w:pPr>
              <w:pStyle w:val="Plain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Evidence of recent professional development.</w:t>
            </w:r>
          </w:p>
        </w:tc>
        <w:tc>
          <w:tcPr>
            <w:tcW w:w="5120" w:type="dxa"/>
            <w:tcMar/>
          </w:tcPr>
          <w:p w:rsidR="00C27B74" w:rsidRDefault="00C27B74" w14:paraId="7AFE92F8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="00C27B74" w:rsidTr="75D4565C" w14:paraId="1BDA47F2" wp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Mar/>
          </w:tcPr>
          <w:p w:rsidR="00C27B74" w:rsidRDefault="00C27B74" w14:paraId="7C0B8905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  <w:tc>
          <w:tcPr>
            <w:tcW w:w="5120" w:type="dxa"/>
            <w:tcMar/>
          </w:tcPr>
          <w:p w:rsidR="00C27B74" w:rsidRDefault="00C27B74" w14:paraId="40B23300" wp14:textId="77777777">
            <w:pPr>
              <w:pStyle w:val="PlainText"/>
              <w:rPr>
                <w:rFonts w:ascii="Arial" w:hAnsi="Arial"/>
                <w:sz w:val="24"/>
              </w:rPr>
            </w:pPr>
          </w:p>
        </w:tc>
      </w:tr>
    </w:tbl>
    <w:p xmlns:wp14="http://schemas.microsoft.com/office/word/2010/wordml" w:rsidR="00491ECB" w:rsidP="003D243C" w:rsidRDefault="00491ECB" w14:paraId="69EE3C4B" wp14:textId="77777777">
      <w:pPr>
        <w:pStyle w:val="PlainText"/>
        <w:rPr>
          <w:rFonts w:ascii="Arial" w:hAnsi="Arial"/>
          <w:sz w:val="24"/>
        </w:rPr>
      </w:pPr>
    </w:p>
    <w:sectPr w:rsidR="00491ECB" w:rsidSect="003D243C">
      <w:footerReference w:type="default" r:id="rId8"/>
      <w:pgSz w:w="11909" w:h="16834" w:orient="portrait" w:code="9"/>
      <w:pgMar w:top="1440" w:right="1154" w:bottom="426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16965" w:rsidRDefault="00716965" w14:paraId="5AC2E3CA" wp14:textId="77777777">
      <w:r>
        <w:separator/>
      </w:r>
    </w:p>
  </w:endnote>
  <w:endnote w:type="continuationSeparator" w:id="0">
    <w:p xmlns:wp14="http://schemas.microsoft.com/office/word/2010/wordml" w:rsidR="00716965" w:rsidRDefault="00716965" w14:paraId="2CB225B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E71F4" w:rsidRDefault="00242CE3" w14:paraId="4CFACCCE" wp14:textId="77777777">
    <w:pPr>
      <w:pStyle w:val="Footer"/>
      <w:jc w:val="right"/>
    </w:pPr>
    <w:r>
      <w:t>J</w:t>
    </w:r>
    <w:r w:rsidR="004528F3">
      <w:t>DPS304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16965" w:rsidRDefault="00716965" w14:paraId="055F917D" wp14:textId="77777777">
      <w:r>
        <w:separator/>
      </w:r>
    </w:p>
  </w:footnote>
  <w:footnote w:type="continuationSeparator" w:id="0">
    <w:p xmlns:wp14="http://schemas.microsoft.com/office/word/2010/wordml" w:rsidR="00716965" w:rsidRDefault="00716965" w14:paraId="7C9CDFD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D1B"/>
    <w:multiLevelType w:val="hybridMultilevel"/>
    <w:tmpl w:val="E6444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D49D0"/>
    <w:multiLevelType w:val="hybridMultilevel"/>
    <w:tmpl w:val="0B10D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8118F"/>
    <w:multiLevelType w:val="hybridMultilevel"/>
    <w:tmpl w:val="8BEC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B7F0A"/>
    <w:multiLevelType w:val="hybridMultilevel"/>
    <w:tmpl w:val="D2884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A0127"/>
    <w:multiLevelType w:val="hybridMultilevel"/>
    <w:tmpl w:val="D29E7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BF"/>
    <w:rsid w:val="00086295"/>
    <w:rsid w:val="000E7419"/>
    <w:rsid w:val="000F4BE0"/>
    <w:rsid w:val="000F71EA"/>
    <w:rsid w:val="00163B86"/>
    <w:rsid w:val="001E296D"/>
    <w:rsid w:val="00213024"/>
    <w:rsid w:val="00242CE3"/>
    <w:rsid w:val="002E7490"/>
    <w:rsid w:val="002F795C"/>
    <w:rsid w:val="002F7CAF"/>
    <w:rsid w:val="0030667C"/>
    <w:rsid w:val="00334299"/>
    <w:rsid w:val="003726D3"/>
    <w:rsid w:val="00376DBF"/>
    <w:rsid w:val="003943E2"/>
    <w:rsid w:val="003D243C"/>
    <w:rsid w:val="00421EC1"/>
    <w:rsid w:val="00446385"/>
    <w:rsid w:val="004528F3"/>
    <w:rsid w:val="00491ECB"/>
    <w:rsid w:val="00492708"/>
    <w:rsid w:val="004B69A8"/>
    <w:rsid w:val="005452B0"/>
    <w:rsid w:val="005746C3"/>
    <w:rsid w:val="005E3644"/>
    <w:rsid w:val="005F4FC8"/>
    <w:rsid w:val="0069369A"/>
    <w:rsid w:val="006C3769"/>
    <w:rsid w:val="00716965"/>
    <w:rsid w:val="00784C80"/>
    <w:rsid w:val="007B45EE"/>
    <w:rsid w:val="007D29FF"/>
    <w:rsid w:val="008C51CD"/>
    <w:rsid w:val="008E339D"/>
    <w:rsid w:val="008F7F44"/>
    <w:rsid w:val="009048C1"/>
    <w:rsid w:val="00904FE6"/>
    <w:rsid w:val="009629C5"/>
    <w:rsid w:val="009A62F3"/>
    <w:rsid w:val="009C26E0"/>
    <w:rsid w:val="00A03234"/>
    <w:rsid w:val="00A47E6C"/>
    <w:rsid w:val="00A54797"/>
    <w:rsid w:val="00A9041C"/>
    <w:rsid w:val="00AE1B28"/>
    <w:rsid w:val="00B27746"/>
    <w:rsid w:val="00B60618"/>
    <w:rsid w:val="00B66A4A"/>
    <w:rsid w:val="00B876F9"/>
    <w:rsid w:val="00B922C1"/>
    <w:rsid w:val="00BC0368"/>
    <w:rsid w:val="00BD4FEF"/>
    <w:rsid w:val="00BE1104"/>
    <w:rsid w:val="00C14DB2"/>
    <w:rsid w:val="00C27B74"/>
    <w:rsid w:val="00C305D2"/>
    <w:rsid w:val="00C84713"/>
    <w:rsid w:val="00C87EC7"/>
    <w:rsid w:val="00D2005F"/>
    <w:rsid w:val="00DB65BE"/>
    <w:rsid w:val="00DC4CFA"/>
    <w:rsid w:val="00DD3A01"/>
    <w:rsid w:val="00E350BF"/>
    <w:rsid w:val="00F66784"/>
    <w:rsid w:val="00F71F92"/>
    <w:rsid w:val="00F85FCF"/>
    <w:rsid w:val="00FA4B62"/>
    <w:rsid w:val="00FD09E6"/>
    <w:rsid w:val="00FD664E"/>
    <w:rsid w:val="00FE71F4"/>
    <w:rsid w:val="75D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3A7F2E-9AF5-4109-AA81-21946AEF93F6}"/>
  <w14:docId w14:val="272C200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243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D243C"/>
    <w:rPr>
      <w:rFonts w:ascii="Tahoma" w:hAnsi="Tahoma" w:cs="Tahoma"/>
      <w:sz w:val="16"/>
      <w:szCs w:val="16"/>
      <w:lang w:eastAsia="en-US"/>
    </w:rPr>
  </w:style>
  <w:style w:type="character" w:styleId="PlainTextChar" w:customStyle="1">
    <w:name w:val="Plain Text Char"/>
    <w:link w:val="PlainText"/>
    <w:rsid w:val="00BC0368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LCC-0692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 B S T O C K   C O M M U N I T Y   C O L L E G E</dc:title>
  <dc:subject/>
  <dc:creator>USER1</dc:creator>
  <keywords/>
  <lastModifiedBy>Lorraine Newton</lastModifiedBy>
  <revision>7</revision>
  <lastPrinted>2013-02-04T14:26:00.0000000Z</lastPrinted>
  <dcterms:created xsi:type="dcterms:W3CDTF">2017-10-02T09:14:00.0000000Z</dcterms:created>
  <dcterms:modified xsi:type="dcterms:W3CDTF">2017-10-02T14:48:16.7077442Z</dcterms:modified>
</coreProperties>
</file>