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05D4330F" w:rsidR="00D37EC6" w:rsidRPr="00F70544" w:rsidRDefault="00917266" w:rsidP="00917266">
      <w:pPr>
        <w:pStyle w:val="Heading5"/>
      </w:pPr>
      <w:r>
        <w:t>Business Area</w:t>
      </w:r>
    </w:p>
    <w:p w14:paraId="5071C561" w14:textId="65353B31" w:rsidR="00195E08" w:rsidRPr="00EF64BB" w:rsidRDefault="00A33296" w:rsidP="00EF64BB">
      <w:pPr>
        <w:pStyle w:val="Body"/>
      </w:pPr>
      <w:r w:rsidRPr="00EF64BB">
        <w:t>Life Sciences</w:t>
      </w:r>
    </w:p>
    <w:p w14:paraId="051FD4BD" w14:textId="48EE95B1" w:rsidR="00917266" w:rsidRDefault="00917266" w:rsidP="00917266">
      <w:pPr>
        <w:pStyle w:val="Heading5"/>
      </w:pPr>
      <w:r>
        <w:t>Job Title</w:t>
      </w:r>
    </w:p>
    <w:p w14:paraId="504C878E" w14:textId="462CA62F" w:rsidR="00EF2B65" w:rsidRPr="00EF2B65" w:rsidRDefault="00A33296" w:rsidP="00EF64BB">
      <w:pPr>
        <w:pStyle w:val="Body"/>
      </w:pPr>
      <w:r>
        <w:t>Technician</w:t>
      </w:r>
    </w:p>
    <w:p w14:paraId="1A10C4DC" w14:textId="64EDFCFD" w:rsidR="00917266" w:rsidRDefault="00917266" w:rsidP="00917266">
      <w:pPr>
        <w:pStyle w:val="Heading5"/>
      </w:pPr>
      <w:r>
        <w:t>Salary Scale</w:t>
      </w:r>
    </w:p>
    <w:p w14:paraId="22F93591" w14:textId="7BD5D0B1" w:rsidR="00EF2B65" w:rsidRPr="00EF2B65" w:rsidRDefault="00A33296" w:rsidP="00EF64BB">
      <w:pPr>
        <w:pStyle w:val="Body"/>
      </w:pPr>
      <w:r w:rsidRPr="00EF64BB">
        <w:t xml:space="preserve">1-3 </w:t>
      </w:r>
    </w:p>
    <w:p w14:paraId="56E98D92" w14:textId="450F6F25" w:rsidR="00917266" w:rsidRDefault="00917266" w:rsidP="00917266">
      <w:pPr>
        <w:pStyle w:val="Heading5"/>
      </w:pPr>
      <w:r>
        <w:t>Location</w:t>
      </w:r>
    </w:p>
    <w:p w14:paraId="4D88D37E" w14:textId="01E783B2" w:rsidR="00EF2B65" w:rsidRPr="00EF2B65" w:rsidRDefault="00A33296" w:rsidP="00EF64BB">
      <w:pPr>
        <w:pStyle w:val="Body"/>
      </w:pPr>
      <w:r w:rsidRPr="00EF64BB">
        <w:t>Hopwood Hall College</w:t>
      </w:r>
      <w:bookmarkStart w:id="0" w:name="_GoBack"/>
      <w:bookmarkEnd w:id="0"/>
    </w:p>
    <w:p w14:paraId="52AC828C" w14:textId="53128AF1" w:rsidR="00917266" w:rsidRDefault="00917266" w:rsidP="00917266">
      <w:pPr>
        <w:pStyle w:val="Heading5"/>
      </w:pPr>
      <w:r>
        <w:t>Accountable to</w:t>
      </w:r>
    </w:p>
    <w:p w14:paraId="313A849E" w14:textId="77777777" w:rsidR="00C750F1" w:rsidRPr="006473CD" w:rsidRDefault="00C750F1" w:rsidP="00917266">
      <w:pPr>
        <w:pStyle w:val="Heading5"/>
        <w:rPr>
          <w:color w:val="7F7F7F" w:themeColor="text1" w:themeTint="80"/>
        </w:rPr>
      </w:pPr>
      <w:r w:rsidRPr="006473CD">
        <w:rPr>
          <w:color w:val="7F7F7F" w:themeColor="text1" w:themeTint="80"/>
        </w:rPr>
        <w:t>Animal Centre Coordinator</w:t>
      </w:r>
    </w:p>
    <w:p w14:paraId="12270443" w14:textId="2CFE6463" w:rsidR="00917266" w:rsidRPr="00795723" w:rsidRDefault="00917266" w:rsidP="00917266">
      <w:pPr>
        <w:pStyle w:val="Heading5"/>
        <w:rPr>
          <w:sz w:val="40"/>
          <w:szCs w:val="40"/>
        </w:rPr>
      </w:pPr>
      <w:r>
        <w:t>Hours of Duty</w:t>
      </w:r>
    </w:p>
    <w:p w14:paraId="7BF57A77" w14:textId="268CEF95" w:rsidR="00EF2B65" w:rsidRDefault="00A33296" w:rsidP="00EF64BB">
      <w:pPr>
        <w:pStyle w:val="Body"/>
      </w:pPr>
      <w:r w:rsidRPr="00EF64BB">
        <w:t>36</w:t>
      </w:r>
    </w:p>
    <w:p w14:paraId="2B107F37" w14:textId="1205E6C7" w:rsidR="00917266" w:rsidRPr="00795723" w:rsidRDefault="00917266" w:rsidP="00917266">
      <w:pPr>
        <w:pStyle w:val="Heading5"/>
        <w:rPr>
          <w:sz w:val="40"/>
          <w:szCs w:val="40"/>
        </w:rPr>
      </w:pPr>
      <w:r>
        <w:t>Special working conditions</w:t>
      </w:r>
    </w:p>
    <w:p w14:paraId="63DAB09A" w14:textId="2792A47A" w:rsidR="00917266" w:rsidRDefault="00E01893" w:rsidP="00917266">
      <w:pPr>
        <w:pStyle w:val="Body"/>
      </w:pPr>
      <w:r w:rsidRPr="00E01893">
        <w:t>The post holder may be required to work at any location of the College now or in the future in the evening and at weekends</w:t>
      </w:r>
      <w:r>
        <w:t>.</w:t>
      </w:r>
    </w:p>
    <w:p w14:paraId="6CF31981" w14:textId="77777777" w:rsidR="0037779E" w:rsidRDefault="0037779E" w:rsidP="0037779E">
      <w:pPr>
        <w:pStyle w:val="Heading3"/>
      </w:pPr>
      <w:r>
        <w:t>Purpose</w:t>
      </w:r>
    </w:p>
    <w:p w14:paraId="25E95183" w14:textId="77777777" w:rsidR="00A33296" w:rsidRPr="00EF64BB" w:rsidRDefault="00A33296" w:rsidP="00EF64BB">
      <w:pPr>
        <w:pStyle w:val="Body"/>
      </w:pPr>
      <w:r w:rsidRPr="00EF64BB">
        <w:t>To facilitate the learning process by supporting staff and students in an effective learning environment.</w:t>
      </w:r>
    </w:p>
    <w:p w14:paraId="0D977E0E" w14:textId="77777777" w:rsidR="0037779E" w:rsidRDefault="0037779E" w:rsidP="0037779E">
      <w:pPr>
        <w:pStyle w:val="Heading3"/>
      </w:pPr>
      <w:r>
        <w:t>Duties</w:t>
      </w:r>
    </w:p>
    <w:p w14:paraId="770EB9F5"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To provide direct support to teaching staff by maintaining and promoting lively working environment and practices.</w:t>
      </w:r>
    </w:p>
    <w:p w14:paraId="0B00D103" w14:textId="77777777" w:rsidR="00A33296" w:rsidRPr="005B62C6" w:rsidRDefault="00A33296" w:rsidP="00A33296">
      <w:pPr>
        <w:pStyle w:val="ListParagraph"/>
        <w:numPr>
          <w:ilvl w:val="0"/>
          <w:numId w:val="27"/>
        </w:numPr>
        <w:rPr>
          <w:rFonts w:ascii="Arial" w:hAnsi="Arial" w:cs="Arial"/>
          <w:color w:val="595959" w:themeColor="text1" w:themeTint="A6"/>
          <w:sz w:val="18"/>
          <w:szCs w:val="18"/>
        </w:rPr>
      </w:pPr>
      <w:r w:rsidRPr="005B62C6">
        <w:rPr>
          <w:rFonts w:ascii="Arial" w:hAnsi="Arial" w:cs="Arial"/>
          <w:color w:val="595959" w:themeColor="text1" w:themeTint="A6"/>
          <w:sz w:val="18"/>
          <w:szCs w:val="18"/>
        </w:rPr>
        <w:t>To work with and ensure that staff and students have access to horticulture rooms, workshops, greenhouses, growing areas and equipment as required.</w:t>
      </w:r>
    </w:p>
    <w:p w14:paraId="395F0DDF"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To prepare and assist in activities ensuring all materials and equipment are prepared in readiness for practical sessions and retrieved after the activity has ceased.</w:t>
      </w:r>
    </w:p>
    <w:p w14:paraId="0EA3FD2E" w14:textId="77777777" w:rsidR="00A33296" w:rsidRPr="005B62C6" w:rsidRDefault="00A33296" w:rsidP="00A33296">
      <w:pPr>
        <w:pStyle w:val="ListParagraph"/>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To maintain and repair specialist equipment and be responsible for the security of equipment and tools.</w:t>
      </w:r>
    </w:p>
    <w:p w14:paraId="44348708" w14:textId="08AB16DE" w:rsidR="00A3329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To assist with the supervision of students working on practical work</w:t>
      </w:r>
      <w:r w:rsidR="00C750F1">
        <w:rPr>
          <w:rFonts w:ascii="Arial" w:hAnsi="Arial" w:cs="Arial"/>
          <w:color w:val="595959" w:themeColor="text1" w:themeTint="A6"/>
          <w:sz w:val="18"/>
          <w:szCs w:val="18"/>
        </w:rPr>
        <w:t xml:space="preserve"> and during their work placement on site and assisting the lecturers with the assessment of practical activities</w:t>
      </w:r>
      <w:r w:rsidRPr="005B62C6">
        <w:rPr>
          <w:rFonts w:ascii="Arial" w:hAnsi="Arial" w:cs="Arial"/>
          <w:color w:val="595959" w:themeColor="text1" w:themeTint="A6"/>
          <w:sz w:val="18"/>
          <w:szCs w:val="18"/>
        </w:rPr>
        <w:t>.</w:t>
      </w:r>
    </w:p>
    <w:p w14:paraId="2698F574" w14:textId="46948C94" w:rsidR="00C750F1" w:rsidRPr="005B62C6" w:rsidRDefault="00C750F1" w:rsidP="00A33296">
      <w:pPr>
        <w:pStyle w:val="ListParagraph"/>
        <w:numPr>
          <w:ilvl w:val="0"/>
          <w:numId w:val="27"/>
        </w:numPr>
        <w:jc w:val="both"/>
        <w:rPr>
          <w:rFonts w:ascii="Arial" w:hAnsi="Arial" w:cs="Arial"/>
          <w:color w:val="595959" w:themeColor="text1" w:themeTint="A6"/>
          <w:sz w:val="18"/>
          <w:szCs w:val="18"/>
        </w:rPr>
      </w:pPr>
      <w:r>
        <w:rPr>
          <w:rFonts w:ascii="Arial" w:hAnsi="Arial" w:cs="Arial"/>
          <w:color w:val="595959" w:themeColor="text1" w:themeTint="A6"/>
          <w:sz w:val="18"/>
          <w:szCs w:val="18"/>
        </w:rPr>
        <w:t>Contribute to internal verification and assessment procedures for horticulture courses.</w:t>
      </w:r>
    </w:p>
    <w:p w14:paraId="2E2D1606"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 xml:space="preserve">Assist in the planning of crops and flowers at the two sites. </w:t>
      </w:r>
    </w:p>
    <w:p w14:paraId="12B2AF09"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Maintain breeding nurseries, greenhouses, and arable land</w:t>
      </w:r>
    </w:p>
    <w:p w14:paraId="6BF1B15A"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 xml:space="preserve">To be responsible for the day to day care of all the plants within the Centre for Life Sciences. </w:t>
      </w:r>
    </w:p>
    <w:p w14:paraId="322DB5AB"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To oversee the Horticulture Apprentices whilst working on site and designate the workload</w:t>
      </w:r>
    </w:p>
    <w:p w14:paraId="1E9F3139"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Be responsible for ordering requisitions and storekeeping</w:t>
      </w:r>
    </w:p>
    <w:p w14:paraId="5C3011DA" w14:textId="5AF7F0AE"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 xml:space="preserve">To ensure that </w:t>
      </w:r>
      <w:r w:rsidR="00BE4CB5" w:rsidRPr="005B62C6">
        <w:rPr>
          <w:rFonts w:ascii="Arial" w:hAnsi="Arial" w:cs="Arial"/>
          <w:color w:val="595959" w:themeColor="text1" w:themeTint="A6"/>
          <w:sz w:val="18"/>
          <w:szCs w:val="18"/>
        </w:rPr>
        <w:t xml:space="preserve">plant </w:t>
      </w:r>
      <w:r w:rsidRPr="005B62C6">
        <w:rPr>
          <w:rFonts w:ascii="Arial" w:hAnsi="Arial" w:cs="Arial"/>
          <w:color w:val="595959" w:themeColor="text1" w:themeTint="A6"/>
          <w:sz w:val="18"/>
          <w:szCs w:val="18"/>
        </w:rPr>
        <w:t xml:space="preserve"> material required for classes is available with consultation with horticulture teachers</w:t>
      </w:r>
    </w:p>
    <w:p w14:paraId="3B29B03D" w14:textId="7DFB722D"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To oper</w:t>
      </w:r>
      <w:r w:rsidR="005B62C6" w:rsidRPr="005B62C6">
        <w:rPr>
          <w:rFonts w:ascii="Arial" w:hAnsi="Arial" w:cs="Arial"/>
          <w:color w:val="595959" w:themeColor="text1" w:themeTint="A6"/>
          <w:sz w:val="18"/>
          <w:szCs w:val="18"/>
        </w:rPr>
        <w:t xml:space="preserve">ate equipment such as sprayers, </w:t>
      </w:r>
      <w:proofErr w:type="spellStart"/>
      <w:r w:rsidR="00BE4CB5" w:rsidRPr="005B62C6">
        <w:rPr>
          <w:rFonts w:ascii="Arial" w:hAnsi="Arial" w:cs="Arial"/>
          <w:color w:val="595959" w:themeColor="text1" w:themeTint="A6"/>
          <w:sz w:val="18"/>
          <w:szCs w:val="18"/>
        </w:rPr>
        <w:t>rotavator</w:t>
      </w:r>
      <w:proofErr w:type="spellEnd"/>
      <w:proofErr w:type="gramStart"/>
      <w:r w:rsidR="00BE4CB5" w:rsidRPr="005B62C6">
        <w:rPr>
          <w:rFonts w:ascii="Arial" w:hAnsi="Arial" w:cs="Arial"/>
          <w:color w:val="595959" w:themeColor="text1" w:themeTint="A6"/>
          <w:sz w:val="18"/>
          <w:szCs w:val="18"/>
        </w:rPr>
        <w:t>,</w:t>
      </w:r>
      <w:r w:rsidRPr="005B62C6">
        <w:rPr>
          <w:rFonts w:ascii="Arial" w:hAnsi="Arial" w:cs="Arial"/>
          <w:color w:val="595959" w:themeColor="text1" w:themeTint="A6"/>
          <w:sz w:val="18"/>
          <w:szCs w:val="18"/>
        </w:rPr>
        <w:t>,</w:t>
      </w:r>
      <w:proofErr w:type="gramEnd"/>
      <w:r w:rsidRPr="005B62C6">
        <w:rPr>
          <w:rFonts w:ascii="Arial" w:hAnsi="Arial" w:cs="Arial"/>
          <w:color w:val="595959" w:themeColor="text1" w:themeTint="A6"/>
          <w:sz w:val="18"/>
          <w:szCs w:val="18"/>
        </w:rPr>
        <w:t xml:space="preserve"> seed cleaning equipment, seed counters, harvesters, irrigation equipment, pruning tools and tractors etc.</w:t>
      </w:r>
    </w:p>
    <w:p w14:paraId="3D1F0D91"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 xml:space="preserve">To assist in the planning of growing programmes both for sustainability and food sources. </w:t>
      </w:r>
    </w:p>
    <w:p w14:paraId="34D43DE0" w14:textId="77777777" w:rsidR="005B62C6" w:rsidRPr="005B62C6" w:rsidRDefault="00A33296" w:rsidP="005B62C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To maintain all horticulture areas within Life Sciences to include the internal horticulture rooms</w:t>
      </w:r>
    </w:p>
    <w:p w14:paraId="78E1154F" w14:textId="4D568394" w:rsidR="00BE4CB5" w:rsidRPr="005B62C6" w:rsidRDefault="00BE4CB5" w:rsidP="005B62C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To assist with the maintenance with borders and ornamental plantings on both campuses</w:t>
      </w:r>
    </w:p>
    <w:p w14:paraId="328C1631"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 xml:space="preserve">To ensure that accurate records of plants and materials are kept </w:t>
      </w:r>
    </w:p>
    <w:p w14:paraId="433C1DA8" w14:textId="77777777" w:rsidR="00A33296" w:rsidRPr="005B62C6" w:rsidRDefault="00A33296" w:rsidP="00A33296">
      <w:pPr>
        <w:pStyle w:val="ListParagraph"/>
        <w:numPr>
          <w:ilvl w:val="0"/>
          <w:numId w:val="27"/>
        </w:numPr>
        <w:jc w:val="both"/>
        <w:rPr>
          <w:rFonts w:ascii="Arial" w:hAnsi="Arial" w:cs="Arial"/>
          <w:color w:val="595959" w:themeColor="text1" w:themeTint="A6"/>
          <w:sz w:val="18"/>
          <w:szCs w:val="18"/>
        </w:rPr>
      </w:pPr>
      <w:r w:rsidRPr="005B62C6">
        <w:rPr>
          <w:rFonts w:ascii="Arial" w:hAnsi="Arial" w:cs="Arial"/>
          <w:color w:val="595959" w:themeColor="text1" w:themeTint="A6"/>
          <w:sz w:val="18"/>
          <w:szCs w:val="18"/>
        </w:rPr>
        <w:t>Ensure continuous development and improvement of professional knowledge.</w:t>
      </w:r>
    </w:p>
    <w:p w14:paraId="14D67C10" w14:textId="283BDF6C" w:rsidR="00567574" w:rsidRDefault="00567574" w:rsidP="00F70544">
      <w:pPr>
        <w:pStyle w:val="Heading3"/>
      </w:pPr>
      <w:r>
        <w:lastRenderedPageBreak/>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6DCCFAE2" w:rsidR="00567574" w:rsidRDefault="00567574" w:rsidP="00567574">
      <w:pPr>
        <w:pStyle w:val="Body"/>
      </w:pPr>
      <w:r w:rsidRPr="00567574">
        <w:rPr>
          <w:b/>
        </w:rPr>
        <w:t>Equal Opportunities:</w:t>
      </w:r>
      <w:r>
        <w:t xml:space="preserve"> performing their duties in accordance with Hopwood Hall College’s </w:t>
      </w:r>
      <w:r w:rsidR="00B85A28">
        <w:t xml:space="preserve">Single Equality Scheme </w:t>
      </w:r>
    </w:p>
    <w:p w14:paraId="48D347C0" w14:textId="6D102C91" w:rsidR="00567574" w:rsidRPr="00961B76" w:rsidRDefault="00567574" w:rsidP="00567574">
      <w:pPr>
        <w:pStyle w:val="Heading3"/>
      </w:pPr>
      <w:r>
        <w:t>Revisions and updates</w:t>
      </w:r>
    </w:p>
    <w:p w14:paraId="35A127EF" w14:textId="77777777" w:rsidR="000B7A7F" w:rsidRDefault="000B7A7F" w:rsidP="00917266">
      <w:pPr>
        <w:pStyle w:val="Heading3"/>
        <w:rPr>
          <w:rFonts w:eastAsiaTheme="minorEastAsia" w:cs="Verdana"/>
          <w:color w:val="5D5C60"/>
          <w:sz w:val="18"/>
          <w:szCs w:val="18"/>
          <w:lang w:val="en-GB"/>
        </w:rPr>
      </w:pPr>
      <w:r w:rsidRPr="000B7A7F">
        <w:rPr>
          <w:rFonts w:eastAsiaTheme="minorEastAsia" w:cs="Verdana"/>
          <w:color w:val="5D5C60"/>
          <w:sz w:val="18"/>
          <w:szCs w:val="18"/>
          <w:lang w:val="en-GB"/>
        </w:rPr>
        <w:t>This role description will be reviewed and amended on an on-going basis in line with organisational requirements dependant on the needs of the service</w:t>
      </w:r>
    </w:p>
    <w:p w14:paraId="22327FC1" w14:textId="0285DE82"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17D36679" w14:textId="240EF797" w:rsidR="00A33296" w:rsidRPr="00A33296" w:rsidRDefault="00A33296" w:rsidP="00EF64BB">
      <w:pPr>
        <w:pStyle w:val="Body"/>
      </w:pPr>
      <w:r w:rsidRPr="00EF64BB">
        <w:t>Minimum of a level 3 Horticulture/Land based qualification</w:t>
      </w:r>
    </w:p>
    <w:p w14:paraId="1A7C0494" w14:textId="77777777" w:rsidR="00EF2B65" w:rsidRDefault="00EF2B65" w:rsidP="000B7A7F">
      <w:pPr>
        <w:rPr>
          <w:rFonts w:ascii="Arial" w:hAnsi="Arial" w:cs="Arial"/>
          <w:color w:val="5D5C60"/>
          <w:sz w:val="22"/>
          <w:szCs w:val="22"/>
          <w:lang w:val="en-GB"/>
        </w:rPr>
      </w:pPr>
    </w:p>
    <w:p w14:paraId="25E21C22" w14:textId="629D2861" w:rsidR="000B7A7F" w:rsidRPr="00EF64BB" w:rsidRDefault="00F21F12" w:rsidP="000B7A7F">
      <w:pPr>
        <w:rPr>
          <w:rFonts w:ascii="Arial" w:hAnsi="Arial" w:cs="Arial"/>
          <w:sz w:val="18"/>
          <w:szCs w:val="18"/>
        </w:rPr>
      </w:pPr>
      <w:r w:rsidRPr="00EF64BB">
        <w:rPr>
          <w:rFonts w:ascii="Arial" w:hAnsi="Arial" w:cs="Arial"/>
          <w:b/>
          <w:color w:val="5D5C60"/>
          <w:sz w:val="18"/>
          <w:szCs w:val="18"/>
          <w:lang w:val="en-GB"/>
        </w:rPr>
        <w:t>How Identified</w:t>
      </w:r>
      <w:r w:rsidR="0037779E" w:rsidRPr="00EF64BB">
        <w:rPr>
          <w:rFonts w:ascii="Arial" w:hAnsi="Arial" w:cs="Arial"/>
          <w:b/>
          <w:color w:val="5D5C60"/>
          <w:sz w:val="18"/>
          <w:szCs w:val="18"/>
          <w:lang w:val="en-GB"/>
        </w:rPr>
        <w:t>:</w:t>
      </w:r>
      <w:r w:rsidR="0037779E" w:rsidRPr="00EF64BB">
        <w:rPr>
          <w:rFonts w:ascii="Arial" w:hAnsi="Arial" w:cs="Arial"/>
          <w:sz w:val="18"/>
          <w:szCs w:val="18"/>
        </w:rPr>
        <w:t xml:space="preserve"> </w:t>
      </w:r>
      <w:r w:rsidR="00A33296" w:rsidRPr="00EF64BB">
        <w:rPr>
          <w:rFonts w:ascii="Arial" w:hAnsi="Arial" w:cs="Arial"/>
          <w:color w:val="7F7F7F" w:themeColor="text1" w:themeTint="80"/>
          <w:sz w:val="18"/>
          <w:szCs w:val="18"/>
        </w:rPr>
        <w:t>Application</w:t>
      </w:r>
    </w:p>
    <w:p w14:paraId="77E23FD2" w14:textId="402F36BD" w:rsidR="00F21F12" w:rsidRDefault="00F21F12" w:rsidP="0037779E">
      <w:pPr>
        <w:pStyle w:val="Body"/>
      </w:pPr>
    </w:p>
    <w:p w14:paraId="4AE2DA28" w14:textId="77777777" w:rsidR="0052222D" w:rsidRDefault="0052222D" w:rsidP="0052222D">
      <w:pPr>
        <w:pStyle w:val="Heading5"/>
      </w:pPr>
      <w:r>
        <w:t>Desirable Criteria</w:t>
      </w:r>
    </w:p>
    <w:p w14:paraId="5491A612" w14:textId="606551BC" w:rsidR="00A33296" w:rsidRPr="00EF64BB" w:rsidRDefault="00A33296" w:rsidP="00EF64BB">
      <w:pPr>
        <w:pStyle w:val="Body"/>
      </w:pPr>
      <w:r w:rsidRPr="00EF64BB">
        <w:t>A1</w:t>
      </w:r>
      <w:r w:rsidR="00C750F1">
        <w:t>/V1 or CAVA/TAQA</w:t>
      </w:r>
      <w:r w:rsidRPr="00EF64BB">
        <w:t xml:space="preserve"> assessor </w:t>
      </w:r>
      <w:r w:rsidR="00C750F1">
        <w:t xml:space="preserve">and verifier </w:t>
      </w:r>
      <w:r w:rsidRPr="00EF64BB">
        <w:t>award or willing to achieve the qualification within 12 months.</w:t>
      </w:r>
    </w:p>
    <w:p w14:paraId="7BD7FE3B" w14:textId="729CD0DC" w:rsidR="0052222D" w:rsidRDefault="00A33296" w:rsidP="00A33296">
      <w:pPr>
        <w:pStyle w:val="Body"/>
      </w:pPr>
      <w:r w:rsidRPr="00EF64BB">
        <w:t>Certificates in pesticides, horticulture machinery etc.</w:t>
      </w:r>
    </w:p>
    <w:p w14:paraId="4896590B" w14:textId="04F35D9E" w:rsidR="0052222D" w:rsidRDefault="0052222D" w:rsidP="0037779E">
      <w:pPr>
        <w:pStyle w:val="Body"/>
      </w:pPr>
      <w:r w:rsidRPr="00F21F12">
        <w:rPr>
          <w:b/>
        </w:rPr>
        <w:t>How Identified</w:t>
      </w:r>
      <w:r>
        <w:t xml:space="preserve">: </w:t>
      </w:r>
      <w:r w:rsidR="00A33296">
        <w:t>A</w:t>
      </w:r>
      <w:r w:rsidR="00A33296">
        <w:rPr>
          <w:rFonts w:cs="Arial"/>
          <w:sz w:val="22"/>
          <w:szCs w:val="22"/>
        </w:rPr>
        <w:t>pplication</w:t>
      </w:r>
    </w:p>
    <w:p w14:paraId="3FC42A88" w14:textId="31F23843" w:rsidR="00F21F12" w:rsidRDefault="00F21F12" w:rsidP="00F21F12">
      <w:pPr>
        <w:pStyle w:val="Heading4"/>
      </w:pPr>
      <w:r>
        <w:t>Experience</w:t>
      </w:r>
    </w:p>
    <w:p w14:paraId="7D70622E" w14:textId="77777777" w:rsidR="007279FE" w:rsidRDefault="007279FE" w:rsidP="007279FE">
      <w:pPr>
        <w:pStyle w:val="Heading5"/>
      </w:pPr>
      <w:r>
        <w:t xml:space="preserve">Essential </w:t>
      </w:r>
      <w:r w:rsidRPr="00F21F12">
        <w:t>C</w:t>
      </w:r>
      <w:r>
        <w:t>riteria</w:t>
      </w:r>
    </w:p>
    <w:p w14:paraId="6AA9B342" w14:textId="77777777" w:rsidR="00A33296" w:rsidRPr="00EF64BB" w:rsidRDefault="00A33296" w:rsidP="00EF64BB">
      <w:pPr>
        <w:pStyle w:val="Body"/>
      </w:pPr>
      <w:r w:rsidRPr="00EF64BB">
        <w:t>Recent practical experience of horticulture in industry or in Education.</w:t>
      </w:r>
    </w:p>
    <w:p w14:paraId="06D6FC30" w14:textId="1E812C4D" w:rsidR="0052222D" w:rsidRPr="00EF64BB" w:rsidRDefault="00A33296" w:rsidP="0052222D">
      <w:pPr>
        <w:pStyle w:val="Body"/>
      </w:pPr>
      <w:r w:rsidRPr="00EF64BB">
        <w:t>Experience of growing and caring for a range plant types</w:t>
      </w:r>
    </w:p>
    <w:p w14:paraId="77AA048E" w14:textId="68C18D82" w:rsidR="00F70544" w:rsidRDefault="0052222D" w:rsidP="0052222D">
      <w:pPr>
        <w:pStyle w:val="Body"/>
      </w:pPr>
      <w:r w:rsidRPr="00F21F12">
        <w:rPr>
          <w:b/>
        </w:rPr>
        <w:t>How Identified</w:t>
      </w:r>
      <w:r>
        <w:t xml:space="preserve">: </w:t>
      </w:r>
      <w:r w:rsidR="00A33296">
        <w:t xml:space="preserve">Application/Interview </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5669818D" w14:textId="1EFA1D23" w:rsidR="00A33296" w:rsidRPr="00EF64BB" w:rsidRDefault="00A33296" w:rsidP="00EF64BB">
      <w:pPr>
        <w:pStyle w:val="Body"/>
      </w:pPr>
      <w:r w:rsidRPr="00EF64BB">
        <w:t>Be able to recognize and identify plants and flowers. Be able to understand how plants grow, know how to use fertilizers and pesticides</w:t>
      </w:r>
    </w:p>
    <w:p w14:paraId="7C3C8F31" w14:textId="00473D11" w:rsidR="00EF64BB" w:rsidRDefault="00A33296" w:rsidP="00F21F12">
      <w:pPr>
        <w:pStyle w:val="Body"/>
      </w:pPr>
      <w:r w:rsidRPr="00EF64BB">
        <w:t xml:space="preserve">Knowledge of current legislation including </w:t>
      </w:r>
      <w:r w:rsidR="00C750F1" w:rsidRPr="00EF64BB">
        <w:t>the Health</w:t>
      </w:r>
      <w:r w:rsidRPr="00EF64BB">
        <w:t xml:space="preserve"> and Safety at Work etc., Act</w:t>
      </w:r>
    </w:p>
    <w:p w14:paraId="79818609" w14:textId="77777777" w:rsidR="00A33296" w:rsidRDefault="00A33296" w:rsidP="00A33296">
      <w:pPr>
        <w:pStyle w:val="Body"/>
      </w:pPr>
      <w:r w:rsidRPr="00F21F12">
        <w:rPr>
          <w:b/>
        </w:rPr>
        <w:t>How Identified</w:t>
      </w:r>
      <w:r>
        <w:t xml:space="preserve">: Application/Interview </w:t>
      </w:r>
    </w:p>
    <w:p w14:paraId="1FA16C9D" w14:textId="77777777" w:rsidR="0037779E" w:rsidRDefault="0037779E" w:rsidP="0037779E">
      <w:pPr>
        <w:pStyle w:val="Heading4"/>
      </w:pPr>
      <w:r>
        <w:t>IT Skills</w:t>
      </w:r>
    </w:p>
    <w:p w14:paraId="39ECE1D3" w14:textId="77777777" w:rsidR="00A31F7A" w:rsidRDefault="00A31F7A" w:rsidP="00A31F7A">
      <w:pPr>
        <w:pStyle w:val="Heading5"/>
      </w:pPr>
      <w:r>
        <w:t xml:space="preserve">Essential </w:t>
      </w:r>
      <w:r w:rsidRPr="00F21F12">
        <w:t>C</w:t>
      </w:r>
      <w:r>
        <w:t>riteria</w:t>
      </w:r>
    </w:p>
    <w:p w14:paraId="4FA01D37" w14:textId="47FE570B" w:rsidR="00A31F7A" w:rsidRDefault="00A33296" w:rsidP="00A33296">
      <w:pPr>
        <w:pStyle w:val="Body"/>
      </w:pPr>
      <w:r w:rsidRPr="00EF64BB">
        <w:t>Basic Level in Microsoft applications particularly Word, Outlook and Excel.</w:t>
      </w:r>
    </w:p>
    <w:p w14:paraId="7C45A3BE" w14:textId="035E1EBD" w:rsidR="00B85A28" w:rsidRDefault="00A33296" w:rsidP="00EF64BB">
      <w:pPr>
        <w:pStyle w:val="Body"/>
      </w:pPr>
      <w:r w:rsidRPr="00F21F12">
        <w:rPr>
          <w:b/>
        </w:rPr>
        <w:t>How Identified</w:t>
      </w:r>
      <w:r>
        <w:t xml:space="preserve">: Application/Interview </w:t>
      </w:r>
    </w:p>
    <w:p w14:paraId="1D1BF047" w14:textId="77777777" w:rsidR="00B85A28" w:rsidRDefault="00B85A28" w:rsidP="00B85A28">
      <w:pPr>
        <w:pStyle w:val="Heading4"/>
      </w:pPr>
      <w:r>
        <w:lastRenderedPageBreak/>
        <w:t>Competencies</w:t>
      </w:r>
    </w:p>
    <w:p w14:paraId="53DDA769" w14:textId="77777777" w:rsidR="00B85A28" w:rsidRDefault="00B85A28" w:rsidP="00B85A28">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B85A28" w14:paraId="4D1C2625" w14:textId="77777777" w:rsidTr="00B85A28">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96C5C41" w14:textId="77777777" w:rsidR="00B85A28" w:rsidRDefault="00B85A28">
            <w:pPr>
              <w:pStyle w:val="Body"/>
              <w:jc w:val="center"/>
              <w:rPr>
                <w:b/>
                <w:color w:val="00B0F0"/>
                <w:sz w:val="20"/>
                <w:szCs w:val="20"/>
                <w:lang w:val="en-US"/>
              </w:rPr>
            </w:pPr>
            <w:r>
              <w:rPr>
                <w:b/>
                <w:color w:val="FFFFFF" w:themeColor="background1"/>
                <w:sz w:val="20"/>
                <w:szCs w:val="20"/>
                <w:lang w:val="en-US"/>
              </w:rPr>
              <w:t>1. Leading and Deciding</w:t>
            </w:r>
          </w:p>
        </w:tc>
      </w:tr>
      <w:tr w:rsidR="00B85A28" w14:paraId="5699CE87"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4BF02F16" w14:textId="77777777" w:rsidR="00B85A28" w:rsidRDefault="00B85A28">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584B2A12" w14:textId="77777777" w:rsidR="00B85A28" w:rsidRDefault="00B85A28">
            <w:pPr>
              <w:pStyle w:val="Body"/>
              <w:rPr>
                <w:b/>
                <w:lang w:val="en-US"/>
              </w:rPr>
            </w:pPr>
            <w:r>
              <w:rPr>
                <w:b/>
                <w:color w:val="00B0F0"/>
                <w:lang w:val="en-US"/>
              </w:rPr>
              <w:t>Essential</w:t>
            </w:r>
          </w:p>
        </w:tc>
      </w:tr>
      <w:tr w:rsidR="00B85A28" w14:paraId="5CF5ABE6"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6594F0A6" w14:textId="77777777" w:rsidR="00B85A28" w:rsidRDefault="00B85A28">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1DE107D1" w14:textId="77777777" w:rsidR="00B85A28" w:rsidRDefault="00B85A28">
            <w:pPr>
              <w:pStyle w:val="Body"/>
              <w:rPr>
                <w:lang w:val="en-US"/>
              </w:rPr>
            </w:pPr>
            <w:r>
              <w:rPr>
                <w:b/>
                <w:color w:val="00B0F0"/>
                <w:lang w:val="en-US"/>
              </w:rPr>
              <w:t>Less Relevant</w:t>
            </w:r>
          </w:p>
        </w:tc>
      </w:tr>
    </w:tbl>
    <w:p w14:paraId="57D081A0" w14:textId="77777777" w:rsidR="00B85A28" w:rsidRDefault="00B85A28" w:rsidP="00B85A28">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B85A28" w14:paraId="13158008" w14:textId="77777777" w:rsidTr="00B85A28">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509C69E" w14:textId="77777777" w:rsidR="00B85A28" w:rsidRDefault="00B85A28">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B85A28" w14:paraId="3FAAB4E2"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3ADD6449" w14:textId="77777777" w:rsidR="00B85A28" w:rsidRDefault="00B85A28">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A5D12E5" w14:textId="77777777" w:rsidR="00B85A28" w:rsidRDefault="00B85A28">
            <w:pPr>
              <w:pStyle w:val="Body"/>
              <w:rPr>
                <w:b/>
                <w:lang w:val="en-US"/>
              </w:rPr>
            </w:pPr>
            <w:r>
              <w:rPr>
                <w:b/>
                <w:color w:val="00B0F0"/>
                <w:lang w:val="en-US"/>
              </w:rPr>
              <w:t>Essential</w:t>
            </w:r>
          </w:p>
        </w:tc>
      </w:tr>
      <w:tr w:rsidR="00B85A28" w14:paraId="00F0645B"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12EA05D7" w14:textId="77777777" w:rsidR="00B85A28" w:rsidRDefault="00B85A28">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6EEC460" w14:textId="77777777" w:rsidR="00B85A28" w:rsidRDefault="00B85A28">
            <w:pPr>
              <w:pStyle w:val="Body"/>
              <w:rPr>
                <w:lang w:val="en-US"/>
              </w:rPr>
            </w:pPr>
            <w:r>
              <w:rPr>
                <w:b/>
                <w:color w:val="00B0F0"/>
                <w:lang w:val="en-US"/>
              </w:rPr>
              <w:t>Essential</w:t>
            </w:r>
          </w:p>
        </w:tc>
      </w:tr>
    </w:tbl>
    <w:p w14:paraId="2146A37E" w14:textId="77777777" w:rsidR="00B85A28" w:rsidRDefault="00B85A28" w:rsidP="00B85A28">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B85A28" w14:paraId="0D93C139" w14:textId="77777777" w:rsidTr="00B85A28">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DFAE79A" w14:textId="77777777" w:rsidR="00B85A28" w:rsidRDefault="00B85A28">
            <w:pPr>
              <w:pStyle w:val="Body"/>
              <w:jc w:val="center"/>
              <w:rPr>
                <w:b/>
                <w:lang w:val="en-US"/>
              </w:rPr>
            </w:pPr>
            <w:r>
              <w:rPr>
                <w:b/>
                <w:color w:val="FFFFFF" w:themeColor="background1"/>
                <w:sz w:val="20"/>
                <w:lang w:val="en-US"/>
              </w:rPr>
              <w:t>3. Interacting and Presenting</w:t>
            </w:r>
          </w:p>
        </w:tc>
      </w:tr>
      <w:tr w:rsidR="00B85A28" w14:paraId="67D7F7DE"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7868615C" w14:textId="77777777" w:rsidR="00B85A28" w:rsidRDefault="00B85A28">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576C1113" w14:textId="77777777" w:rsidR="00B85A28" w:rsidRDefault="00B85A28">
            <w:pPr>
              <w:pStyle w:val="Body"/>
              <w:rPr>
                <w:b/>
                <w:color w:val="00B0F0"/>
                <w:lang w:val="en-US"/>
              </w:rPr>
            </w:pPr>
            <w:r>
              <w:rPr>
                <w:b/>
                <w:color w:val="00B0F0"/>
                <w:lang w:val="en-US"/>
              </w:rPr>
              <w:t>Essential</w:t>
            </w:r>
          </w:p>
        </w:tc>
      </w:tr>
      <w:tr w:rsidR="00B85A28" w14:paraId="7BC7EB99"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634CE40D" w14:textId="77777777" w:rsidR="00B85A28" w:rsidRDefault="00B85A28">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17D5AFDA" w14:textId="77777777" w:rsidR="00B85A28" w:rsidRDefault="00B85A28">
            <w:pPr>
              <w:pStyle w:val="Body"/>
              <w:rPr>
                <w:b/>
                <w:color w:val="00B0F0"/>
                <w:lang w:val="en-US"/>
              </w:rPr>
            </w:pPr>
            <w:r>
              <w:rPr>
                <w:b/>
                <w:color w:val="00B0F0"/>
                <w:lang w:val="en-US"/>
              </w:rPr>
              <w:t>Desirable</w:t>
            </w:r>
          </w:p>
        </w:tc>
      </w:tr>
      <w:tr w:rsidR="00B85A28" w14:paraId="2B84D368"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3FA64FA2" w14:textId="77777777" w:rsidR="00B85A28" w:rsidRDefault="00B85A28">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A49C7DA" w14:textId="77777777" w:rsidR="00B85A28" w:rsidRDefault="00B85A28">
            <w:pPr>
              <w:pStyle w:val="Body"/>
              <w:rPr>
                <w:b/>
                <w:color w:val="00B0F0"/>
                <w:lang w:val="en-US"/>
              </w:rPr>
            </w:pPr>
            <w:r>
              <w:rPr>
                <w:b/>
                <w:color w:val="00B0F0"/>
                <w:lang w:val="en-US"/>
              </w:rPr>
              <w:t>Less relevant</w:t>
            </w:r>
          </w:p>
        </w:tc>
      </w:tr>
    </w:tbl>
    <w:p w14:paraId="21AF1520" w14:textId="77777777" w:rsidR="00B85A28" w:rsidRDefault="00B85A28" w:rsidP="00B85A28">
      <w:pPr>
        <w:pStyle w:val="Body"/>
      </w:pPr>
      <w:r>
        <w:tab/>
      </w:r>
      <w:r>
        <w:tab/>
      </w:r>
      <w:r>
        <w:tab/>
      </w:r>
    </w:p>
    <w:tbl>
      <w:tblPr>
        <w:tblStyle w:val="TableGrid"/>
        <w:tblW w:w="0" w:type="auto"/>
        <w:tblLook w:val="04A0" w:firstRow="1" w:lastRow="0" w:firstColumn="1" w:lastColumn="0" w:noHBand="0" w:noVBand="1"/>
      </w:tblPr>
      <w:tblGrid>
        <w:gridCol w:w="4219"/>
        <w:gridCol w:w="2835"/>
      </w:tblGrid>
      <w:tr w:rsidR="00B85A28" w14:paraId="6A216CE6" w14:textId="77777777" w:rsidTr="00B85A28">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4CA2605" w14:textId="77777777" w:rsidR="00B85A28" w:rsidRDefault="00B85A28">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B85A28" w14:paraId="38257013"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1F5BA0A7" w14:textId="77777777" w:rsidR="00B85A28" w:rsidRDefault="00B85A28">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92EEC21" w14:textId="77777777" w:rsidR="00B85A28" w:rsidRDefault="00B85A28">
            <w:pPr>
              <w:pStyle w:val="Body"/>
              <w:rPr>
                <w:b/>
                <w:color w:val="00B0F0"/>
                <w:lang w:val="en-US"/>
              </w:rPr>
            </w:pPr>
            <w:r>
              <w:rPr>
                <w:b/>
                <w:color w:val="00B0F0"/>
                <w:lang w:val="en-US"/>
              </w:rPr>
              <w:t>Desirable</w:t>
            </w:r>
          </w:p>
        </w:tc>
      </w:tr>
      <w:tr w:rsidR="00B85A28" w14:paraId="0F433278"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0F496AB0" w14:textId="77777777" w:rsidR="00B85A28" w:rsidRDefault="00B85A28">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0E8E96FD" w14:textId="77777777" w:rsidR="00B85A28" w:rsidRDefault="00B85A28">
            <w:pPr>
              <w:pStyle w:val="Body"/>
              <w:rPr>
                <w:b/>
                <w:color w:val="00B0F0"/>
                <w:lang w:val="en-US"/>
              </w:rPr>
            </w:pPr>
            <w:r>
              <w:rPr>
                <w:b/>
                <w:color w:val="00B0F0"/>
                <w:lang w:val="en-US"/>
              </w:rPr>
              <w:t>Essential</w:t>
            </w:r>
          </w:p>
        </w:tc>
      </w:tr>
      <w:tr w:rsidR="00B85A28" w14:paraId="3E4B9AFC"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1FF3CECE" w14:textId="77777777" w:rsidR="00B85A28" w:rsidRDefault="00B85A28">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7518AED" w14:textId="77777777" w:rsidR="00B85A28" w:rsidRDefault="00B85A28">
            <w:pPr>
              <w:pStyle w:val="Body"/>
              <w:rPr>
                <w:b/>
                <w:color w:val="00B0F0"/>
                <w:lang w:val="en-US"/>
              </w:rPr>
            </w:pPr>
            <w:r>
              <w:rPr>
                <w:b/>
                <w:color w:val="00B0F0"/>
                <w:lang w:val="en-US"/>
              </w:rPr>
              <w:t>Desirable</w:t>
            </w:r>
          </w:p>
        </w:tc>
      </w:tr>
    </w:tbl>
    <w:p w14:paraId="75859D2B" w14:textId="77777777" w:rsidR="00B85A28" w:rsidRDefault="00B85A28" w:rsidP="00B85A28">
      <w:pPr>
        <w:pStyle w:val="Body"/>
      </w:pPr>
      <w:r>
        <w:tab/>
      </w:r>
      <w:r>
        <w:tab/>
      </w:r>
      <w:r>
        <w:tab/>
      </w:r>
    </w:p>
    <w:tbl>
      <w:tblPr>
        <w:tblStyle w:val="TableGrid"/>
        <w:tblW w:w="0" w:type="auto"/>
        <w:tblLook w:val="04A0" w:firstRow="1" w:lastRow="0" w:firstColumn="1" w:lastColumn="0" w:noHBand="0" w:noVBand="1"/>
      </w:tblPr>
      <w:tblGrid>
        <w:gridCol w:w="4219"/>
        <w:gridCol w:w="2835"/>
      </w:tblGrid>
      <w:tr w:rsidR="00B85A28" w14:paraId="630754A2" w14:textId="77777777" w:rsidTr="00B85A28">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1EB82D8" w14:textId="77777777" w:rsidR="00B85A28" w:rsidRDefault="00B85A28">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B85A28" w14:paraId="67B11ED8"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2B46C596" w14:textId="77777777" w:rsidR="00B85A28" w:rsidRDefault="00B85A28">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516D333" w14:textId="77777777" w:rsidR="00B85A28" w:rsidRDefault="00B85A28">
            <w:pPr>
              <w:pStyle w:val="Body"/>
              <w:rPr>
                <w:lang w:val="en-US"/>
              </w:rPr>
            </w:pPr>
            <w:r>
              <w:rPr>
                <w:b/>
                <w:color w:val="00B0F0"/>
                <w:lang w:val="en-US"/>
              </w:rPr>
              <w:t>Essential</w:t>
            </w:r>
          </w:p>
        </w:tc>
      </w:tr>
      <w:tr w:rsidR="00B85A28" w14:paraId="575F24CB"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10F94413" w14:textId="77777777" w:rsidR="00B85A28" w:rsidRDefault="00B85A28">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5B54D31" w14:textId="77777777" w:rsidR="00B85A28" w:rsidRDefault="00B85A28">
            <w:pPr>
              <w:pStyle w:val="Body"/>
              <w:rPr>
                <w:lang w:val="en-US"/>
              </w:rPr>
            </w:pPr>
            <w:r>
              <w:rPr>
                <w:b/>
                <w:color w:val="00B0F0"/>
                <w:lang w:val="en-US"/>
              </w:rPr>
              <w:t>Essential</w:t>
            </w:r>
          </w:p>
        </w:tc>
      </w:tr>
      <w:tr w:rsidR="00B85A28" w14:paraId="3844C110"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78137156" w14:textId="77777777" w:rsidR="00B85A28" w:rsidRDefault="00B85A28">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1CEFD82C" w14:textId="77777777" w:rsidR="00B85A28" w:rsidRDefault="00B85A28">
            <w:pPr>
              <w:pStyle w:val="Body"/>
              <w:rPr>
                <w:lang w:val="en-US"/>
              </w:rPr>
            </w:pPr>
            <w:r>
              <w:rPr>
                <w:b/>
                <w:color w:val="00B0F0"/>
                <w:lang w:val="en-US"/>
              </w:rPr>
              <w:t>Less Relevant</w:t>
            </w:r>
          </w:p>
        </w:tc>
      </w:tr>
    </w:tbl>
    <w:p w14:paraId="40AF5BAE" w14:textId="77777777" w:rsidR="00B85A28" w:rsidRDefault="00B85A28" w:rsidP="00B85A28">
      <w:pPr>
        <w:pStyle w:val="Body"/>
      </w:pPr>
      <w:r>
        <w:tab/>
      </w:r>
      <w:r>
        <w:tab/>
      </w:r>
      <w:r>
        <w:tab/>
      </w:r>
    </w:p>
    <w:tbl>
      <w:tblPr>
        <w:tblStyle w:val="TableGrid"/>
        <w:tblW w:w="0" w:type="auto"/>
        <w:tblLook w:val="04A0" w:firstRow="1" w:lastRow="0" w:firstColumn="1" w:lastColumn="0" w:noHBand="0" w:noVBand="1"/>
      </w:tblPr>
      <w:tblGrid>
        <w:gridCol w:w="4219"/>
        <w:gridCol w:w="2835"/>
      </w:tblGrid>
      <w:tr w:rsidR="00B85A28" w14:paraId="60F1366A" w14:textId="77777777" w:rsidTr="00B85A28">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25CE606" w14:textId="77777777" w:rsidR="00B85A28" w:rsidRDefault="00B85A28">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B85A28" w14:paraId="3B0FF9D4"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20C1703A" w14:textId="77777777" w:rsidR="00B85A28" w:rsidRDefault="00B85A28">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7FB343E" w14:textId="77777777" w:rsidR="00B85A28" w:rsidRDefault="00B85A28">
            <w:pPr>
              <w:pStyle w:val="Body"/>
              <w:rPr>
                <w:lang w:val="en-US"/>
              </w:rPr>
            </w:pPr>
            <w:r>
              <w:rPr>
                <w:b/>
                <w:color w:val="00B0F0"/>
                <w:lang w:val="en-US"/>
              </w:rPr>
              <w:t>Desirable</w:t>
            </w:r>
          </w:p>
        </w:tc>
      </w:tr>
      <w:tr w:rsidR="00B85A28" w14:paraId="44D84628"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6EF0028B" w14:textId="77777777" w:rsidR="00B85A28" w:rsidRDefault="00B85A28">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89E881C" w14:textId="77777777" w:rsidR="00B85A28" w:rsidRDefault="00B85A28">
            <w:pPr>
              <w:pStyle w:val="Body"/>
              <w:rPr>
                <w:lang w:val="en-US"/>
              </w:rPr>
            </w:pPr>
            <w:r>
              <w:rPr>
                <w:b/>
                <w:color w:val="00B0F0"/>
                <w:lang w:val="en-US"/>
              </w:rPr>
              <w:t>Essential</w:t>
            </w:r>
          </w:p>
        </w:tc>
      </w:tr>
      <w:tr w:rsidR="00B85A28" w14:paraId="29131B91"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380837E9" w14:textId="77777777" w:rsidR="00B85A28" w:rsidRDefault="00B85A28">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E55B525" w14:textId="77777777" w:rsidR="00B85A28" w:rsidRDefault="00B85A28">
            <w:pPr>
              <w:pStyle w:val="Body"/>
              <w:rPr>
                <w:lang w:val="en-US"/>
              </w:rPr>
            </w:pPr>
            <w:r>
              <w:rPr>
                <w:b/>
                <w:color w:val="00B0F0"/>
                <w:lang w:val="en-US"/>
              </w:rPr>
              <w:t>Essential</w:t>
            </w:r>
          </w:p>
        </w:tc>
      </w:tr>
    </w:tbl>
    <w:p w14:paraId="5D155C52" w14:textId="77777777" w:rsidR="00B85A28" w:rsidRDefault="00B85A28" w:rsidP="00B85A28">
      <w:pPr>
        <w:pStyle w:val="Body"/>
      </w:pPr>
      <w:r>
        <w:tab/>
      </w:r>
      <w:r>
        <w:tab/>
      </w:r>
    </w:p>
    <w:tbl>
      <w:tblPr>
        <w:tblStyle w:val="TableGrid"/>
        <w:tblW w:w="0" w:type="auto"/>
        <w:tblLook w:val="04A0" w:firstRow="1" w:lastRow="0" w:firstColumn="1" w:lastColumn="0" w:noHBand="0" w:noVBand="1"/>
      </w:tblPr>
      <w:tblGrid>
        <w:gridCol w:w="4219"/>
        <w:gridCol w:w="2835"/>
      </w:tblGrid>
      <w:tr w:rsidR="00B85A28" w14:paraId="2F2C6E03" w14:textId="77777777" w:rsidTr="00B85A28">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7839D0B" w14:textId="77777777" w:rsidR="00B85A28" w:rsidRDefault="00B85A28">
            <w:pPr>
              <w:pStyle w:val="Body"/>
              <w:jc w:val="center"/>
              <w:rPr>
                <w:b/>
                <w:lang w:val="en-US"/>
              </w:rPr>
            </w:pPr>
            <w:r>
              <w:rPr>
                <w:b/>
                <w:color w:val="FFFFFF" w:themeColor="background1"/>
                <w:sz w:val="20"/>
                <w:lang w:val="en-US"/>
              </w:rPr>
              <w:t>7. Adapting and Coping</w:t>
            </w:r>
          </w:p>
        </w:tc>
      </w:tr>
      <w:tr w:rsidR="00B85A28" w14:paraId="409CEF31"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568539B6" w14:textId="77777777" w:rsidR="00B85A28" w:rsidRDefault="00B85A28">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003E60A" w14:textId="77777777" w:rsidR="00B85A28" w:rsidRDefault="00B85A28">
            <w:pPr>
              <w:pStyle w:val="Body"/>
              <w:rPr>
                <w:lang w:val="en-US"/>
              </w:rPr>
            </w:pPr>
            <w:r>
              <w:rPr>
                <w:b/>
                <w:color w:val="00B0F0"/>
                <w:lang w:val="en-US"/>
              </w:rPr>
              <w:t>Essential</w:t>
            </w:r>
          </w:p>
        </w:tc>
      </w:tr>
      <w:tr w:rsidR="00B85A28" w14:paraId="76838DD8"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5F90F14F" w14:textId="77777777" w:rsidR="00B85A28" w:rsidRDefault="00B85A28">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6863A9D" w14:textId="77777777" w:rsidR="00B85A28" w:rsidRDefault="00B85A28">
            <w:pPr>
              <w:pStyle w:val="Body"/>
              <w:rPr>
                <w:lang w:val="en-US"/>
              </w:rPr>
            </w:pPr>
            <w:r>
              <w:rPr>
                <w:b/>
                <w:color w:val="00B0F0"/>
                <w:lang w:val="en-US"/>
              </w:rPr>
              <w:t>Essential</w:t>
            </w:r>
          </w:p>
        </w:tc>
      </w:tr>
    </w:tbl>
    <w:p w14:paraId="2FE59E7E" w14:textId="77777777" w:rsidR="00B85A28" w:rsidRDefault="00B85A28" w:rsidP="00B85A28">
      <w:pPr>
        <w:pStyle w:val="Body"/>
      </w:pPr>
      <w:r>
        <w:tab/>
      </w:r>
      <w:r>
        <w:tab/>
      </w:r>
    </w:p>
    <w:tbl>
      <w:tblPr>
        <w:tblStyle w:val="TableGrid"/>
        <w:tblW w:w="0" w:type="auto"/>
        <w:tblLook w:val="04A0" w:firstRow="1" w:lastRow="0" w:firstColumn="1" w:lastColumn="0" w:noHBand="0" w:noVBand="1"/>
      </w:tblPr>
      <w:tblGrid>
        <w:gridCol w:w="4219"/>
        <w:gridCol w:w="2835"/>
      </w:tblGrid>
      <w:tr w:rsidR="00B85A28" w14:paraId="2A7402B7" w14:textId="77777777" w:rsidTr="00B85A28">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6FE078A" w14:textId="77777777" w:rsidR="00B85A28" w:rsidRDefault="00B85A28">
            <w:pPr>
              <w:pStyle w:val="Body"/>
              <w:jc w:val="center"/>
              <w:rPr>
                <w:b/>
                <w:lang w:val="en-US"/>
              </w:rPr>
            </w:pPr>
            <w:r>
              <w:rPr>
                <w:b/>
                <w:color w:val="FFFFFF" w:themeColor="background1"/>
                <w:sz w:val="20"/>
                <w:lang w:val="en-US"/>
              </w:rPr>
              <w:t>8. Enterprising and Performing</w:t>
            </w:r>
          </w:p>
        </w:tc>
      </w:tr>
      <w:tr w:rsidR="00B85A28" w14:paraId="5CCF2676"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3F98E831" w14:textId="77777777" w:rsidR="00B85A28" w:rsidRDefault="00B85A28">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6810851A" w14:textId="77777777" w:rsidR="00B85A28" w:rsidRDefault="00B85A28">
            <w:pPr>
              <w:pStyle w:val="Body"/>
              <w:rPr>
                <w:b/>
                <w:color w:val="00B0F0"/>
                <w:lang w:val="en-US"/>
              </w:rPr>
            </w:pPr>
            <w:r>
              <w:rPr>
                <w:b/>
                <w:color w:val="00B0F0"/>
                <w:lang w:val="en-US"/>
              </w:rPr>
              <w:t>Essential</w:t>
            </w:r>
          </w:p>
        </w:tc>
      </w:tr>
      <w:tr w:rsidR="00B85A28" w14:paraId="1359510C" w14:textId="77777777" w:rsidTr="00B85A28">
        <w:tc>
          <w:tcPr>
            <w:tcW w:w="4219" w:type="dxa"/>
            <w:tcBorders>
              <w:top w:val="single" w:sz="4" w:space="0" w:color="auto"/>
              <w:left w:val="single" w:sz="4" w:space="0" w:color="auto"/>
              <w:bottom w:val="single" w:sz="4" w:space="0" w:color="auto"/>
              <w:right w:val="single" w:sz="4" w:space="0" w:color="auto"/>
            </w:tcBorders>
            <w:hideMark/>
          </w:tcPr>
          <w:p w14:paraId="12036BEA" w14:textId="77777777" w:rsidR="00B85A28" w:rsidRDefault="00B85A28">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84FAAD4" w14:textId="77777777" w:rsidR="00B85A28" w:rsidRDefault="00B85A28">
            <w:pPr>
              <w:pStyle w:val="Body"/>
              <w:rPr>
                <w:b/>
                <w:color w:val="00B0F0"/>
                <w:lang w:val="en-US"/>
              </w:rPr>
            </w:pPr>
            <w:r>
              <w:rPr>
                <w:b/>
                <w:color w:val="00B0F0"/>
                <w:lang w:val="en-US"/>
              </w:rPr>
              <w:t>Less Relevant</w:t>
            </w:r>
          </w:p>
        </w:tc>
      </w:tr>
    </w:tbl>
    <w:p w14:paraId="6486FE84" w14:textId="77777777" w:rsidR="00B85A28" w:rsidRDefault="00B85A28" w:rsidP="00B85A28">
      <w:pPr>
        <w:pStyle w:val="Heading5"/>
      </w:pPr>
    </w:p>
    <w:p w14:paraId="29DF00E5" w14:textId="77777777" w:rsidR="00B85A28" w:rsidRDefault="00B85A28" w:rsidP="00B85A28">
      <w:pPr>
        <w:pStyle w:val="Heading5"/>
      </w:pPr>
      <w:r>
        <w:t>Hopwood Hall College is committed to guarantee an interview to people with disabilities who meet the minimum essential criteria for a vacancy and to consider them on their abilities.</w:t>
      </w:r>
    </w:p>
    <w:p w14:paraId="16A79A0D" w14:textId="77777777" w:rsidR="00B85A28" w:rsidRPr="0037225B" w:rsidRDefault="00B85A28" w:rsidP="00EF64BB">
      <w:pPr>
        <w:pStyle w:val="Body"/>
      </w:pPr>
    </w:p>
    <w:sectPr w:rsidR="00B85A28" w:rsidRPr="0037225B" w:rsidSect="00917266">
      <w:foot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66A80"/>
    <w:multiLevelType w:val="hybridMultilevel"/>
    <w:tmpl w:val="5A5E4E04"/>
    <w:lvl w:ilvl="0" w:tplc="E84431D0">
      <w:start w:val="1"/>
      <w:numFmt w:val="decimal"/>
      <w:lvlText w:val="%1."/>
      <w:lvlJc w:val="left"/>
      <w:pPr>
        <w:ind w:left="720" w:hanging="360"/>
      </w:pPr>
      <w:rPr>
        <w:rFonts w:eastAsiaTheme="minorEastAsia" w:cs="Verdana" w:hint="default"/>
        <w:color w:val="5D5C6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496C99"/>
    <w:multiLevelType w:val="hybridMultilevel"/>
    <w:tmpl w:val="10665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7"/>
  </w:num>
  <w:num w:numId="12">
    <w:abstractNumId w:val="13"/>
  </w:num>
  <w:num w:numId="13">
    <w:abstractNumId w:val="14"/>
  </w:num>
  <w:num w:numId="14">
    <w:abstractNumId w:val="20"/>
  </w:num>
  <w:num w:numId="15">
    <w:abstractNumId w:val="18"/>
  </w:num>
  <w:num w:numId="16">
    <w:abstractNumId w:val="24"/>
  </w:num>
  <w:num w:numId="17">
    <w:abstractNumId w:val="11"/>
  </w:num>
  <w:num w:numId="18">
    <w:abstractNumId w:val="16"/>
  </w:num>
  <w:num w:numId="19">
    <w:abstractNumId w:val="12"/>
  </w:num>
  <w:num w:numId="20">
    <w:abstractNumId w:val="19"/>
  </w:num>
  <w:num w:numId="21">
    <w:abstractNumId w:val="26"/>
  </w:num>
  <w:num w:numId="22">
    <w:abstractNumId w:val="15"/>
  </w:num>
  <w:num w:numId="23">
    <w:abstractNumId w:val="21"/>
  </w:num>
  <w:num w:numId="24">
    <w:abstractNumId w:val="22"/>
  </w:num>
  <w:num w:numId="25">
    <w:abstractNumId w:val="25"/>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C6"/>
    <w:rsid w:val="00013B35"/>
    <w:rsid w:val="000A11A9"/>
    <w:rsid w:val="000A42AB"/>
    <w:rsid w:val="000B7A7F"/>
    <w:rsid w:val="000C1FD2"/>
    <w:rsid w:val="000C613C"/>
    <w:rsid w:val="000F27DF"/>
    <w:rsid w:val="00131B24"/>
    <w:rsid w:val="00195E08"/>
    <w:rsid w:val="001E0B0D"/>
    <w:rsid w:val="001E7D93"/>
    <w:rsid w:val="0026668F"/>
    <w:rsid w:val="00276C77"/>
    <w:rsid w:val="002B0FFF"/>
    <w:rsid w:val="0031478A"/>
    <w:rsid w:val="00326335"/>
    <w:rsid w:val="00367F71"/>
    <w:rsid w:val="0037225B"/>
    <w:rsid w:val="0037779E"/>
    <w:rsid w:val="003F16A3"/>
    <w:rsid w:val="0052222D"/>
    <w:rsid w:val="00530406"/>
    <w:rsid w:val="00551720"/>
    <w:rsid w:val="00564268"/>
    <w:rsid w:val="00567574"/>
    <w:rsid w:val="005B62C6"/>
    <w:rsid w:val="005C2A31"/>
    <w:rsid w:val="005F49E9"/>
    <w:rsid w:val="00615C36"/>
    <w:rsid w:val="006473CD"/>
    <w:rsid w:val="006921F9"/>
    <w:rsid w:val="006A241E"/>
    <w:rsid w:val="006A68E2"/>
    <w:rsid w:val="00707727"/>
    <w:rsid w:val="007279FE"/>
    <w:rsid w:val="00795723"/>
    <w:rsid w:val="007C16A0"/>
    <w:rsid w:val="007E44F1"/>
    <w:rsid w:val="00857543"/>
    <w:rsid w:val="008C70EA"/>
    <w:rsid w:val="00917266"/>
    <w:rsid w:val="009572BD"/>
    <w:rsid w:val="009B6E90"/>
    <w:rsid w:val="009C123D"/>
    <w:rsid w:val="00A16EE6"/>
    <w:rsid w:val="00A31F7A"/>
    <w:rsid w:val="00A33296"/>
    <w:rsid w:val="00A641EA"/>
    <w:rsid w:val="00AE70C4"/>
    <w:rsid w:val="00B22B39"/>
    <w:rsid w:val="00B3427D"/>
    <w:rsid w:val="00B5291E"/>
    <w:rsid w:val="00B85A28"/>
    <w:rsid w:val="00BA58D3"/>
    <w:rsid w:val="00BE4CB5"/>
    <w:rsid w:val="00C0143C"/>
    <w:rsid w:val="00C10D7B"/>
    <w:rsid w:val="00C25B5C"/>
    <w:rsid w:val="00C35755"/>
    <w:rsid w:val="00C656CE"/>
    <w:rsid w:val="00C750F1"/>
    <w:rsid w:val="00CC1A5F"/>
    <w:rsid w:val="00CE338D"/>
    <w:rsid w:val="00D37EC6"/>
    <w:rsid w:val="00D62C72"/>
    <w:rsid w:val="00D65F25"/>
    <w:rsid w:val="00D76A6F"/>
    <w:rsid w:val="00DB4F23"/>
    <w:rsid w:val="00E01893"/>
    <w:rsid w:val="00E04953"/>
    <w:rsid w:val="00E05A62"/>
    <w:rsid w:val="00E1586D"/>
    <w:rsid w:val="00E214D8"/>
    <w:rsid w:val="00E36324"/>
    <w:rsid w:val="00E66474"/>
    <w:rsid w:val="00E93E81"/>
    <w:rsid w:val="00EA7500"/>
    <w:rsid w:val="00EE6287"/>
    <w:rsid w:val="00EF2B65"/>
    <w:rsid w:val="00EF64BB"/>
    <w:rsid w:val="00F21F12"/>
    <w:rsid w:val="00F543C1"/>
    <w:rsid w:val="00F61BB6"/>
    <w:rsid w:val="00F70544"/>
    <w:rsid w:val="00FB5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1C054C32-FF56-4155-9E50-539DD70B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table" w:styleId="TableGrid">
    <w:name w:val="Table Grid"/>
    <w:basedOn w:val="TableNormal"/>
    <w:uiPriority w:val="59"/>
    <w:rsid w:val="0031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697852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B8EB-47B6-4417-8EB5-297B607D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Adam Lear</cp:lastModifiedBy>
  <cp:revision>3</cp:revision>
  <dcterms:created xsi:type="dcterms:W3CDTF">2017-09-29T08:35:00Z</dcterms:created>
  <dcterms:modified xsi:type="dcterms:W3CDTF">2018-02-02T09:46:00Z</dcterms:modified>
</cp:coreProperties>
</file>