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92" w:rsidRDefault="006F56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szCs w:val="36"/>
            </w:rPr>
            <w:t>Simon</w:t>
          </w:r>
        </w:smartTag>
        <w:r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b/>
              <w:sz w:val="36"/>
              <w:szCs w:val="36"/>
            </w:rPr>
            <w:t>Stock</w:t>
          </w:r>
        </w:smartTag>
        <w:r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b/>
              <w:sz w:val="36"/>
              <w:szCs w:val="36"/>
            </w:rPr>
            <w:t>Catholic</w:t>
          </w:r>
        </w:smartTag>
        <w:r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szCs w:val="36"/>
            </w:rPr>
            <w:t>School</w:t>
          </w:r>
        </w:smartTag>
      </w:smartTag>
    </w:p>
    <w:p w:rsidR="006F5692" w:rsidRDefault="00F33AF8">
      <w:pPr>
        <w:jc w:val="center"/>
        <w:rPr>
          <w:sz w:val="36"/>
          <w:szCs w:val="36"/>
        </w:rPr>
      </w:pPr>
      <w:r>
        <w:rPr>
          <w:sz w:val="36"/>
          <w:szCs w:val="36"/>
        </w:rPr>
        <w:t>PE</w:t>
      </w:r>
      <w:r w:rsidR="006F5692">
        <w:rPr>
          <w:sz w:val="36"/>
          <w:szCs w:val="36"/>
        </w:rPr>
        <w:t xml:space="preserve"> Department</w:t>
      </w:r>
    </w:p>
    <w:p w:rsidR="006F5692" w:rsidRDefault="006F5692"/>
    <w:p w:rsidR="00495098" w:rsidRDefault="00F33AF8" w:rsidP="00495098">
      <w:pPr>
        <w:jc w:val="both"/>
      </w:pPr>
      <w:r>
        <w:t>The Physical Education</w:t>
      </w:r>
      <w:r w:rsidR="006F5692">
        <w:t xml:space="preserve"> department is situated in its own block </w:t>
      </w:r>
      <w:r w:rsidR="00495098">
        <w:t xml:space="preserve">and </w:t>
      </w:r>
      <w:r w:rsidR="00495098" w:rsidRPr="00014089">
        <w:t xml:space="preserve">boasts excellent sports facilities including </w:t>
      </w:r>
      <w:r w:rsidR="00495098">
        <w:t>a brand new Multi Use Games Area which outlays seven Tennis courts, four</w:t>
      </w:r>
      <w:r w:rsidR="00495098" w:rsidRPr="00014089">
        <w:t xml:space="preserve"> Netball courts, </w:t>
      </w:r>
      <w:r w:rsidR="00495098">
        <w:t>four Basketball courts, and three five a side football/hockey court</w:t>
      </w:r>
      <w:r w:rsidR="006C7B36">
        <w:t>s</w:t>
      </w:r>
      <w:r w:rsidR="00495098">
        <w:t xml:space="preserve">. We also have a full sized </w:t>
      </w:r>
      <w:r w:rsidR="00495098" w:rsidRPr="00014089">
        <w:t>Sports Hall and beau</w:t>
      </w:r>
      <w:r w:rsidR="00495098">
        <w:t>tiful playing fields which consists of</w:t>
      </w:r>
      <w:r w:rsidR="006C7B36">
        <w:t>:</w:t>
      </w:r>
      <w:r w:rsidR="00495098">
        <w:t xml:space="preserve"> three football pitches and one Rugby pitch – during the summer our fields are arranged into a full 400m track with a cricket square and three rounder/softball pitches. </w:t>
      </w:r>
    </w:p>
    <w:p w:rsidR="00495098" w:rsidRDefault="00495098" w:rsidP="00495098">
      <w:pPr>
        <w:jc w:val="both"/>
      </w:pPr>
    </w:p>
    <w:p w:rsidR="006F5692" w:rsidRDefault="00495098">
      <w:pPr>
        <w:jc w:val="both"/>
      </w:pPr>
      <w:r>
        <w:t xml:space="preserve">The PE department consists of four fulltime staff </w:t>
      </w:r>
      <w:r w:rsidR="006C7B36">
        <w:t xml:space="preserve">members </w:t>
      </w:r>
      <w:r>
        <w:t>and one</w:t>
      </w:r>
      <w:r w:rsidRPr="00014089">
        <w:t xml:space="preserve"> part time staff</w:t>
      </w:r>
      <w:r w:rsidR="006C7B36">
        <w:t xml:space="preserve"> member</w:t>
      </w:r>
      <w:r w:rsidRPr="00014089">
        <w:t>, they are very positive, dynamic, and exude a ‘can do’ culture. The department has high aspirations for all learners and offer a great range of physical activities a</w:t>
      </w:r>
      <w:r>
        <w:t xml:space="preserve">cross Key stage three, four and five. </w:t>
      </w:r>
    </w:p>
    <w:p w:rsidR="006F5692" w:rsidRDefault="006F5692">
      <w:pPr>
        <w:jc w:val="both"/>
      </w:pPr>
    </w:p>
    <w:p w:rsidR="007C4233" w:rsidRDefault="006F5692">
      <w:pPr>
        <w:jc w:val="both"/>
      </w:pPr>
      <w:r>
        <w:t xml:space="preserve">Key Stage Three students have </w:t>
      </w:r>
      <w:r w:rsidR="00495098">
        <w:t>four</w:t>
      </w:r>
      <w:r>
        <w:t xml:space="preserve"> lessons of </w:t>
      </w:r>
      <w:r w:rsidR="00495098">
        <w:t>core PE</w:t>
      </w:r>
      <w:r w:rsidR="000600FE">
        <w:t xml:space="preserve"> per fortnight </w:t>
      </w:r>
      <w:r>
        <w:t xml:space="preserve">and follow a scheme of work </w:t>
      </w:r>
      <w:r w:rsidR="00495098">
        <w:t xml:space="preserve">which covers three main topics; Health &amp; Fitness, Fundamental Skills &amp; Tactics and Leadership &amp; Team Work. </w:t>
      </w:r>
      <w:r w:rsidR="003C4606">
        <w:t xml:space="preserve">These schemes are currently being developed to reflect recent changes in education and effectively build student skills and knowledge in preparation for the new GCSE curriculum. </w:t>
      </w:r>
      <w:r>
        <w:t xml:space="preserve"> </w:t>
      </w:r>
    </w:p>
    <w:p w:rsidR="006F5692" w:rsidRDefault="006F5692">
      <w:pPr>
        <w:jc w:val="both"/>
      </w:pPr>
      <w:r>
        <w:t xml:space="preserve"> </w:t>
      </w:r>
    </w:p>
    <w:p w:rsidR="003C4606" w:rsidRDefault="006F5692">
      <w:pPr>
        <w:jc w:val="both"/>
      </w:pPr>
      <w:r>
        <w:t>K</w:t>
      </w:r>
      <w:r w:rsidR="00495098">
        <w:t>ey Stage Four students have four</w:t>
      </w:r>
      <w:r>
        <w:t xml:space="preserve"> lessons of </w:t>
      </w:r>
      <w:r w:rsidR="00495098">
        <w:t>core PE and further four lessons for GCSE pupil</w:t>
      </w:r>
      <w:r w:rsidR="006C7B36">
        <w:t>s</w:t>
      </w:r>
      <w:r>
        <w:t xml:space="preserve"> </w:t>
      </w:r>
      <w:r w:rsidR="00495098">
        <w:t xml:space="preserve">per fortnight and follow the Edexcel exam board. </w:t>
      </w:r>
      <w:r>
        <w:t xml:space="preserve"> </w:t>
      </w:r>
      <w:r w:rsidR="00495098">
        <w:t>The pupils have a mixture of theory based lesson</w:t>
      </w:r>
      <w:r w:rsidR="006C7B36">
        <w:t>s</w:t>
      </w:r>
      <w:r w:rsidR="00495098">
        <w:t xml:space="preserve"> and practical lessons in their Sports Studies class. The Sport Studies class is a popular option amongst our students resulting in more than half a year taking the subject. </w:t>
      </w:r>
    </w:p>
    <w:p w:rsidR="006C7B36" w:rsidRDefault="006C7B36">
      <w:pPr>
        <w:jc w:val="both"/>
      </w:pPr>
    </w:p>
    <w:p w:rsidR="006C7B36" w:rsidRDefault="006C7B36">
      <w:pPr>
        <w:jc w:val="both"/>
      </w:pPr>
      <w:r>
        <w:t xml:space="preserve">At Keys Stage five we offer the BTEC level 3 Extended Certificate in Sport. BTEC Sport is again a popular choice for our students and can now be chosen as a part of the International Baccalaureate pathway. Most of our students, if not all, go on to study a sport related course at university. Our entry requirement for this course is at a high standard therefore, all of our students are high academic achievers. </w:t>
      </w:r>
    </w:p>
    <w:p w:rsidR="006C7B36" w:rsidRDefault="006C7B36">
      <w:pPr>
        <w:jc w:val="both"/>
      </w:pPr>
    </w:p>
    <w:p w:rsidR="006C7B36" w:rsidRDefault="006C7B36">
      <w:pPr>
        <w:jc w:val="both"/>
      </w:pPr>
      <w:r>
        <w:t xml:space="preserve">As a department we place huge emphasis on extracurricular activities. Both committing to high level of sports clubs and sports fixtures across a range of sporting competitions both locally and </w:t>
      </w:r>
      <w:r w:rsidR="00E74A95">
        <w:t xml:space="preserve">at </w:t>
      </w:r>
      <w:r>
        <w:t>county level. We</w:t>
      </w:r>
      <w:r w:rsidR="00E74A95">
        <w:t xml:space="preserve"> have recently had</w:t>
      </w:r>
      <w:r>
        <w:t xml:space="preserve"> huge success in Netball, Basketball</w:t>
      </w:r>
      <w:r w:rsidR="00E74A95">
        <w:t xml:space="preserve">, </w:t>
      </w:r>
      <w:r w:rsidR="00236CFF">
        <w:t xml:space="preserve">Athletics, Badminton, </w:t>
      </w:r>
      <w:r w:rsidR="00E74A95">
        <w:t>Rugby</w:t>
      </w:r>
      <w:r w:rsidR="00236CFF">
        <w:t xml:space="preserve"> and Football</w:t>
      </w:r>
      <w:r>
        <w:t xml:space="preserve">.  </w:t>
      </w:r>
    </w:p>
    <w:p w:rsidR="000600FE" w:rsidRDefault="000600FE">
      <w:pPr>
        <w:jc w:val="both"/>
      </w:pPr>
    </w:p>
    <w:p w:rsidR="000600FE" w:rsidRDefault="006C7B36">
      <w:pPr>
        <w:jc w:val="both"/>
      </w:pPr>
      <w:r>
        <w:t xml:space="preserve">Mr M </w:t>
      </w:r>
      <w:proofErr w:type="spellStart"/>
      <w:r>
        <w:t>Nimani</w:t>
      </w:r>
      <w:proofErr w:type="spellEnd"/>
      <w:r>
        <w:t xml:space="preserve"> </w:t>
      </w:r>
    </w:p>
    <w:p w:rsidR="00E74A95" w:rsidRDefault="00C7285C">
      <w:pPr>
        <w:jc w:val="both"/>
      </w:pPr>
      <w:r>
        <w:t xml:space="preserve">Subject Leader </w:t>
      </w:r>
      <w:bookmarkStart w:id="0" w:name="_GoBack"/>
      <w:bookmarkEnd w:id="0"/>
      <w:r w:rsidR="00E74A95">
        <w:t>of Physical Education</w:t>
      </w:r>
    </w:p>
    <w:sectPr w:rsidR="00E74A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18"/>
    <w:rsid w:val="000366B2"/>
    <w:rsid w:val="000600FE"/>
    <w:rsid w:val="001B00BB"/>
    <w:rsid w:val="00236CFF"/>
    <w:rsid w:val="00301A27"/>
    <w:rsid w:val="003C025E"/>
    <w:rsid w:val="003C4606"/>
    <w:rsid w:val="00495098"/>
    <w:rsid w:val="00591F90"/>
    <w:rsid w:val="006C7B36"/>
    <w:rsid w:val="006F5692"/>
    <w:rsid w:val="007C4233"/>
    <w:rsid w:val="00816EB8"/>
    <w:rsid w:val="00A12224"/>
    <w:rsid w:val="00B83D18"/>
    <w:rsid w:val="00C7285C"/>
    <w:rsid w:val="00DB7F08"/>
    <w:rsid w:val="00E74A95"/>
    <w:rsid w:val="00F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3E78D0"/>
  <w15:docId w15:val="{1F6C8771-EC8B-4021-9B74-75069E90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Simon Stock Catholic School</vt:lpstr>
    </vt:vector>
  </TitlesOfParts>
  <Company>Research Machines plc.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Simon Stock Catholic School</dc:title>
  <dc:creator>forsythep</dc:creator>
  <cp:lastModifiedBy>TheisenC</cp:lastModifiedBy>
  <cp:revision>3</cp:revision>
  <cp:lastPrinted>2007-04-24T14:49:00Z</cp:lastPrinted>
  <dcterms:created xsi:type="dcterms:W3CDTF">2019-09-06T11:28:00Z</dcterms:created>
  <dcterms:modified xsi:type="dcterms:W3CDTF">2019-09-06T11:28:00Z</dcterms:modified>
</cp:coreProperties>
</file>