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A7" w:rsidRPr="006B6E99" w:rsidRDefault="008442A7" w:rsidP="008442A7">
      <w:pPr>
        <w:jc w:val="center"/>
        <w:rPr>
          <w:b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6B6E99">
            <w:rPr>
              <w:b/>
              <w:bCs/>
            </w:rPr>
            <w:t>BELVEDERE</w:t>
          </w:r>
        </w:smartTag>
        <w:r w:rsidRPr="006B6E99">
          <w:rPr>
            <w:b/>
            <w:bCs/>
          </w:rPr>
          <w:t xml:space="preserve"> </w:t>
        </w:r>
        <w:smartTag w:uri="urn:schemas-microsoft-com:office:smarttags" w:element="PlaceType">
          <w:r w:rsidRPr="006B6E99">
            <w:rPr>
              <w:b/>
              <w:bCs/>
            </w:rPr>
            <w:t>INFANT SCHOOL</w:t>
          </w:r>
        </w:smartTag>
      </w:smartTag>
    </w:p>
    <w:p w:rsidR="008442A7" w:rsidRPr="006B6E99" w:rsidRDefault="008442A7" w:rsidP="008442A7">
      <w:pPr>
        <w:pStyle w:val="Heading1"/>
        <w:ind w:left="1684"/>
      </w:pPr>
      <w:r w:rsidRPr="006B6E99">
        <w:t xml:space="preserve">PERSON SPECIFICATION FOR </w:t>
      </w:r>
      <w:r w:rsidR="0072418D">
        <w:t xml:space="preserve">KS1 </w:t>
      </w:r>
      <w:r w:rsidRPr="006B6E99">
        <w:t>CLASS TEACHER</w:t>
      </w:r>
    </w:p>
    <w:p w:rsidR="008442A7" w:rsidRPr="006B6E99" w:rsidRDefault="008442A7" w:rsidP="008442A7">
      <w:pPr>
        <w:jc w:val="center"/>
        <w:rPr>
          <w:bCs/>
        </w:rPr>
      </w:pPr>
    </w:p>
    <w:p w:rsidR="008442A7" w:rsidRPr="006B6E99" w:rsidRDefault="008442A7" w:rsidP="008442A7">
      <w:r w:rsidRPr="006B6E99">
        <w:t>This Person Specification provides a picture of the skills, knowledge and experience needed to carry out the job and will be used in the short-listing and selection process.</w:t>
      </w:r>
    </w:p>
    <w:p w:rsidR="008442A7" w:rsidRPr="006B6E99" w:rsidRDefault="008442A7" w:rsidP="008442A7">
      <w:pPr>
        <w:jc w:val="center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3780"/>
        <w:gridCol w:w="3600"/>
      </w:tblGrid>
      <w:tr w:rsidR="008442A7" w:rsidRPr="006B6E99" w:rsidTr="00060E75">
        <w:tc>
          <w:tcPr>
            <w:tcW w:w="1908" w:type="dxa"/>
          </w:tcPr>
          <w:p w:rsidR="008442A7" w:rsidRPr="006B6E99" w:rsidRDefault="008442A7" w:rsidP="00060E75"/>
        </w:tc>
        <w:tc>
          <w:tcPr>
            <w:tcW w:w="3780" w:type="dxa"/>
          </w:tcPr>
          <w:p w:rsidR="008442A7" w:rsidRPr="006B6E99" w:rsidRDefault="008442A7" w:rsidP="00060E75">
            <w:pPr>
              <w:pStyle w:val="Heading2"/>
              <w:jc w:val="center"/>
            </w:pPr>
            <w:r w:rsidRPr="006B6E99">
              <w:t>Essential</w:t>
            </w:r>
          </w:p>
        </w:tc>
        <w:tc>
          <w:tcPr>
            <w:tcW w:w="3600" w:type="dxa"/>
          </w:tcPr>
          <w:p w:rsidR="008442A7" w:rsidRPr="006B6E99" w:rsidRDefault="008442A7" w:rsidP="00060E75">
            <w:pPr>
              <w:pStyle w:val="Heading2"/>
              <w:jc w:val="center"/>
            </w:pPr>
            <w:r w:rsidRPr="006B6E99">
              <w:t>Desirable</w:t>
            </w:r>
          </w:p>
        </w:tc>
      </w:tr>
      <w:tr w:rsidR="008442A7" w:rsidRPr="006B6E99" w:rsidTr="00060E75">
        <w:tc>
          <w:tcPr>
            <w:tcW w:w="1908" w:type="dxa"/>
          </w:tcPr>
          <w:p w:rsidR="008442A7" w:rsidRPr="006B6E99" w:rsidRDefault="008442A7" w:rsidP="00060E75">
            <w:pPr>
              <w:jc w:val="center"/>
            </w:pPr>
          </w:p>
          <w:p w:rsidR="008442A7" w:rsidRPr="006B6E99" w:rsidRDefault="008442A7" w:rsidP="00060E75">
            <w:pPr>
              <w:pStyle w:val="Heading2"/>
              <w:jc w:val="center"/>
            </w:pPr>
            <w:r w:rsidRPr="006B6E99">
              <w:t>Qualifications</w:t>
            </w:r>
          </w:p>
          <w:p w:rsidR="008442A7" w:rsidRPr="006B6E99" w:rsidRDefault="008442A7" w:rsidP="00060E75">
            <w:pPr>
              <w:jc w:val="center"/>
            </w:pPr>
          </w:p>
        </w:tc>
        <w:tc>
          <w:tcPr>
            <w:tcW w:w="3780" w:type="dxa"/>
          </w:tcPr>
          <w:p w:rsidR="008442A7" w:rsidRPr="006B6E99" w:rsidRDefault="008442A7" w:rsidP="00060E75"/>
          <w:p w:rsidR="008442A7" w:rsidRPr="006B6E99" w:rsidRDefault="008442A7" w:rsidP="00060E75">
            <w:r w:rsidRPr="006B6E99">
              <w:t>Qualified Teacher Status.</w:t>
            </w:r>
          </w:p>
        </w:tc>
        <w:tc>
          <w:tcPr>
            <w:tcW w:w="3600" w:type="dxa"/>
          </w:tcPr>
          <w:p w:rsidR="008442A7" w:rsidRPr="006B6E99" w:rsidRDefault="008442A7" w:rsidP="00060E75"/>
          <w:p w:rsidR="008442A7" w:rsidRPr="006B6E99" w:rsidRDefault="008442A7" w:rsidP="00060E75">
            <w:r w:rsidRPr="006B6E99">
              <w:t>Evidence of continuing professional development.</w:t>
            </w:r>
          </w:p>
          <w:p w:rsidR="008442A7" w:rsidRPr="006B6E99" w:rsidRDefault="008442A7" w:rsidP="00060E75"/>
        </w:tc>
      </w:tr>
      <w:tr w:rsidR="008442A7" w:rsidRPr="006B6E99" w:rsidTr="00060E75">
        <w:tc>
          <w:tcPr>
            <w:tcW w:w="1908" w:type="dxa"/>
          </w:tcPr>
          <w:p w:rsidR="008442A7" w:rsidRPr="006B6E99" w:rsidRDefault="008442A7" w:rsidP="00060E75"/>
          <w:p w:rsidR="008442A7" w:rsidRPr="006B6E99" w:rsidRDefault="008442A7" w:rsidP="00060E75">
            <w:pPr>
              <w:pStyle w:val="Heading2"/>
              <w:jc w:val="center"/>
            </w:pPr>
            <w:r w:rsidRPr="006B6E99">
              <w:t>Experience</w:t>
            </w:r>
          </w:p>
        </w:tc>
        <w:tc>
          <w:tcPr>
            <w:tcW w:w="3780" w:type="dxa"/>
          </w:tcPr>
          <w:p w:rsidR="008442A7" w:rsidRPr="006B6E99" w:rsidRDefault="008442A7" w:rsidP="00060E75"/>
          <w:p w:rsidR="008442A7" w:rsidRPr="006B6E99" w:rsidRDefault="008442A7" w:rsidP="00060E75">
            <w:r w:rsidRPr="006B6E99">
              <w:t>E</w:t>
            </w:r>
            <w:r w:rsidR="006947A1">
              <w:t xml:space="preserve">xperience of teaching </w:t>
            </w:r>
            <w:r w:rsidR="00176078">
              <w:t>KS1</w:t>
            </w:r>
            <w:r w:rsidR="0072418D">
              <w:t>/ Early Years</w:t>
            </w:r>
            <w:r w:rsidR="00176078">
              <w:t xml:space="preserve"> </w:t>
            </w:r>
            <w:r w:rsidRPr="006B6E99">
              <w:t>pupi</w:t>
            </w:r>
            <w:r>
              <w:t>ls</w:t>
            </w:r>
          </w:p>
          <w:p w:rsidR="008442A7" w:rsidRPr="006B6E99" w:rsidRDefault="008442A7" w:rsidP="00060E75"/>
          <w:p w:rsidR="008442A7" w:rsidRPr="006B6E99" w:rsidRDefault="008442A7" w:rsidP="00060E75"/>
          <w:p w:rsidR="008442A7" w:rsidRPr="006B6E99" w:rsidRDefault="008442A7" w:rsidP="00060E75"/>
        </w:tc>
        <w:tc>
          <w:tcPr>
            <w:tcW w:w="3600" w:type="dxa"/>
          </w:tcPr>
          <w:p w:rsidR="008442A7" w:rsidRPr="006B6E99" w:rsidRDefault="008442A7" w:rsidP="00060E75"/>
          <w:p w:rsidR="008442A7" w:rsidRPr="006B6E99" w:rsidRDefault="008442A7" w:rsidP="00060E75">
            <w:r w:rsidRPr="006B6E99">
              <w:t>Experience of working in a multi-cultural setting.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Experience of planning and managing the work of teaching assistants.</w:t>
            </w:r>
          </w:p>
          <w:p w:rsidR="008442A7" w:rsidRPr="006B6E99" w:rsidRDefault="008442A7" w:rsidP="00060E75"/>
        </w:tc>
      </w:tr>
      <w:tr w:rsidR="008442A7" w:rsidRPr="006B6E99" w:rsidTr="00060E75">
        <w:tc>
          <w:tcPr>
            <w:tcW w:w="1908" w:type="dxa"/>
          </w:tcPr>
          <w:p w:rsidR="008442A7" w:rsidRPr="006B6E99" w:rsidRDefault="008442A7" w:rsidP="00060E75"/>
          <w:p w:rsidR="008442A7" w:rsidRPr="006B6E99" w:rsidRDefault="008442A7" w:rsidP="00060E75">
            <w:pPr>
              <w:pStyle w:val="Heading2"/>
              <w:jc w:val="center"/>
            </w:pPr>
            <w:r w:rsidRPr="006B6E99">
              <w:t>Knowledge</w:t>
            </w:r>
          </w:p>
          <w:p w:rsidR="008442A7" w:rsidRPr="006B6E99" w:rsidRDefault="008442A7" w:rsidP="00060E75">
            <w:pPr>
              <w:pStyle w:val="Heading2"/>
              <w:jc w:val="center"/>
              <w:rPr>
                <w:b/>
              </w:rPr>
            </w:pPr>
            <w:r w:rsidRPr="006B6E99">
              <w:t>and skills</w:t>
            </w:r>
          </w:p>
        </w:tc>
        <w:tc>
          <w:tcPr>
            <w:tcW w:w="3780" w:type="dxa"/>
          </w:tcPr>
          <w:p w:rsidR="008442A7" w:rsidRPr="006B6E99" w:rsidRDefault="008442A7" w:rsidP="00060E75"/>
          <w:p w:rsidR="0072418D" w:rsidRDefault="008442A7" w:rsidP="0072418D">
            <w:r w:rsidRPr="006B6E99">
              <w:t xml:space="preserve">Thorough knowledge of </w:t>
            </w:r>
            <w:r w:rsidR="0072418D">
              <w:t>National Curriculum 2014</w:t>
            </w:r>
          </w:p>
          <w:p w:rsidR="0072418D" w:rsidRDefault="0072418D" w:rsidP="00060E75"/>
          <w:p w:rsidR="008442A7" w:rsidRDefault="008442A7" w:rsidP="00060E75">
            <w:r w:rsidRPr="006B6E99">
              <w:t>Ability to challenge and support all pupils to do their best.</w:t>
            </w:r>
          </w:p>
          <w:p w:rsidR="00176078" w:rsidRDefault="00176078" w:rsidP="00060E75"/>
          <w:p w:rsidR="00176078" w:rsidRPr="006B6E99" w:rsidRDefault="00176078" w:rsidP="00060E75">
            <w:r>
              <w:t>Ability to track and assess pupils’ achievement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An understanding of and commitment</w:t>
            </w:r>
            <w:r w:rsidR="00176078">
              <w:t xml:space="preserve"> to equal opportunities for all</w:t>
            </w:r>
            <w:r w:rsidRPr="006B6E99">
              <w:t>.</w:t>
            </w:r>
          </w:p>
          <w:p w:rsidR="008442A7" w:rsidRPr="006B6E99" w:rsidRDefault="008442A7" w:rsidP="00060E75"/>
          <w:p w:rsidR="008442A7" w:rsidRDefault="008442A7" w:rsidP="00060E75">
            <w:r w:rsidRPr="006B6E99">
              <w:t>An understanding of the principles of good classroom management.</w:t>
            </w:r>
          </w:p>
          <w:p w:rsidR="00507A11" w:rsidRDefault="00507A11" w:rsidP="00060E75"/>
          <w:p w:rsidR="00507A11" w:rsidRPr="006B6E99" w:rsidRDefault="00507A11" w:rsidP="00507A11">
            <w:r w:rsidRPr="006B6E99">
              <w:t>Confident in using ICT for a range of purposes.</w:t>
            </w:r>
          </w:p>
          <w:p w:rsidR="008442A7" w:rsidRPr="006B6E99" w:rsidRDefault="008442A7" w:rsidP="00060E75"/>
        </w:tc>
        <w:tc>
          <w:tcPr>
            <w:tcW w:w="3600" w:type="dxa"/>
          </w:tcPr>
          <w:p w:rsidR="008442A7" w:rsidRPr="006B6E99" w:rsidRDefault="008442A7" w:rsidP="00060E75"/>
          <w:p w:rsidR="0072418D" w:rsidRDefault="0072418D" w:rsidP="0072418D">
            <w:r>
              <w:t xml:space="preserve">Knowledge of EYFS framework and early child development </w:t>
            </w:r>
          </w:p>
          <w:p w:rsidR="0072418D" w:rsidRDefault="0072418D" w:rsidP="00060E75"/>
          <w:p w:rsidR="008442A7" w:rsidRPr="006B6E99" w:rsidRDefault="00507A11" w:rsidP="00060E75">
            <w:r>
              <w:t>Sound</w:t>
            </w:r>
            <w:r w:rsidR="008442A7" w:rsidRPr="006B6E99">
              <w:t xml:space="preserve"> knowledge of the SEN Code of Practice.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Interest and/or expertise in a curriculum area.</w:t>
            </w:r>
          </w:p>
        </w:tc>
      </w:tr>
      <w:tr w:rsidR="008442A7" w:rsidRPr="006B6E99" w:rsidTr="00060E75">
        <w:tc>
          <w:tcPr>
            <w:tcW w:w="1908" w:type="dxa"/>
          </w:tcPr>
          <w:p w:rsidR="008442A7" w:rsidRPr="006B6E99" w:rsidRDefault="008442A7" w:rsidP="00060E75"/>
          <w:p w:rsidR="008442A7" w:rsidRPr="006B6E99" w:rsidRDefault="008442A7" w:rsidP="00060E75">
            <w:pPr>
              <w:pStyle w:val="Heading2"/>
              <w:jc w:val="center"/>
            </w:pPr>
            <w:r w:rsidRPr="006B6E99">
              <w:t>Personal qualities</w:t>
            </w:r>
          </w:p>
        </w:tc>
        <w:tc>
          <w:tcPr>
            <w:tcW w:w="3780" w:type="dxa"/>
          </w:tcPr>
          <w:p w:rsidR="008442A7" w:rsidRPr="006B6E99" w:rsidRDefault="008442A7" w:rsidP="00060E75"/>
          <w:p w:rsidR="00176078" w:rsidRDefault="008442A7" w:rsidP="00060E75">
            <w:r w:rsidRPr="006B6E99">
              <w:t>Enthusiasm, commitment and energy</w:t>
            </w:r>
            <w:r w:rsidR="00176078">
              <w:t xml:space="preserve"> and an enjoyment of working with children</w:t>
            </w:r>
            <w:r w:rsidRPr="006B6E99">
              <w:t>.</w:t>
            </w:r>
          </w:p>
          <w:p w:rsidR="00176078" w:rsidRDefault="00176078" w:rsidP="00060E75"/>
          <w:p w:rsidR="008442A7" w:rsidRPr="006B6E99" w:rsidRDefault="00176078" w:rsidP="00060E75">
            <w:r>
              <w:t>Self-driven with a thirst for challenge and success</w:t>
            </w:r>
            <w:r w:rsidR="008442A7" w:rsidRPr="006B6E99">
              <w:t xml:space="preserve"> 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Good organisational and interpersonal skills.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Ability to work positively and sensitively with pupils and parents.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Ability to work constructively as part of a team.</w:t>
            </w:r>
          </w:p>
          <w:p w:rsidR="008442A7" w:rsidRPr="006B6E99" w:rsidRDefault="008442A7" w:rsidP="00060E75"/>
        </w:tc>
        <w:tc>
          <w:tcPr>
            <w:tcW w:w="3600" w:type="dxa"/>
          </w:tcPr>
          <w:p w:rsidR="008442A7" w:rsidRPr="006B6E99" w:rsidRDefault="008442A7" w:rsidP="00060E75"/>
          <w:p w:rsidR="008442A7" w:rsidRPr="006B6E99" w:rsidRDefault="008442A7" w:rsidP="00060E75">
            <w:r w:rsidRPr="006B6E99">
              <w:t>Ambition.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Ability to accept responsibility for planning and sustaining own professional development.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Willingness to contribute to whole school initiatives, and support school improvement programmes.</w:t>
            </w:r>
          </w:p>
          <w:p w:rsidR="008442A7" w:rsidRPr="006B6E99" w:rsidRDefault="008442A7" w:rsidP="00060E75"/>
          <w:p w:rsidR="008442A7" w:rsidRPr="006B6E99" w:rsidRDefault="008442A7" w:rsidP="00060E75">
            <w:r w:rsidRPr="006B6E99">
              <w:t>Ability to motivate others.</w:t>
            </w:r>
          </w:p>
          <w:p w:rsidR="008442A7" w:rsidRPr="006B6E99" w:rsidRDefault="008442A7" w:rsidP="00060E75"/>
        </w:tc>
      </w:tr>
    </w:tbl>
    <w:p w:rsidR="008442A7" w:rsidRPr="006B6E99" w:rsidRDefault="008442A7" w:rsidP="008442A7"/>
    <w:p w:rsidR="001608B0" w:rsidRDefault="001608B0"/>
    <w:sectPr w:rsidR="001608B0" w:rsidSect="00507A11">
      <w:pgSz w:w="11906" w:h="16838"/>
      <w:pgMar w:top="70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A7"/>
    <w:rsid w:val="000576AA"/>
    <w:rsid w:val="00060E75"/>
    <w:rsid w:val="001608B0"/>
    <w:rsid w:val="00176078"/>
    <w:rsid w:val="003A3C5C"/>
    <w:rsid w:val="00507A11"/>
    <w:rsid w:val="006947A1"/>
    <w:rsid w:val="006C29BE"/>
    <w:rsid w:val="0072418D"/>
    <w:rsid w:val="008442A7"/>
    <w:rsid w:val="00C45FC2"/>
    <w:rsid w:val="00E87898"/>
    <w:rsid w:val="00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342D1-6C4A-49C6-B026-6487424B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Times New Roman" w:hAnsi="Comic Sans M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2A7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442A7"/>
    <w:pPr>
      <w:keepNext/>
      <w:ind w:left="964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8442A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442A7"/>
    <w:rPr>
      <w:rFonts w:ascii="Arial" w:hAnsi="Arial"/>
      <w:sz w:val="22"/>
      <w:u w:val="single"/>
      <w:lang w:eastAsia="en-US"/>
    </w:rPr>
  </w:style>
  <w:style w:type="character" w:customStyle="1" w:styleId="Heading2Char">
    <w:name w:val="Heading 2 Char"/>
    <w:link w:val="Heading2"/>
    <w:rsid w:val="008442A7"/>
    <w:rPr>
      <w:rFonts w:ascii="Arial" w:hAnsi="Arial"/>
      <w:sz w:val="22"/>
      <w:u w:val="single"/>
      <w:lang w:eastAsia="en-US"/>
    </w:rPr>
  </w:style>
  <w:style w:type="paragraph" w:styleId="BalloonText">
    <w:name w:val="Balloon Text"/>
    <w:basedOn w:val="Normal"/>
    <w:link w:val="BalloonTextChar"/>
    <w:rsid w:val="00694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7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Barnett</dc:creator>
  <cp:keywords/>
  <cp:lastModifiedBy>Pauline Barnett</cp:lastModifiedBy>
  <cp:revision>2</cp:revision>
  <cp:lastPrinted>2017-10-20T14:04:00Z</cp:lastPrinted>
  <dcterms:created xsi:type="dcterms:W3CDTF">2017-10-20T14:28:00Z</dcterms:created>
  <dcterms:modified xsi:type="dcterms:W3CDTF">2017-10-20T14:28:00Z</dcterms:modified>
</cp:coreProperties>
</file>