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E39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39177B">
        <w:rPr>
          <w:rFonts w:ascii="Arial" w:hAnsi="Arial" w:cs="Arial"/>
          <w:b/>
          <w:color w:val="421C6E" w:themeColor="accent1"/>
          <w:sz w:val="28"/>
        </w:rPr>
        <w:t>KS2 Teacher</w:t>
      </w:r>
    </w:p>
    <w:p w14:paraId="0F03C157"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E1CD8A9"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E84F3A" w14:textId="77777777" w:rsidTr="00251A93">
        <w:tc>
          <w:tcPr>
            <w:tcW w:w="9758" w:type="dxa"/>
            <w:shd w:val="clear" w:color="auto" w:fill="auto"/>
          </w:tcPr>
          <w:p w14:paraId="53B08BC2"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36EE6C71" w14:textId="77777777" w:rsidR="0039177B" w:rsidRPr="0039177B" w:rsidRDefault="0039177B" w:rsidP="0039177B">
            <w:pPr>
              <w:pStyle w:val="NoSpacing"/>
              <w:numPr>
                <w:ilvl w:val="0"/>
                <w:numId w:val="27"/>
              </w:numPr>
              <w:rPr>
                <w:rFonts w:ascii="Arial" w:hAnsi="Arial" w:cs="Arial"/>
                <w:sz w:val="20"/>
              </w:rPr>
            </w:pPr>
            <w:r w:rsidRPr="0039177B">
              <w:rPr>
                <w:rFonts w:ascii="Arial" w:hAnsi="Arial" w:cs="Arial"/>
                <w:sz w:val="20"/>
              </w:rPr>
              <w:t>To ensure high quality teaching, effective use of resources and the highest standards of care, learning and achievement for all pupils.</w:t>
            </w:r>
          </w:p>
          <w:p w14:paraId="73C2F228" w14:textId="77777777" w:rsidR="0039177B" w:rsidRPr="0039177B" w:rsidRDefault="0039177B" w:rsidP="0039177B">
            <w:pPr>
              <w:pStyle w:val="NoSpacing"/>
              <w:numPr>
                <w:ilvl w:val="0"/>
                <w:numId w:val="27"/>
              </w:numPr>
              <w:rPr>
                <w:rFonts w:ascii="Arial" w:hAnsi="Arial" w:cs="Arial"/>
                <w:sz w:val="20"/>
              </w:rPr>
            </w:pPr>
            <w:r w:rsidRPr="0039177B">
              <w:rPr>
                <w:rFonts w:ascii="Arial" w:hAnsi="Arial" w:cs="Arial"/>
                <w:sz w:val="20"/>
              </w:rPr>
              <w:t>The role of KS2 Teacher is to work alongside teaching colleagues, under the direction of the KS2 Lead and Head Teacher, as a lead mentor and coach, ensuring the best possible progress for all children.</w:t>
            </w:r>
          </w:p>
          <w:p w14:paraId="18D0D0D6" w14:textId="77777777" w:rsidR="00877B66" w:rsidRPr="00877B66" w:rsidRDefault="00877B66" w:rsidP="0019172E">
            <w:pPr>
              <w:pStyle w:val="NoSpacing"/>
              <w:ind w:left="720"/>
              <w:rPr>
                <w:rFonts w:ascii="Arial" w:hAnsi="Arial" w:cs="Arial"/>
                <w:sz w:val="20"/>
                <w:lang w:eastAsia="en-GB"/>
              </w:rPr>
            </w:pPr>
          </w:p>
        </w:tc>
      </w:tr>
    </w:tbl>
    <w:p w14:paraId="7434215C" w14:textId="77777777" w:rsidR="00877B66" w:rsidRPr="00877B66" w:rsidRDefault="00877B66" w:rsidP="00877B66">
      <w:pPr>
        <w:spacing w:after="0" w:line="240" w:lineRule="auto"/>
        <w:jc w:val="both"/>
        <w:rPr>
          <w:rFonts w:ascii="Arial" w:hAnsi="Arial" w:cs="Arial"/>
          <w:b/>
          <w:sz w:val="20"/>
          <w:szCs w:val="20"/>
        </w:rPr>
      </w:pPr>
    </w:p>
    <w:p w14:paraId="0EF0B698"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399958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E4E1A55" w14:textId="77777777" w:rsidTr="00251A93">
        <w:tc>
          <w:tcPr>
            <w:tcW w:w="9758" w:type="dxa"/>
            <w:shd w:val="clear" w:color="auto" w:fill="auto"/>
          </w:tcPr>
          <w:p w14:paraId="760AFBC4" w14:textId="77777777" w:rsidR="00261120" w:rsidRPr="00877B66" w:rsidRDefault="00261120" w:rsidP="00273500">
            <w:pPr>
              <w:spacing w:after="0" w:line="240" w:lineRule="auto"/>
              <w:rPr>
                <w:rFonts w:ascii="Arial" w:eastAsia="Times New Roman" w:hAnsi="Arial" w:cs="Arial"/>
                <w:sz w:val="20"/>
                <w:szCs w:val="20"/>
                <w:lang w:eastAsia="zh-TW"/>
              </w:rPr>
            </w:pPr>
          </w:p>
          <w:p w14:paraId="1E697B3A"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4FA91EA3"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Promote and </w:t>
            </w:r>
            <w:r>
              <w:rPr>
                <w:rFonts w:ascii="Arial" w:hAnsi="Arial" w:cs="Arial"/>
                <w:sz w:val="20"/>
              </w:rPr>
              <w:t>support the ethos of the school</w:t>
            </w:r>
          </w:p>
          <w:p w14:paraId="26092065"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Attend assemblies and events, and contributing to the preparation of these throughout the </w:t>
            </w:r>
            <w:proofErr w:type="gramStart"/>
            <w:r w:rsidRPr="0039177B">
              <w:rPr>
                <w:rFonts w:ascii="Arial" w:hAnsi="Arial" w:cs="Arial"/>
                <w:sz w:val="20"/>
              </w:rPr>
              <w:t>year;</w:t>
            </w:r>
            <w:proofErr w:type="gramEnd"/>
          </w:p>
          <w:p w14:paraId="472C799D"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Work to achieve the general and particular aims of the school, expressed in the School Mission Statement and the School Improvement </w:t>
            </w:r>
            <w:proofErr w:type="gramStart"/>
            <w:r w:rsidRPr="0039177B">
              <w:rPr>
                <w:rFonts w:ascii="Arial" w:hAnsi="Arial" w:cs="Arial"/>
                <w:sz w:val="20"/>
              </w:rPr>
              <w:t>Plan;</w:t>
            </w:r>
            <w:proofErr w:type="gramEnd"/>
          </w:p>
          <w:p w14:paraId="10425B5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plan effectively to ensure pupils have the opportunity to meet their potential, notwithstanding differences of race and gender, and taking account of the needs of pupils who are under achieving or very able. </w:t>
            </w:r>
          </w:p>
          <w:p w14:paraId="5CB71A9B"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plan effectively to meet the needs of pupils with Special Educational Needs and in collaboration with the SENCO, prepare, implement, </w:t>
            </w:r>
            <w:proofErr w:type="gramStart"/>
            <w:r w:rsidRPr="0039177B">
              <w:rPr>
                <w:rFonts w:ascii="Arial" w:hAnsi="Arial" w:cs="Arial"/>
                <w:sz w:val="20"/>
              </w:rPr>
              <w:t>monitor</w:t>
            </w:r>
            <w:proofErr w:type="gramEnd"/>
            <w:r w:rsidRPr="0039177B">
              <w:rPr>
                <w:rFonts w:ascii="Arial" w:hAnsi="Arial" w:cs="Arial"/>
                <w:sz w:val="20"/>
              </w:rPr>
              <w:t xml:space="preserve"> and review Individual Educational Plans.</w:t>
            </w:r>
          </w:p>
          <w:p w14:paraId="77848BC4"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assess, record and monitor each pupil’s progress in line with the National Framework profile and to report to parents.</w:t>
            </w:r>
          </w:p>
          <w:p w14:paraId="32F2C7C7"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monitor pupil’s class and home activities, providing constructive, </w:t>
            </w:r>
            <w:proofErr w:type="gramStart"/>
            <w:r w:rsidRPr="0039177B">
              <w:rPr>
                <w:rFonts w:ascii="Arial" w:hAnsi="Arial" w:cs="Arial"/>
                <w:sz w:val="20"/>
              </w:rPr>
              <w:t>oral</w:t>
            </w:r>
            <w:proofErr w:type="gramEnd"/>
            <w:r w:rsidRPr="0039177B">
              <w:rPr>
                <w:rFonts w:ascii="Arial" w:hAnsi="Arial" w:cs="Arial"/>
                <w:sz w:val="20"/>
              </w:rPr>
              <w:t xml:space="preserve"> and written feedback.</w:t>
            </w:r>
          </w:p>
          <w:p w14:paraId="26E6F496"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use teaching strategies that keep pupils engaged through effective questioning, lively </w:t>
            </w:r>
            <w:proofErr w:type="gramStart"/>
            <w:r w:rsidRPr="0039177B">
              <w:rPr>
                <w:rFonts w:ascii="Arial" w:hAnsi="Arial" w:cs="Arial"/>
                <w:sz w:val="20"/>
              </w:rPr>
              <w:t>presentation</w:t>
            </w:r>
            <w:proofErr w:type="gramEnd"/>
            <w:r w:rsidRPr="0039177B">
              <w:rPr>
                <w:rFonts w:ascii="Arial" w:hAnsi="Arial" w:cs="Arial"/>
                <w:sz w:val="20"/>
              </w:rPr>
              <w:t xml:space="preserve"> and good use of resources.</w:t>
            </w:r>
          </w:p>
          <w:p w14:paraId="0541E96D"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create a safe and stimulating learning environment that supports learning and in which pupils feel secure and confident.</w:t>
            </w:r>
          </w:p>
          <w:p w14:paraId="4CA4A04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set high expectations for pupil behaviour, establishing and maintaining a good standard of discipline based on mutual respect and personal responsibility.  To deal with inappropriate behaviour in the context of the school Mission Statement, Positive Behaviour Policy and Anti-Bullying Policy.</w:t>
            </w:r>
          </w:p>
          <w:p w14:paraId="62A5F85E"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set a good example to the pupils taught through one’s presentation and one’s personal conduct.</w:t>
            </w:r>
          </w:p>
          <w:p w14:paraId="143624EA"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In line with the One School Vision Creating Self Directed Learners.</w:t>
            </w:r>
          </w:p>
          <w:p w14:paraId="7C32D4A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have an up to date knowledge and understanding of the professional duties of teachers and the statutory framework within which you work.</w:t>
            </w:r>
          </w:p>
          <w:p w14:paraId="45154550"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have an up to date knowledge of the KS2 National Curriculum and assessment framework</w:t>
            </w:r>
          </w:p>
          <w:p w14:paraId="5C10F9E2"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take responsibility for implementing school policies and practice, including those relating to equality of opportunity</w:t>
            </w:r>
          </w:p>
          <w:p w14:paraId="124F3B8E" w14:textId="77777777" w:rsidR="00877B66" w:rsidRPr="00877B66" w:rsidRDefault="00877B66" w:rsidP="0019172E">
            <w:pPr>
              <w:contextualSpacing/>
              <w:rPr>
                <w:rFonts w:ascii="Arial" w:hAnsi="Arial" w:cs="Arial"/>
                <w:sz w:val="20"/>
                <w:szCs w:val="20"/>
              </w:rPr>
            </w:pPr>
          </w:p>
          <w:p w14:paraId="04AC720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9E6BC6"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66997BD8" w14:textId="77777777" w:rsidR="00877B66" w:rsidRPr="00877B66" w:rsidRDefault="0039177B"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29310368"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39177B">
              <w:rPr>
                <w:rFonts w:ascii="Arial" w:hAnsi="Arial" w:cs="Arial"/>
                <w:sz w:val="20"/>
                <w:szCs w:val="20"/>
              </w:rPr>
              <w:t xml:space="preserve"> vision of One School Global</w:t>
            </w:r>
          </w:p>
          <w:p w14:paraId="585C82DF"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To promote equality, diversity and inclusion and demonstrate this within the role, adhering to the OSG </w:t>
            </w:r>
            <w:r w:rsidR="0039177B">
              <w:rPr>
                <w:rFonts w:ascii="Arial" w:hAnsi="Arial" w:cs="Arial"/>
                <w:sz w:val="20"/>
                <w:szCs w:val="20"/>
              </w:rPr>
              <w:t xml:space="preserve">UK </w:t>
            </w:r>
            <w:r w:rsidRPr="00877B66">
              <w:rPr>
                <w:rFonts w:ascii="Arial" w:hAnsi="Arial" w:cs="Arial"/>
                <w:sz w:val="20"/>
                <w:szCs w:val="20"/>
              </w:rPr>
              <w:t>Equal Opportunity Policy</w:t>
            </w:r>
          </w:p>
          <w:p w14:paraId="701599E6"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lastRenderedPageBreak/>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07BDF42F"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1D4D6AA5"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3E00FEEE" w14:textId="77777777" w:rsidR="00877B66" w:rsidRPr="00877B66" w:rsidRDefault="00877B66" w:rsidP="00877B66">
            <w:pPr>
              <w:pStyle w:val="NoSpacing"/>
              <w:ind w:left="720"/>
              <w:rPr>
                <w:rFonts w:ascii="Arial" w:hAnsi="Arial" w:cs="Arial"/>
                <w:sz w:val="20"/>
                <w:szCs w:val="20"/>
              </w:rPr>
            </w:pPr>
          </w:p>
          <w:p w14:paraId="4740B2C6"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1817264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4B235AA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2659F770"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647648B2"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28CFB9AB"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4412A944" w14:textId="77777777" w:rsidR="00877B66" w:rsidRPr="00877B66" w:rsidRDefault="00877B66" w:rsidP="00877B66">
            <w:pPr>
              <w:pStyle w:val="NoSpacing"/>
              <w:ind w:left="720"/>
              <w:rPr>
                <w:rFonts w:ascii="Arial" w:hAnsi="Arial" w:cs="Arial"/>
              </w:rPr>
            </w:pPr>
          </w:p>
          <w:p w14:paraId="1AF46EDF"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BCF1B81" w14:textId="77777777" w:rsidTr="00251A93">
        <w:tc>
          <w:tcPr>
            <w:tcW w:w="9758" w:type="dxa"/>
            <w:shd w:val="clear" w:color="auto" w:fill="auto"/>
          </w:tcPr>
          <w:p w14:paraId="05550700"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29FA2F7E" w14:textId="77777777" w:rsidR="00877B66" w:rsidRPr="00877B66" w:rsidRDefault="00877B66" w:rsidP="00273500">
            <w:pPr>
              <w:spacing w:after="0" w:line="240" w:lineRule="auto"/>
              <w:rPr>
                <w:rFonts w:ascii="Arial" w:eastAsia="Times New Roman" w:hAnsi="Arial" w:cs="Arial"/>
                <w:iCs/>
                <w:sz w:val="20"/>
                <w:szCs w:val="20"/>
                <w:lang w:eastAsia="zh-TW"/>
              </w:rPr>
            </w:pPr>
          </w:p>
          <w:p w14:paraId="7DFCB9D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063850">
              <w:rPr>
                <w:rFonts w:ascii="Arial" w:eastAsia="Times New Roman" w:hAnsi="Arial" w:cs="Arial"/>
                <w:iCs/>
                <w:sz w:val="20"/>
                <w:szCs w:val="20"/>
                <w:lang w:eastAsia="zh-TW"/>
              </w:rPr>
              <w:t xml:space="preserve"> Children Safe in Education 2020</w:t>
            </w:r>
            <w:r w:rsidRPr="00877B66">
              <w:rPr>
                <w:rFonts w:ascii="Arial" w:eastAsia="Times New Roman" w:hAnsi="Arial" w:cs="Arial"/>
                <w:iCs/>
                <w:sz w:val="20"/>
                <w:szCs w:val="20"/>
                <w:lang w:eastAsia="zh-TW"/>
              </w:rPr>
              <w:t xml:space="preserve"> and The Education Act</w:t>
            </w:r>
            <w:r w:rsidR="00063850">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we expect all staff and volunteers to share this commitment</w:t>
            </w:r>
          </w:p>
          <w:p w14:paraId="6372F287"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635F045E" w14:textId="77777777" w:rsidR="00877B66" w:rsidRDefault="00877B66" w:rsidP="00261120">
      <w:pPr>
        <w:rPr>
          <w:rFonts w:ascii="Arial" w:hAnsi="Arial" w:cs="Arial"/>
          <w:b/>
          <w:caps/>
          <w:color w:val="08D0B6" w:themeColor="accent3"/>
          <w:sz w:val="20"/>
          <w:szCs w:val="20"/>
        </w:rPr>
      </w:pPr>
    </w:p>
    <w:p w14:paraId="4F37888D"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6E824751" w14:textId="77777777" w:rsidTr="00251A93">
        <w:trPr>
          <w:trHeight w:val="686"/>
        </w:trPr>
        <w:tc>
          <w:tcPr>
            <w:tcW w:w="9740" w:type="dxa"/>
            <w:shd w:val="clear" w:color="auto" w:fill="auto"/>
          </w:tcPr>
          <w:p w14:paraId="207E737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E20B22A" w14:textId="77777777" w:rsidR="0019172E" w:rsidRPr="0039177B" w:rsidRDefault="0019172E" w:rsidP="0019172E">
            <w:pPr>
              <w:pStyle w:val="ListParagraph"/>
              <w:numPr>
                <w:ilvl w:val="0"/>
                <w:numId w:val="2"/>
              </w:numPr>
              <w:ind w:left="720"/>
              <w:rPr>
                <w:rFonts w:ascii="Arial" w:hAnsi="Arial" w:cs="Arial"/>
                <w:sz w:val="20"/>
                <w:szCs w:val="22"/>
                <w:lang w:val="en-GB"/>
              </w:rPr>
            </w:pPr>
            <w:r w:rsidRPr="0039177B">
              <w:rPr>
                <w:rFonts w:ascii="Arial" w:hAnsi="Arial" w:cs="Arial"/>
                <w:sz w:val="20"/>
                <w:szCs w:val="22"/>
                <w:lang w:val="en-GB"/>
              </w:rPr>
              <w:t xml:space="preserve">Reporting to </w:t>
            </w:r>
            <w:r w:rsidR="0039177B" w:rsidRPr="0039177B">
              <w:rPr>
                <w:rFonts w:ascii="Arial" w:hAnsi="Arial" w:cs="Arial"/>
                <w:sz w:val="20"/>
                <w:szCs w:val="22"/>
                <w:lang w:val="en-GB"/>
              </w:rPr>
              <w:t>Key Stage Progress Leader / Head Teacher</w:t>
            </w:r>
            <w:r w:rsidRPr="0039177B">
              <w:rPr>
                <w:rFonts w:ascii="Arial" w:hAnsi="Arial" w:cs="Arial"/>
                <w:sz w:val="20"/>
                <w:szCs w:val="22"/>
                <w:lang w:val="en-GB"/>
              </w:rPr>
              <w:t xml:space="preserve"> </w:t>
            </w:r>
          </w:p>
          <w:p w14:paraId="375FBA7E" w14:textId="77777777" w:rsidR="0019172E" w:rsidRPr="0019172E" w:rsidRDefault="0019172E" w:rsidP="0039177B">
            <w:pPr>
              <w:pStyle w:val="ListParagraph"/>
              <w:rPr>
                <w:rFonts w:ascii="Calibri" w:hAnsi="Calibri"/>
                <w:sz w:val="22"/>
                <w:szCs w:val="22"/>
              </w:rPr>
            </w:pPr>
          </w:p>
        </w:tc>
      </w:tr>
    </w:tbl>
    <w:p w14:paraId="16F6DC93" w14:textId="77777777" w:rsidR="00261120" w:rsidRPr="00877B66" w:rsidRDefault="00261120" w:rsidP="00261120">
      <w:pPr>
        <w:rPr>
          <w:rFonts w:ascii="Arial" w:hAnsi="Arial" w:cs="Arial"/>
          <w:b/>
          <w:sz w:val="20"/>
          <w:szCs w:val="20"/>
        </w:rPr>
      </w:pPr>
    </w:p>
    <w:p w14:paraId="1778A77B"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6E9FCE57" w14:textId="77777777" w:rsidTr="00251A93">
        <w:tc>
          <w:tcPr>
            <w:tcW w:w="9740" w:type="dxa"/>
            <w:shd w:val="clear" w:color="auto" w:fill="auto"/>
          </w:tcPr>
          <w:p w14:paraId="0ABDD661" w14:textId="77777777" w:rsidR="00261120" w:rsidRPr="00877B66" w:rsidRDefault="00261120" w:rsidP="00273500">
            <w:pPr>
              <w:spacing w:after="0" w:line="240" w:lineRule="auto"/>
              <w:rPr>
                <w:rFonts w:ascii="Arial" w:eastAsia="Times New Roman" w:hAnsi="Arial" w:cs="Arial"/>
                <w:sz w:val="20"/>
                <w:szCs w:val="20"/>
                <w:lang w:eastAsia="zh-TW"/>
              </w:rPr>
            </w:pPr>
          </w:p>
          <w:p w14:paraId="2FD5FFA9"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3FBDC79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3BBC690" w14:textId="77777777" w:rsidR="00261120" w:rsidRPr="00877B66" w:rsidRDefault="00261120" w:rsidP="00261120">
      <w:pPr>
        <w:rPr>
          <w:rFonts w:ascii="Arial" w:hAnsi="Arial" w:cs="Arial"/>
          <w:b/>
          <w:color w:val="08D0B6" w:themeColor="accent3"/>
          <w:sz w:val="20"/>
          <w:szCs w:val="20"/>
        </w:rPr>
      </w:pPr>
    </w:p>
    <w:p w14:paraId="55BD259A"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771479C" w14:textId="77777777" w:rsidTr="00251A93">
        <w:tc>
          <w:tcPr>
            <w:tcW w:w="9758" w:type="dxa"/>
            <w:shd w:val="clear" w:color="auto" w:fill="auto"/>
          </w:tcPr>
          <w:p w14:paraId="545873F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0669217"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59FF6CB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6FBC6E9" w14:textId="7777777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877B66" w:rsidRPr="00877B66">
              <w:rPr>
                <w:rFonts w:ascii="Arial" w:eastAsia="Times New Roman" w:hAnsi="Arial" w:cs="Arial"/>
                <w:sz w:val="20"/>
                <w:szCs w:val="20"/>
                <w:lang w:val="en-AU" w:eastAsia="zh-TW"/>
              </w:rPr>
              <w:t>June 2019</w:t>
            </w:r>
            <w:r w:rsidRPr="00877B66">
              <w:rPr>
                <w:rFonts w:ascii="Arial" w:eastAsia="Times New Roman" w:hAnsi="Arial" w:cs="Arial"/>
                <w:sz w:val="20"/>
                <w:szCs w:val="20"/>
                <w:lang w:val="en-AU" w:eastAsia="zh-TW"/>
              </w:rPr>
              <w:t xml:space="preserve"> </w:t>
            </w:r>
          </w:p>
          <w:p w14:paraId="740AA53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2FD505A9" w14:textId="77777777" w:rsidR="00261120" w:rsidRPr="0050174A" w:rsidRDefault="00261120" w:rsidP="00261120"/>
    <w:p w14:paraId="1A470401" w14:textId="77777777" w:rsidR="00261120" w:rsidRPr="00251A93" w:rsidRDefault="00261120" w:rsidP="00877B66">
      <w:pPr>
        <w:spacing w:after="200" w:line="276" w:lineRule="auto"/>
        <w:rPr>
          <w:rFonts w:ascii="Arial" w:hAnsi="Arial" w:cs="Arial"/>
        </w:rPr>
      </w:pPr>
      <w:r w:rsidRPr="0050174A">
        <w:br w:type="page"/>
      </w:r>
      <w:r w:rsidR="00DE19EA" w:rsidRPr="00251A93">
        <w:rPr>
          <w:rFonts w:ascii="Arial" w:hAnsi="Arial" w:cs="Arial"/>
          <w:b/>
          <w:color w:val="421C6E" w:themeColor="accent1"/>
          <w:sz w:val="28"/>
        </w:rPr>
        <w:lastRenderedPageBreak/>
        <w:t>Job Title</w:t>
      </w:r>
      <w:r w:rsidR="0039177B" w:rsidRPr="00251A93">
        <w:rPr>
          <w:rFonts w:ascii="Arial" w:hAnsi="Arial" w:cs="Arial"/>
          <w:b/>
          <w:color w:val="421C6E" w:themeColor="accent1"/>
          <w:sz w:val="28"/>
        </w:rPr>
        <w:t>: KS2 Teacher</w:t>
      </w:r>
    </w:p>
    <w:p w14:paraId="31716B83" w14:textId="77777777" w:rsidR="00261120" w:rsidRPr="00251A93" w:rsidRDefault="00261120" w:rsidP="00261120">
      <w:pPr>
        <w:rPr>
          <w:rFonts w:ascii="Arial" w:hAnsi="Arial" w:cs="Arial"/>
          <w:color w:val="08D0B6" w:themeColor="accent3"/>
          <w:sz w:val="28"/>
        </w:rPr>
      </w:pPr>
      <w:r w:rsidRPr="00251A93">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253"/>
        <w:gridCol w:w="3827"/>
      </w:tblGrid>
      <w:tr w:rsidR="00877B66" w:rsidRPr="00382DA1" w14:paraId="23538259" w14:textId="77777777" w:rsidTr="00251A93">
        <w:trPr>
          <w:trHeight w:val="479"/>
        </w:trPr>
        <w:tc>
          <w:tcPr>
            <w:tcW w:w="1820" w:type="dxa"/>
            <w:shd w:val="clear" w:color="auto" w:fill="421C6E" w:themeFill="accent1"/>
            <w:vAlign w:val="center"/>
          </w:tcPr>
          <w:p w14:paraId="67364F90"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253" w:type="dxa"/>
            <w:shd w:val="clear" w:color="auto" w:fill="421C6E" w:themeFill="accent1"/>
            <w:vAlign w:val="center"/>
          </w:tcPr>
          <w:p w14:paraId="29973263"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2874C919"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2861E03F" w14:textId="77777777" w:rsidTr="00251A93">
        <w:tc>
          <w:tcPr>
            <w:tcW w:w="1820" w:type="dxa"/>
          </w:tcPr>
          <w:p w14:paraId="55BC67FF"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253" w:type="dxa"/>
          </w:tcPr>
          <w:p w14:paraId="37EE8F68" w14:textId="77777777" w:rsidR="0019172E" w:rsidRP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Knowledge of KS2 National Curriculum and assessment framework</w:t>
            </w:r>
          </w:p>
          <w:p w14:paraId="56006697" w14:textId="77777777" w:rsid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Experience of teaching KS2</w:t>
            </w:r>
          </w:p>
          <w:p w14:paraId="686C9894" w14:textId="77777777" w:rsidR="00261120" w:rsidRPr="00251A93" w:rsidRDefault="0039177B" w:rsidP="00251A93">
            <w:pPr>
              <w:numPr>
                <w:ilvl w:val="0"/>
                <w:numId w:val="4"/>
              </w:numPr>
              <w:spacing w:after="0" w:line="240" w:lineRule="auto"/>
              <w:ind w:left="411" w:hanging="284"/>
              <w:rPr>
                <w:rFonts w:ascii="Arial" w:hAnsi="Arial" w:cs="Arial"/>
                <w:sz w:val="20"/>
                <w:lang w:eastAsia="en-GB"/>
              </w:rPr>
            </w:pPr>
            <w:r>
              <w:rPr>
                <w:rFonts w:ascii="Arial" w:hAnsi="Arial" w:cs="Arial"/>
                <w:sz w:val="20"/>
              </w:rPr>
              <w:t>Supporting students with SEND</w:t>
            </w:r>
          </w:p>
        </w:tc>
        <w:tc>
          <w:tcPr>
            <w:tcW w:w="3827" w:type="dxa"/>
          </w:tcPr>
          <w:p w14:paraId="29264AEC" w14:textId="77777777" w:rsidR="0039177B" w:rsidRPr="0039177B" w:rsidRDefault="0039177B" w:rsidP="0039177B">
            <w:pPr>
              <w:pStyle w:val="ListParagraph"/>
              <w:numPr>
                <w:ilvl w:val="0"/>
                <w:numId w:val="4"/>
              </w:numPr>
              <w:rPr>
                <w:rFonts w:ascii="Arial" w:hAnsi="Arial" w:cs="Arial"/>
                <w:sz w:val="20"/>
                <w:szCs w:val="22"/>
                <w:lang w:val="en-US"/>
              </w:rPr>
            </w:pPr>
            <w:r w:rsidRPr="0039177B">
              <w:rPr>
                <w:rFonts w:ascii="Arial" w:hAnsi="Arial" w:cs="Arial"/>
                <w:sz w:val="20"/>
                <w:szCs w:val="22"/>
                <w:lang w:val="en-US"/>
              </w:rPr>
              <w:t>Experience teaching across a range of year groups in KS2</w:t>
            </w:r>
          </w:p>
          <w:p w14:paraId="3D14FB74" w14:textId="77777777" w:rsidR="0039177B" w:rsidRPr="0039177B" w:rsidRDefault="0039177B" w:rsidP="0039177B">
            <w:pPr>
              <w:pStyle w:val="ListParagraph"/>
              <w:numPr>
                <w:ilvl w:val="0"/>
                <w:numId w:val="4"/>
              </w:numPr>
              <w:rPr>
                <w:rFonts w:ascii="Arial" w:hAnsi="Arial" w:cs="Arial"/>
                <w:sz w:val="20"/>
                <w:szCs w:val="22"/>
                <w:lang w:val="en-US"/>
              </w:rPr>
            </w:pPr>
            <w:r w:rsidRPr="0039177B">
              <w:rPr>
                <w:rFonts w:ascii="Arial" w:hAnsi="Arial" w:cs="Arial"/>
                <w:sz w:val="20"/>
                <w:szCs w:val="22"/>
                <w:lang w:val="en-US"/>
              </w:rPr>
              <w:t>Experience of teaching SAT’s</w:t>
            </w:r>
          </w:p>
          <w:p w14:paraId="68FF6210" w14:textId="77777777" w:rsidR="005B1776" w:rsidRPr="0039177B" w:rsidRDefault="005B1776" w:rsidP="0019172E">
            <w:pPr>
              <w:pStyle w:val="NoSpacing"/>
              <w:ind w:left="501"/>
              <w:rPr>
                <w:rFonts w:ascii="Arial" w:hAnsi="Arial" w:cs="Arial"/>
                <w:sz w:val="20"/>
                <w:lang w:val="en-US"/>
              </w:rPr>
            </w:pPr>
          </w:p>
        </w:tc>
      </w:tr>
      <w:tr w:rsidR="00261120" w:rsidRPr="00382DA1" w14:paraId="2A4E4C1A" w14:textId="77777777" w:rsidTr="00251A93">
        <w:tc>
          <w:tcPr>
            <w:tcW w:w="1820" w:type="dxa"/>
          </w:tcPr>
          <w:p w14:paraId="4DE4A1F5"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253" w:type="dxa"/>
          </w:tcPr>
          <w:p w14:paraId="5726225F"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QTS / PGCE in Primary Education</w:t>
            </w:r>
          </w:p>
          <w:p w14:paraId="6D0185B4"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Degree</w:t>
            </w:r>
          </w:p>
          <w:p w14:paraId="6E733982"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Level 3 Qualifications</w:t>
            </w:r>
          </w:p>
          <w:p w14:paraId="55721873" w14:textId="77777777" w:rsidR="005B1776" w:rsidRPr="00251A93" w:rsidRDefault="0039177B" w:rsidP="00251A93">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 xml:space="preserve">GCSE’s at grades C and above in English and </w:t>
            </w:r>
            <w:proofErr w:type="spellStart"/>
            <w:r w:rsidRPr="0039177B">
              <w:rPr>
                <w:rFonts w:ascii="Arial" w:hAnsi="Arial" w:cs="Arial"/>
                <w:sz w:val="20"/>
                <w:lang w:val="en-US"/>
              </w:rPr>
              <w:t>Maths</w:t>
            </w:r>
            <w:proofErr w:type="spellEnd"/>
          </w:p>
        </w:tc>
        <w:tc>
          <w:tcPr>
            <w:tcW w:w="3827" w:type="dxa"/>
          </w:tcPr>
          <w:p w14:paraId="1520E718"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5E78980D" w14:textId="77777777" w:rsidTr="00251A93">
        <w:tc>
          <w:tcPr>
            <w:tcW w:w="1820" w:type="dxa"/>
          </w:tcPr>
          <w:p w14:paraId="18CA46C2"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253" w:type="dxa"/>
          </w:tcPr>
          <w:p w14:paraId="230934A1"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communication skills written and verbal</w:t>
            </w:r>
          </w:p>
          <w:p w14:paraId="3334C826"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w:t>
            </w:r>
            <w:proofErr w:type="spellStart"/>
            <w:r w:rsidRPr="00382DA1">
              <w:rPr>
                <w:rStyle w:val="normalchar"/>
                <w:rFonts w:ascii="Arial" w:hAnsi="Arial" w:cs="Arial"/>
                <w:sz w:val="20"/>
                <w:szCs w:val="20"/>
                <w:lang w:val="en-US"/>
              </w:rPr>
              <w:t>organisational</w:t>
            </w:r>
            <w:proofErr w:type="spellEnd"/>
            <w:r w:rsidRPr="00382DA1">
              <w:rPr>
                <w:rStyle w:val="normalchar"/>
                <w:rFonts w:ascii="Arial" w:hAnsi="Arial" w:cs="Arial"/>
                <w:sz w:val="20"/>
                <w:szCs w:val="20"/>
                <w:lang w:val="en-US"/>
              </w:rPr>
              <w:t xml:space="preserve"> skills</w:t>
            </w:r>
          </w:p>
          <w:p w14:paraId="0AEF3479" w14:textId="77777777" w:rsidR="00261120" w:rsidRPr="00382DA1" w:rsidRDefault="00261120" w:rsidP="00273500">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A positive role model of professional practice and conduct of others</w:t>
            </w:r>
          </w:p>
        </w:tc>
        <w:tc>
          <w:tcPr>
            <w:tcW w:w="3827" w:type="dxa"/>
          </w:tcPr>
          <w:p w14:paraId="15BCB1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02E6773A" w14:textId="77777777" w:rsidR="00261120" w:rsidRPr="00382DA1" w:rsidRDefault="00261120" w:rsidP="00273500">
            <w:pPr>
              <w:ind w:left="411" w:hanging="284"/>
              <w:rPr>
                <w:rFonts w:ascii="Arial" w:hAnsi="Arial" w:cs="Arial"/>
                <w:sz w:val="20"/>
                <w:szCs w:val="20"/>
                <w:lang w:val="en-US"/>
              </w:rPr>
            </w:pPr>
          </w:p>
        </w:tc>
      </w:tr>
      <w:tr w:rsidR="00261120" w:rsidRPr="00382DA1" w14:paraId="11EC8539" w14:textId="77777777" w:rsidTr="00251A93">
        <w:tc>
          <w:tcPr>
            <w:tcW w:w="1820" w:type="dxa"/>
          </w:tcPr>
          <w:p w14:paraId="536E1C7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253" w:type="dxa"/>
          </w:tcPr>
          <w:p w14:paraId="4246E7BC"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534DD5B"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481CBF87"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0229F8D0" w14:textId="77777777" w:rsidTr="00251A93">
        <w:tc>
          <w:tcPr>
            <w:tcW w:w="1820" w:type="dxa"/>
          </w:tcPr>
          <w:p w14:paraId="39BF93C1"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253" w:type="dxa"/>
          </w:tcPr>
          <w:p w14:paraId="059427DC"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1FC9E71C"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1FB3DBE4"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52076E94" w14:textId="77777777" w:rsidR="00261120" w:rsidRPr="00382DA1" w:rsidRDefault="00261120" w:rsidP="00273500">
            <w:pPr>
              <w:ind w:left="411" w:hanging="284"/>
              <w:rPr>
                <w:rFonts w:ascii="Arial" w:hAnsi="Arial" w:cs="Arial"/>
                <w:sz w:val="20"/>
                <w:szCs w:val="20"/>
                <w:lang w:val="en-US"/>
              </w:rPr>
            </w:pPr>
          </w:p>
        </w:tc>
      </w:tr>
      <w:tr w:rsidR="00261120" w:rsidRPr="00382DA1" w14:paraId="2DC257EC" w14:textId="77777777" w:rsidTr="00251A93">
        <w:tc>
          <w:tcPr>
            <w:tcW w:w="1820" w:type="dxa"/>
          </w:tcPr>
          <w:p w14:paraId="1F3AFD42"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253" w:type="dxa"/>
          </w:tcPr>
          <w:p w14:paraId="3512A193"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26CD51A8"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B0E6238" w14:textId="77777777" w:rsidTr="00251A93">
        <w:tc>
          <w:tcPr>
            <w:tcW w:w="1820" w:type="dxa"/>
          </w:tcPr>
          <w:p w14:paraId="13B3D3ED"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253" w:type="dxa"/>
          </w:tcPr>
          <w:p w14:paraId="74D5E0B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4C1BDB53"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63B9D432" w14:textId="77777777" w:rsidR="00261120" w:rsidRPr="00382DA1" w:rsidRDefault="00261120" w:rsidP="00273500">
            <w:pPr>
              <w:ind w:left="411" w:hanging="284"/>
              <w:rPr>
                <w:rStyle w:val="normalchar"/>
                <w:rFonts w:ascii="Arial" w:hAnsi="Arial" w:cs="Arial"/>
                <w:sz w:val="20"/>
                <w:szCs w:val="20"/>
                <w:lang w:val="en-US"/>
              </w:rPr>
            </w:pPr>
          </w:p>
        </w:tc>
      </w:tr>
    </w:tbl>
    <w:p w14:paraId="21DAF94E" w14:textId="77777777" w:rsidR="00382DA1" w:rsidRDefault="00382DA1" w:rsidP="00261120">
      <w:pPr>
        <w:spacing w:after="120"/>
        <w:rPr>
          <w:rFonts w:ascii="Arial" w:hAnsi="Arial" w:cs="Arial"/>
          <w:sz w:val="20"/>
          <w:szCs w:val="20"/>
        </w:rPr>
      </w:pPr>
    </w:p>
    <w:p w14:paraId="689ADBA8"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17E9B05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7B1E1007"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4B59DF5E" w14:textId="77777777" w:rsidR="00261120" w:rsidRPr="00382DA1" w:rsidRDefault="00261120" w:rsidP="00261120">
      <w:pPr>
        <w:rPr>
          <w:rFonts w:ascii="Arial" w:hAnsi="Arial" w:cs="Arial"/>
          <w:sz w:val="20"/>
          <w:szCs w:val="20"/>
        </w:rPr>
      </w:pPr>
    </w:p>
    <w:p w14:paraId="51DAF8AE"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921E" w14:textId="77777777" w:rsidR="006F31E5" w:rsidRDefault="006F31E5" w:rsidP="006F31E5">
      <w:pPr>
        <w:spacing w:after="0" w:line="240" w:lineRule="auto"/>
      </w:pPr>
      <w:r>
        <w:separator/>
      </w:r>
    </w:p>
  </w:endnote>
  <w:endnote w:type="continuationSeparator" w:id="0">
    <w:p w14:paraId="6E098550"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D81A" w14:textId="77777777" w:rsidR="00063850" w:rsidRDefault="00063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1656" w14:textId="1FA6C8A7" w:rsidR="00DB794E" w:rsidRPr="00DB794E" w:rsidRDefault="00261120">
    <w:pPr>
      <w:pStyle w:val="Footer"/>
      <w:rPr>
        <w:color w:val="595959" w:themeColor="text2"/>
        <w:sz w:val="14"/>
      </w:rPr>
    </w:pPr>
    <w:r>
      <w:rPr>
        <w:color w:val="595959" w:themeColor="text2"/>
        <w:sz w:val="14"/>
      </w:rPr>
      <w:t xml:space="preserve">T1 </w:t>
    </w:r>
    <w:r w:rsidR="00251A93">
      <w:rPr>
        <w:color w:val="595959" w:themeColor="text2"/>
        <w:sz w:val="14"/>
      </w:rPr>
      <w:t>KS2</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A42E97">
      <w:rPr>
        <w:b/>
        <w:bCs/>
        <w:noProof/>
        <w:color w:val="595959" w:themeColor="text2"/>
        <w:sz w:val="14"/>
      </w:rPr>
      <w:t>16/05/2023 11:26</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99A1" w14:textId="77777777" w:rsidR="00063850" w:rsidRDefault="0006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1BC1" w14:textId="77777777" w:rsidR="006F31E5" w:rsidRDefault="006F31E5" w:rsidP="006F31E5">
      <w:pPr>
        <w:spacing w:after="0" w:line="240" w:lineRule="auto"/>
      </w:pPr>
      <w:r>
        <w:separator/>
      </w:r>
    </w:p>
  </w:footnote>
  <w:footnote w:type="continuationSeparator" w:id="0">
    <w:p w14:paraId="1A7871F4"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E66B" w14:textId="77777777" w:rsidR="006F31E5" w:rsidRDefault="00A42E97">
    <w:pPr>
      <w:pStyle w:val="Header"/>
    </w:pPr>
    <w:r>
      <w:rPr>
        <w:noProof/>
      </w:rPr>
      <w:pict w14:anchorId="4846B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56CB" w14:textId="77777777" w:rsidR="007555CD" w:rsidRDefault="007555CD">
    <w:pPr>
      <w:pStyle w:val="Header"/>
    </w:pPr>
  </w:p>
  <w:p w14:paraId="60556E74" w14:textId="77777777" w:rsidR="007555CD" w:rsidRDefault="007555CD" w:rsidP="007555CD">
    <w:pPr>
      <w:rPr>
        <w:color w:val="421C6E" w:themeColor="accent1"/>
        <w:sz w:val="40"/>
        <w:szCs w:val="40"/>
      </w:rPr>
    </w:pPr>
  </w:p>
  <w:p w14:paraId="487B47A2"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C77F67B" w14:textId="77777777" w:rsidR="006F31E5" w:rsidRDefault="00A42E97">
    <w:pPr>
      <w:pStyle w:val="Header"/>
    </w:pPr>
    <w:r>
      <w:rPr>
        <w:noProof/>
      </w:rPr>
      <w:pict w14:anchorId="5B8C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F2C6" w14:textId="77777777" w:rsidR="006F31E5" w:rsidRDefault="00A42E97">
    <w:pPr>
      <w:pStyle w:val="Header"/>
    </w:pPr>
    <w:r>
      <w:rPr>
        <w:noProof/>
      </w:rPr>
      <w:pict w14:anchorId="24FCB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621"/>
    <w:multiLevelType w:val="hybridMultilevel"/>
    <w:tmpl w:val="4BB84E98"/>
    <w:lvl w:ilvl="0" w:tplc="FFFFFFFF">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41F3"/>
    <w:multiLevelType w:val="hybridMultilevel"/>
    <w:tmpl w:val="2BC8E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6557"/>
    <w:multiLevelType w:val="hybridMultilevel"/>
    <w:tmpl w:val="2A4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051FE3"/>
    <w:multiLevelType w:val="hybridMultilevel"/>
    <w:tmpl w:val="0718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875629">
    <w:abstractNumId w:val="18"/>
  </w:num>
  <w:num w:numId="2" w16cid:durableId="655455088">
    <w:abstractNumId w:val="16"/>
  </w:num>
  <w:num w:numId="3" w16cid:durableId="2071297282">
    <w:abstractNumId w:val="3"/>
  </w:num>
  <w:num w:numId="4" w16cid:durableId="1638879151">
    <w:abstractNumId w:val="6"/>
  </w:num>
  <w:num w:numId="5" w16cid:durableId="143667192">
    <w:abstractNumId w:val="8"/>
  </w:num>
  <w:num w:numId="6" w16cid:durableId="532617245">
    <w:abstractNumId w:val="2"/>
  </w:num>
  <w:num w:numId="7" w16cid:durableId="140776736">
    <w:abstractNumId w:val="10"/>
  </w:num>
  <w:num w:numId="8" w16cid:durableId="1929851240">
    <w:abstractNumId w:val="20"/>
  </w:num>
  <w:num w:numId="9" w16cid:durableId="451175903">
    <w:abstractNumId w:val="7"/>
  </w:num>
  <w:num w:numId="10" w16cid:durableId="236089705">
    <w:abstractNumId w:val="9"/>
  </w:num>
  <w:num w:numId="11" w16cid:durableId="2106995707">
    <w:abstractNumId w:val="1"/>
  </w:num>
  <w:num w:numId="12" w16cid:durableId="23287068">
    <w:abstractNumId w:val="0"/>
  </w:num>
  <w:num w:numId="13" w16cid:durableId="1957321694">
    <w:abstractNumId w:val="19"/>
  </w:num>
  <w:num w:numId="14" w16cid:durableId="1224677651">
    <w:abstractNumId w:val="17"/>
  </w:num>
  <w:num w:numId="15" w16cid:durableId="1667902921">
    <w:abstractNumId w:val="11"/>
  </w:num>
  <w:num w:numId="16" w16cid:durableId="1176460811">
    <w:abstractNumId w:val="15"/>
  </w:num>
  <w:num w:numId="17" w16cid:durableId="1809974342">
    <w:abstractNumId w:val="12"/>
  </w:num>
  <w:num w:numId="18" w16cid:durableId="1472676228">
    <w:abstractNumId w:val="26"/>
  </w:num>
  <w:num w:numId="19" w16cid:durableId="2075926928">
    <w:abstractNumId w:val="24"/>
  </w:num>
  <w:num w:numId="20" w16cid:durableId="1642731009">
    <w:abstractNumId w:val="22"/>
  </w:num>
  <w:num w:numId="21" w16cid:durableId="526874677">
    <w:abstractNumId w:val="23"/>
  </w:num>
  <w:num w:numId="22" w16cid:durableId="811017445">
    <w:abstractNumId w:val="14"/>
  </w:num>
  <w:num w:numId="23" w16cid:durableId="1697732532">
    <w:abstractNumId w:val="13"/>
  </w:num>
  <w:num w:numId="24" w16cid:durableId="197470135">
    <w:abstractNumId w:val="5"/>
  </w:num>
  <w:num w:numId="25" w16cid:durableId="413401991">
    <w:abstractNumId w:val="25"/>
  </w:num>
  <w:num w:numId="26" w16cid:durableId="2065445215">
    <w:abstractNumId w:val="4"/>
  </w:num>
  <w:num w:numId="27" w16cid:durableId="14204424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63850"/>
    <w:rsid w:val="0019172E"/>
    <w:rsid w:val="00201BA6"/>
    <w:rsid w:val="00251A93"/>
    <w:rsid w:val="00261120"/>
    <w:rsid w:val="002E1390"/>
    <w:rsid w:val="00382DA1"/>
    <w:rsid w:val="0039177B"/>
    <w:rsid w:val="00597A24"/>
    <w:rsid w:val="005B1776"/>
    <w:rsid w:val="006A34E9"/>
    <w:rsid w:val="006E41BF"/>
    <w:rsid w:val="006E4ADA"/>
    <w:rsid w:val="006F31E5"/>
    <w:rsid w:val="007555CD"/>
    <w:rsid w:val="00877B66"/>
    <w:rsid w:val="00946297"/>
    <w:rsid w:val="00A42E97"/>
    <w:rsid w:val="00BD5812"/>
    <w:rsid w:val="00DB794E"/>
    <w:rsid w:val="00DE19EA"/>
    <w:rsid w:val="00E17F7C"/>
    <w:rsid w:val="00EA4BCE"/>
    <w:rsid w:val="00EB4A58"/>
    <w:rsid w:val="00EB6BA8"/>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07560"/>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rsid w:val="0039177B"/>
    <w:pPr>
      <w:overflowPunct w:val="0"/>
      <w:autoSpaceDE w:val="0"/>
      <w:autoSpaceDN w:val="0"/>
      <w:adjustRightInd w:val="0"/>
      <w:spacing w:after="0" w:line="240" w:lineRule="auto"/>
      <w:textAlignment w:val="baseline"/>
    </w:pPr>
    <w:rPr>
      <w:rFonts w:ascii="Comic Sans MS" w:eastAsia="Times New Roman" w:hAnsi="Comic Sans MS"/>
      <w:sz w:val="24"/>
      <w:szCs w:val="20"/>
    </w:rPr>
  </w:style>
  <w:style w:type="character" w:customStyle="1" w:styleId="BodyTextChar">
    <w:name w:val="Body Text Char"/>
    <w:basedOn w:val="DefaultParagraphFont"/>
    <w:link w:val="BodyText"/>
    <w:rsid w:val="0039177B"/>
    <w:rPr>
      <w:rFonts w:ascii="Comic Sans MS" w:eastAsia="Times New Roman" w:hAnsi="Comic Sans MS" w:cs="Times New Roman"/>
      <w:sz w:val="24"/>
      <w:szCs w:val="20"/>
    </w:rPr>
  </w:style>
  <w:style w:type="paragraph" w:styleId="ListBullet">
    <w:name w:val="List Bullet"/>
    <w:basedOn w:val="Normal"/>
    <w:autoRedefine/>
    <w:rsid w:val="0039177B"/>
    <w:pPr>
      <w:numPr>
        <w:numId w:val="24"/>
      </w:numPr>
      <w:spacing w:before="120" w:after="120" w:line="240" w:lineRule="auto"/>
      <w:jc w:val="both"/>
    </w:pPr>
    <w:rPr>
      <w:rFonts w:ascii="Arial" w:eastAsia="Times New Roman" w:hAnsi="Arial"/>
      <w:szCs w:val="24"/>
    </w:rPr>
  </w:style>
  <w:style w:type="paragraph" w:styleId="BalloonText">
    <w:name w:val="Balloon Text"/>
    <w:basedOn w:val="Normal"/>
    <w:link w:val="BalloonTextChar"/>
    <w:uiPriority w:val="99"/>
    <w:semiHidden/>
    <w:unhideWhenUsed/>
    <w:rsid w:val="00E17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F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51C33-A557-4975-9FDD-83BEEF0E3EF4}">
  <ds:schemaRefs>
    <ds:schemaRef ds:uri="http://schemas.microsoft.com/sharepoint/v3/contenttype/forms"/>
  </ds:schemaRefs>
</ds:datastoreItem>
</file>

<file path=customXml/itemProps2.xml><?xml version="1.0" encoding="utf-8"?>
<ds:datastoreItem xmlns:ds="http://schemas.openxmlformats.org/officeDocument/2006/customXml" ds:itemID="{BC8FAEDC-EF54-4615-B6FD-B42A3CC414CE}"/>
</file>

<file path=customXml/itemProps3.xml><?xml version="1.0" encoding="utf-8"?>
<ds:datastoreItem xmlns:ds="http://schemas.openxmlformats.org/officeDocument/2006/customXml" ds:itemID="{5232C055-66D3-4B55-909B-96006B9EA18A}">
  <ds:schemaRefs>
    <ds:schemaRef ds:uri="http://schemas.openxmlformats.org/officeDocument/2006/bibliography"/>
  </ds:schemaRefs>
</ds:datastoreItem>
</file>

<file path=customXml/itemProps4.xml><?xml version="1.0" encoding="utf-8"?>
<ds:datastoreItem xmlns:ds="http://schemas.openxmlformats.org/officeDocument/2006/customXml" ds:itemID="{45164573-350A-44C0-B1E8-884B42AC47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Magrieta Roelofsz</cp:lastModifiedBy>
  <cp:revision>2</cp:revision>
  <cp:lastPrinted>2021-06-07T12:58:00Z</cp:lastPrinted>
  <dcterms:created xsi:type="dcterms:W3CDTF">2023-05-16T10:27:00Z</dcterms:created>
  <dcterms:modified xsi:type="dcterms:W3CDTF">2023-05-16T10:27:00Z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0x01010095E564B83074F54F8C3E27522424AFB8</vt:lpwstr>
  </property>
</Properties>
</file>