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620F" w:rsidRDefault="004C620F" w:rsidP="00DE093E">
      <w:pPr>
        <w:ind w:right="-691"/>
        <w:rPr>
          <w:rFonts w:asciiTheme="minorHAnsi" w:hAnsiTheme="minorHAnsi"/>
          <w:b/>
          <w:color w:val="000000"/>
          <w:sz w:val="22"/>
          <w:szCs w:val="22"/>
        </w:rPr>
      </w:pPr>
    </w:p>
    <w:p w:rsidR="004C620F" w:rsidRDefault="004C620F" w:rsidP="004C620F">
      <w:pPr>
        <w:ind w:right="-691"/>
        <w:jc w:val="center"/>
        <w:rPr>
          <w:rFonts w:asciiTheme="minorHAnsi" w:hAnsiTheme="minorHAnsi"/>
          <w:b/>
          <w:color w:val="000000"/>
          <w:sz w:val="22"/>
          <w:szCs w:val="22"/>
        </w:rPr>
      </w:pPr>
    </w:p>
    <w:p w:rsidR="004C620F" w:rsidRDefault="004C620F" w:rsidP="004C620F">
      <w:pPr>
        <w:ind w:right="-691"/>
        <w:jc w:val="center"/>
        <w:rPr>
          <w:rFonts w:asciiTheme="minorHAnsi" w:hAnsiTheme="minorHAnsi"/>
          <w:b/>
          <w:color w:val="000000"/>
          <w:sz w:val="22"/>
          <w:szCs w:val="22"/>
        </w:rPr>
      </w:pPr>
    </w:p>
    <w:p w:rsidR="004C620F" w:rsidRPr="00DE093E" w:rsidRDefault="00DE093E" w:rsidP="00DE093E">
      <w:pPr>
        <w:ind w:right="-691"/>
        <w:jc w:val="center"/>
        <w:rPr>
          <w:rFonts w:asciiTheme="minorHAnsi" w:hAnsiTheme="minorHAnsi"/>
          <w:b/>
          <w:color w:val="000000"/>
          <w:sz w:val="22"/>
          <w:szCs w:val="22"/>
        </w:rPr>
      </w:pPr>
      <w:r>
        <w:rPr>
          <w:rFonts w:asciiTheme="minorHAnsi" w:hAnsiTheme="minorHAnsi"/>
          <w:b/>
          <w:noProof/>
          <w:color w:val="000000"/>
          <w:sz w:val="22"/>
          <w:szCs w:val="22"/>
          <w:lang w:eastAsia="en-GB"/>
        </w:rPr>
        <w:drawing>
          <wp:inline distT="0" distB="0" distL="0" distR="0">
            <wp:extent cx="1266825" cy="1181100"/>
            <wp:effectExtent l="19050" t="0" r="9525" b="0"/>
            <wp:docPr id="1" name="Picture 0" descr="School Crest bitmap.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School Crest bitmap.BMP"/>
                    <pic:cNvPicPr>
                      <a:picLocks noChangeAspect="1" noChangeArrowheads="1"/>
                    </pic:cNvPicPr>
                  </pic:nvPicPr>
                  <pic:blipFill>
                    <a:blip r:embed="rId7" cstate="print"/>
                    <a:srcRect/>
                    <a:stretch>
                      <a:fillRect/>
                    </a:stretch>
                  </pic:blipFill>
                  <pic:spPr bwMode="auto">
                    <a:xfrm>
                      <a:off x="0" y="0"/>
                      <a:ext cx="1266825" cy="1181100"/>
                    </a:xfrm>
                    <a:prstGeom prst="rect">
                      <a:avLst/>
                    </a:prstGeom>
                    <a:noFill/>
                    <a:ln w="9525">
                      <a:noFill/>
                      <a:miter lim="800000"/>
                      <a:headEnd/>
                      <a:tailEnd/>
                    </a:ln>
                  </pic:spPr>
                </pic:pic>
              </a:graphicData>
            </a:graphic>
          </wp:inline>
        </w:drawing>
      </w:r>
    </w:p>
    <w:p w:rsidR="001B2BAA" w:rsidRPr="00DE093E" w:rsidRDefault="001B2BAA" w:rsidP="004C620F">
      <w:pPr>
        <w:ind w:right="-691"/>
        <w:jc w:val="center"/>
        <w:rPr>
          <w:rFonts w:asciiTheme="minorHAnsi" w:hAnsiTheme="minorHAnsi"/>
          <w:b/>
          <w:color w:val="000000"/>
          <w:sz w:val="48"/>
          <w:szCs w:val="48"/>
        </w:rPr>
      </w:pPr>
      <w:r w:rsidRPr="00DE093E">
        <w:rPr>
          <w:rFonts w:asciiTheme="minorHAnsi" w:hAnsiTheme="minorHAnsi"/>
          <w:b/>
          <w:color w:val="000000"/>
          <w:sz w:val="48"/>
          <w:szCs w:val="48"/>
        </w:rPr>
        <w:t>GOSFIELD SCHOOL</w:t>
      </w:r>
    </w:p>
    <w:p w:rsidR="001B2BAA" w:rsidRPr="004C620F" w:rsidRDefault="001B2BAA" w:rsidP="004C620F">
      <w:pPr>
        <w:ind w:right="-691"/>
        <w:jc w:val="center"/>
        <w:rPr>
          <w:rFonts w:asciiTheme="minorHAnsi" w:hAnsiTheme="minorHAnsi"/>
          <w:b/>
          <w:color w:val="000000"/>
          <w:sz w:val="22"/>
          <w:szCs w:val="22"/>
        </w:rPr>
      </w:pPr>
    </w:p>
    <w:p w:rsidR="001B2BAA" w:rsidRPr="004C620F" w:rsidRDefault="001B2BAA" w:rsidP="004C620F">
      <w:pPr>
        <w:ind w:right="-691"/>
        <w:jc w:val="center"/>
        <w:rPr>
          <w:rFonts w:asciiTheme="minorHAnsi" w:hAnsiTheme="minorHAnsi"/>
          <w:b/>
          <w:color w:val="000000"/>
          <w:sz w:val="22"/>
          <w:szCs w:val="22"/>
        </w:rPr>
      </w:pPr>
    </w:p>
    <w:p w:rsidR="001B2BAA" w:rsidRPr="004C620F" w:rsidRDefault="00DE093E" w:rsidP="004C620F">
      <w:pPr>
        <w:ind w:right="-691"/>
        <w:jc w:val="center"/>
        <w:rPr>
          <w:rFonts w:asciiTheme="minorHAnsi" w:hAnsiTheme="minorHAnsi"/>
          <w:b/>
          <w:color w:val="000000"/>
          <w:sz w:val="22"/>
          <w:szCs w:val="22"/>
        </w:rPr>
      </w:pPr>
      <w:r>
        <w:rPr>
          <w:rFonts w:asciiTheme="minorHAnsi" w:hAnsiTheme="minorHAnsi"/>
          <w:b/>
          <w:color w:val="000000"/>
          <w:sz w:val="22"/>
          <w:szCs w:val="22"/>
        </w:rPr>
        <w:t xml:space="preserve">JOB DESCRIPTION: </w:t>
      </w:r>
      <w:r w:rsidR="00F528E6" w:rsidRPr="004C620F">
        <w:rPr>
          <w:rFonts w:asciiTheme="minorHAnsi" w:hAnsiTheme="minorHAnsi"/>
          <w:b/>
          <w:color w:val="000000"/>
          <w:sz w:val="22"/>
          <w:szCs w:val="22"/>
        </w:rPr>
        <w:t>Head of Department</w:t>
      </w:r>
      <w:r w:rsidR="00615D00">
        <w:rPr>
          <w:rFonts w:asciiTheme="minorHAnsi" w:hAnsiTheme="minorHAnsi"/>
          <w:b/>
          <w:color w:val="000000"/>
          <w:sz w:val="22"/>
          <w:szCs w:val="22"/>
        </w:rPr>
        <w:t>/Subject Co-ordinator</w:t>
      </w:r>
    </w:p>
    <w:p w:rsidR="001B2BAA" w:rsidRPr="004C620F" w:rsidRDefault="001B2BAA" w:rsidP="004C620F">
      <w:pPr>
        <w:ind w:right="-691"/>
        <w:jc w:val="both"/>
        <w:rPr>
          <w:rFonts w:asciiTheme="minorHAnsi" w:hAnsiTheme="minorHAnsi"/>
          <w:color w:val="000000"/>
          <w:sz w:val="22"/>
          <w:szCs w:val="22"/>
        </w:rPr>
      </w:pPr>
    </w:p>
    <w:p w:rsidR="001B2BAA" w:rsidRPr="004C620F" w:rsidRDefault="001B2BAA" w:rsidP="004C620F">
      <w:pPr>
        <w:pStyle w:val="BodyText"/>
        <w:rPr>
          <w:rFonts w:asciiTheme="minorHAnsi" w:hAnsiTheme="minorHAnsi"/>
          <w:color w:val="000000"/>
          <w:szCs w:val="22"/>
        </w:rPr>
      </w:pPr>
      <w:r w:rsidRPr="004C620F">
        <w:rPr>
          <w:rFonts w:asciiTheme="minorHAnsi" w:hAnsiTheme="minorHAnsi"/>
          <w:color w:val="000000"/>
          <w:szCs w:val="22"/>
        </w:rPr>
        <w:t xml:space="preserve">In addition </w:t>
      </w:r>
      <w:r w:rsidR="00F528E6" w:rsidRPr="004C620F">
        <w:rPr>
          <w:rFonts w:asciiTheme="minorHAnsi" w:hAnsiTheme="minorHAnsi"/>
          <w:color w:val="000000"/>
          <w:szCs w:val="22"/>
        </w:rPr>
        <w:t xml:space="preserve">to the Teacher Job Description, </w:t>
      </w:r>
      <w:r w:rsidRPr="004C620F">
        <w:rPr>
          <w:rFonts w:asciiTheme="minorHAnsi" w:hAnsiTheme="minorHAnsi"/>
          <w:color w:val="000000"/>
          <w:szCs w:val="22"/>
        </w:rPr>
        <w:t xml:space="preserve">the </w:t>
      </w:r>
      <w:r w:rsidR="00F528E6" w:rsidRPr="004C620F">
        <w:rPr>
          <w:rFonts w:asciiTheme="minorHAnsi" w:hAnsiTheme="minorHAnsi"/>
          <w:color w:val="000000"/>
          <w:szCs w:val="22"/>
        </w:rPr>
        <w:t>Head of Deparment</w:t>
      </w:r>
      <w:r w:rsidR="00615D00">
        <w:rPr>
          <w:rFonts w:asciiTheme="minorHAnsi" w:hAnsiTheme="minorHAnsi"/>
          <w:color w:val="000000"/>
          <w:szCs w:val="22"/>
        </w:rPr>
        <w:t>/Subject Co-ordinator</w:t>
      </w:r>
      <w:r w:rsidR="00F528E6" w:rsidRPr="004C620F">
        <w:rPr>
          <w:rFonts w:asciiTheme="minorHAnsi" w:hAnsiTheme="minorHAnsi"/>
          <w:color w:val="000000"/>
          <w:szCs w:val="22"/>
        </w:rPr>
        <w:t xml:space="preserve"> has the following responsibilities:</w:t>
      </w:r>
    </w:p>
    <w:p w:rsidR="001B2BAA" w:rsidRPr="004C620F" w:rsidRDefault="001B2BAA" w:rsidP="004C620F">
      <w:pPr>
        <w:ind w:right="-691"/>
        <w:jc w:val="both"/>
        <w:rPr>
          <w:rFonts w:asciiTheme="minorHAnsi" w:hAnsiTheme="minorHAnsi"/>
          <w:color w:val="000000"/>
          <w:sz w:val="22"/>
          <w:szCs w:val="22"/>
        </w:rPr>
      </w:pPr>
    </w:p>
    <w:p w:rsidR="001B2BAA" w:rsidRPr="004C620F" w:rsidRDefault="001B2BAA" w:rsidP="004C620F">
      <w:pPr>
        <w:ind w:left="720" w:right="-691" w:hanging="720"/>
        <w:jc w:val="both"/>
        <w:rPr>
          <w:rFonts w:asciiTheme="minorHAnsi" w:hAnsiTheme="minorHAnsi"/>
          <w:color w:val="000000"/>
          <w:sz w:val="22"/>
          <w:szCs w:val="22"/>
        </w:rPr>
      </w:pPr>
      <w:r w:rsidRPr="004C620F">
        <w:rPr>
          <w:rFonts w:asciiTheme="minorHAnsi" w:hAnsiTheme="minorHAnsi"/>
          <w:color w:val="000000"/>
          <w:sz w:val="22"/>
          <w:szCs w:val="22"/>
        </w:rPr>
        <w:t>1.</w:t>
      </w:r>
      <w:r w:rsidRPr="004C620F">
        <w:rPr>
          <w:rFonts w:asciiTheme="minorHAnsi" w:hAnsiTheme="minorHAnsi"/>
          <w:color w:val="000000"/>
          <w:sz w:val="22"/>
          <w:szCs w:val="22"/>
        </w:rPr>
        <w:tab/>
        <w:t>To be responsible for the support and</w:t>
      </w:r>
      <w:r w:rsidR="00F528E6" w:rsidRPr="004C620F">
        <w:rPr>
          <w:rFonts w:asciiTheme="minorHAnsi" w:hAnsiTheme="minorHAnsi"/>
          <w:color w:val="000000"/>
          <w:sz w:val="22"/>
          <w:szCs w:val="22"/>
        </w:rPr>
        <w:t xml:space="preserve"> academic development of pupil</w:t>
      </w:r>
      <w:r w:rsidRPr="004C620F">
        <w:rPr>
          <w:rFonts w:asciiTheme="minorHAnsi" w:hAnsiTheme="minorHAnsi"/>
          <w:color w:val="000000"/>
          <w:sz w:val="22"/>
          <w:szCs w:val="22"/>
        </w:rPr>
        <w:t>s within the department</w:t>
      </w:r>
      <w:r w:rsidR="004A00A1">
        <w:rPr>
          <w:rFonts w:asciiTheme="minorHAnsi" w:hAnsiTheme="minorHAnsi"/>
          <w:color w:val="000000"/>
          <w:sz w:val="22"/>
          <w:szCs w:val="22"/>
        </w:rPr>
        <w:t>.</w:t>
      </w:r>
    </w:p>
    <w:p w:rsidR="001B2BAA" w:rsidRPr="004C620F" w:rsidRDefault="001B2BAA" w:rsidP="004C620F">
      <w:pPr>
        <w:ind w:left="720" w:right="-691" w:hanging="720"/>
        <w:jc w:val="both"/>
        <w:rPr>
          <w:rFonts w:asciiTheme="minorHAnsi" w:hAnsiTheme="minorHAnsi"/>
          <w:color w:val="000000"/>
          <w:sz w:val="22"/>
          <w:szCs w:val="22"/>
        </w:rPr>
      </w:pPr>
    </w:p>
    <w:p w:rsidR="001B2BAA" w:rsidRPr="004C620F" w:rsidRDefault="001B2BAA" w:rsidP="004C620F">
      <w:pPr>
        <w:ind w:left="720" w:right="-691" w:hanging="720"/>
        <w:jc w:val="both"/>
        <w:rPr>
          <w:rFonts w:asciiTheme="minorHAnsi" w:hAnsiTheme="minorHAnsi"/>
          <w:color w:val="000000"/>
          <w:sz w:val="22"/>
          <w:szCs w:val="22"/>
        </w:rPr>
      </w:pPr>
      <w:r w:rsidRPr="004C620F">
        <w:rPr>
          <w:rFonts w:asciiTheme="minorHAnsi" w:hAnsiTheme="minorHAnsi"/>
          <w:color w:val="000000"/>
          <w:sz w:val="22"/>
          <w:szCs w:val="22"/>
        </w:rPr>
        <w:t>2.</w:t>
      </w:r>
      <w:r w:rsidRPr="004C620F">
        <w:rPr>
          <w:rFonts w:asciiTheme="minorHAnsi" w:hAnsiTheme="minorHAnsi"/>
          <w:color w:val="000000"/>
          <w:sz w:val="22"/>
          <w:szCs w:val="22"/>
        </w:rPr>
        <w:tab/>
        <w:t>In consultation with other members of the department to be respon</w:t>
      </w:r>
      <w:r w:rsidR="00F528E6" w:rsidRPr="004C620F">
        <w:rPr>
          <w:rFonts w:asciiTheme="minorHAnsi" w:hAnsiTheme="minorHAnsi"/>
          <w:color w:val="000000"/>
          <w:sz w:val="22"/>
          <w:szCs w:val="22"/>
        </w:rPr>
        <w:t>sible for producing an annual Department Development Plan</w:t>
      </w:r>
      <w:r w:rsidRPr="004C620F">
        <w:rPr>
          <w:rFonts w:asciiTheme="minorHAnsi" w:hAnsiTheme="minorHAnsi"/>
          <w:color w:val="000000"/>
          <w:sz w:val="22"/>
          <w:szCs w:val="22"/>
        </w:rPr>
        <w:t xml:space="preserve"> which</w:t>
      </w:r>
    </w:p>
    <w:p w:rsidR="00F528E6" w:rsidRPr="004C620F" w:rsidRDefault="001B2BAA" w:rsidP="004C620F">
      <w:pPr>
        <w:numPr>
          <w:ilvl w:val="0"/>
          <w:numId w:val="5"/>
        </w:numPr>
        <w:ind w:right="-691"/>
        <w:jc w:val="both"/>
        <w:rPr>
          <w:rFonts w:asciiTheme="minorHAnsi" w:hAnsiTheme="minorHAnsi"/>
          <w:color w:val="000000"/>
          <w:sz w:val="22"/>
          <w:szCs w:val="22"/>
        </w:rPr>
      </w:pPr>
      <w:r w:rsidRPr="004C620F">
        <w:rPr>
          <w:rFonts w:asciiTheme="minorHAnsi" w:hAnsiTheme="minorHAnsi"/>
          <w:color w:val="000000"/>
          <w:sz w:val="22"/>
          <w:szCs w:val="22"/>
        </w:rPr>
        <w:t xml:space="preserve">clearly identifies targets for the </w:t>
      </w:r>
      <w:r w:rsidR="00F528E6" w:rsidRPr="004C620F">
        <w:rPr>
          <w:rFonts w:asciiTheme="minorHAnsi" w:hAnsiTheme="minorHAnsi"/>
          <w:color w:val="000000"/>
          <w:sz w:val="22"/>
          <w:szCs w:val="22"/>
        </w:rPr>
        <w:t>department consistent with the Whole S</w:t>
      </w:r>
      <w:r w:rsidRPr="004C620F">
        <w:rPr>
          <w:rFonts w:asciiTheme="minorHAnsi" w:hAnsiTheme="minorHAnsi"/>
          <w:color w:val="000000"/>
          <w:sz w:val="22"/>
          <w:szCs w:val="22"/>
        </w:rPr>
        <w:t>chool</w:t>
      </w:r>
      <w:r w:rsidR="00F528E6" w:rsidRPr="004C620F">
        <w:rPr>
          <w:rFonts w:asciiTheme="minorHAnsi" w:hAnsiTheme="minorHAnsi"/>
          <w:color w:val="000000"/>
          <w:sz w:val="22"/>
          <w:szCs w:val="22"/>
        </w:rPr>
        <w:t xml:space="preserve"> D</w:t>
      </w:r>
      <w:r w:rsidRPr="004C620F">
        <w:rPr>
          <w:rFonts w:asciiTheme="minorHAnsi" w:hAnsiTheme="minorHAnsi"/>
          <w:color w:val="000000"/>
          <w:sz w:val="22"/>
          <w:szCs w:val="22"/>
        </w:rPr>
        <w:t xml:space="preserve">evelopment </w:t>
      </w:r>
      <w:r w:rsidR="00F528E6" w:rsidRPr="004C620F">
        <w:rPr>
          <w:rFonts w:asciiTheme="minorHAnsi" w:hAnsiTheme="minorHAnsi"/>
          <w:color w:val="000000"/>
          <w:sz w:val="22"/>
          <w:szCs w:val="22"/>
        </w:rPr>
        <w:t>P</w:t>
      </w:r>
      <w:r w:rsidRPr="004C620F">
        <w:rPr>
          <w:rFonts w:asciiTheme="minorHAnsi" w:hAnsiTheme="minorHAnsi"/>
          <w:color w:val="000000"/>
          <w:sz w:val="22"/>
          <w:szCs w:val="22"/>
        </w:rPr>
        <w:t>lan</w:t>
      </w:r>
    </w:p>
    <w:p w:rsidR="001B2BAA" w:rsidRPr="004C620F" w:rsidRDefault="001B2BAA" w:rsidP="004C620F">
      <w:pPr>
        <w:numPr>
          <w:ilvl w:val="0"/>
          <w:numId w:val="5"/>
        </w:numPr>
        <w:ind w:right="-691"/>
        <w:jc w:val="both"/>
        <w:rPr>
          <w:rFonts w:asciiTheme="minorHAnsi" w:hAnsiTheme="minorHAnsi"/>
          <w:color w:val="000000"/>
          <w:sz w:val="22"/>
          <w:szCs w:val="22"/>
        </w:rPr>
      </w:pPr>
      <w:r w:rsidRPr="004C620F">
        <w:rPr>
          <w:rFonts w:asciiTheme="minorHAnsi" w:hAnsiTheme="minorHAnsi"/>
          <w:color w:val="000000"/>
          <w:sz w:val="22"/>
          <w:szCs w:val="22"/>
        </w:rPr>
        <w:t xml:space="preserve">forms the basis for </w:t>
      </w:r>
      <w:r w:rsidR="00F528E6" w:rsidRPr="004C620F">
        <w:rPr>
          <w:rFonts w:asciiTheme="minorHAnsi" w:hAnsiTheme="minorHAnsi"/>
          <w:color w:val="000000"/>
          <w:sz w:val="22"/>
          <w:szCs w:val="22"/>
        </w:rPr>
        <w:t xml:space="preserve">budget </w:t>
      </w:r>
      <w:r w:rsidRPr="004C620F">
        <w:rPr>
          <w:rFonts w:asciiTheme="minorHAnsi" w:hAnsiTheme="minorHAnsi"/>
          <w:color w:val="000000"/>
          <w:sz w:val="22"/>
          <w:szCs w:val="22"/>
        </w:rPr>
        <w:t>requirements  relating to ca</w:t>
      </w:r>
      <w:r w:rsidR="00F528E6" w:rsidRPr="004C620F">
        <w:rPr>
          <w:rFonts w:asciiTheme="minorHAnsi" w:hAnsiTheme="minorHAnsi"/>
          <w:color w:val="000000"/>
          <w:sz w:val="22"/>
          <w:szCs w:val="22"/>
        </w:rPr>
        <w:t xml:space="preserve">pitation, INSET funds and other </w:t>
      </w:r>
      <w:r w:rsidRPr="004C620F">
        <w:rPr>
          <w:rFonts w:asciiTheme="minorHAnsi" w:hAnsiTheme="minorHAnsi"/>
          <w:color w:val="000000"/>
          <w:sz w:val="22"/>
          <w:szCs w:val="22"/>
        </w:rPr>
        <w:t>resources</w:t>
      </w:r>
    </w:p>
    <w:p w:rsidR="001B2BAA" w:rsidRPr="004C620F" w:rsidRDefault="001B2BAA" w:rsidP="004C620F">
      <w:pPr>
        <w:numPr>
          <w:ilvl w:val="0"/>
          <w:numId w:val="5"/>
        </w:numPr>
        <w:ind w:right="-691"/>
        <w:jc w:val="both"/>
        <w:rPr>
          <w:rFonts w:asciiTheme="minorHAnsi" w:hAnsiTheme="minorHAnsi"/>
          <w:color w:val="000000"/>
          <w:sz w:val="22"/>
          <w:szCs w:val="22"/>
        </w:rPr>
      </w:pPr>
      <w:r w:rsidRPr="004C620F">
        <w:rPr>
          <w:rFonts w:asciiTheme="minorHAnsi" w:hAnsiTheme="minorHAnsi"/>
          <w:color w:val="000000"/>
          <w:sz w:val="22"/>
          <w:szCs w:val="22"/>
        </w:rPr>
        <w:t>clearly identifies professional development requirements.</w:t>
      </w:r>
    </w:p>
    <w:p w:rsidR="001B2BAA" w:rsidRPr="004C620F" w:rsidRDefault="001B2BAA" w:rsidP="004C620F">
      <w:pPr>
        <w:ind w:left="1440" w:right="-691" w:hanging="1440"/>
        <w:jc w:val="both"/>
        <w:rPr>
          <w:rFonts w:asciiTheme="minorHAnsi" w:hAnsiTheme="minorHAnsi"/>
          <w:color w:val="000000"/>
          <w:sz w:val="22"/>
          <w:szCs w:val="22"/>
        </w:rPr>
      </w:pPr>
    </w:p>
    <w:p w:rsidR="001B2BAA" w:rsidRPr="004C620F" w:rsidRDefault="001B2BAA" w:rsidP="004C620F">
      <w:pPr>
        <w:ind w:left="720" w:right="-691" w:hanging="720"/>
        <w:jc w:val="both"/>
        <w:rPr>
          <w:rFonts w:asciiTheme="minorHAnsi" w:hAnsiTheme="minorHAnsi"/>
          <w:color w:val="000000"/>
          <w:sz w:val="22"/>
          <w:szCs w:val="22"/>
        </w:rPr>
      </w:pPr>
      <w:r w:rsidRPr="004C620F">
        <w:rPr>
          <w:rFonts w:asciiTheme="minorHAnsi" w:hAnsiTheme="minorHAnsi"/>
          <w:color w:val="000000"/>
          <w:sz w:val="22"/>
          <w:szCs w:val="22"/>
        </w:rPr>
        <w:t>3.</w:t>
      </w:r>
      <w:r w:rsidRPr="004C620F">
        <w:rPr>
          <w:rFonts w:asciiTheme="minorHAnsi" w:hAnsiTheme="minorHAnsi"/>
          <w:color w:val="000000"/>
          <w:sz w:val="22"/>
          <w:szCs w:val="22"/>
        </w:rPr>
        <w:tab/>
        <w:t>To be responsible for ensuring that all resources, both human and physical, within the department are used to enhance the effecti</w:t>
      </w:r>
      <w:r w:rsidR="00920CD4">
        <w:rPr>
          <w:rFonts w:asciiTheme="minorHAnsi" w:hAnsiTheme="minorHAnsi"/>
          <w:color w:val="000000"/>
          <w:sz w:val="22"/>
          <w:szCs w:val="22"/>
        </w:rPr>
        <w:t>veness of teaching and learning. To engage in such Quality Assurance procedures required to monitor and develop the quality of teaching and learning within the department</w:t>
      </w:r>
    </w:p>
    <w:p w:rsidR="001B2BAA" w:rsidRPr="004C620F" w:rsidRDefault="001B2BAA" w:rsidP="004C620F">
      <w:pPr>
        <w:ind w:left="1440" w:right="-691" w:hanging="1440"/>
        <w:jc w:val="both"/>
        <w:rPr>
          <w:rFonts w:asciiTheme="minorHAnsi" w:hAnsiTheme="minorHAnsi"/>
          <w:color w:val="000000"/>
          <w:sz w:val="22"/>
          <w:szCs w:val="22"/>
        </w:rPr>
      </w:pPr>
    </w:p>
    <w:p w:rsidR="001B2BAA" w:rsidRPr="004C620F" w:rsidRDefault="001B2BAA" w:rsidP="004C620F">
      <w:pPr>
        <w:ind w:right="-691"/>
        <w:jc w:val="both"/>
        <w:rPr>
          <w:rFonts w:asciiTheme="minorHAnsi" w:hAnsiTheme="minorHAnsi"/>
          <w:color w:val="000000"/>
          <w:sz w:val="22"/>
          <w:szCs w:val="22"/>
        </w:rPr>
      </w:pPr>
      <w:r w:rsidRPr="004C620F">
        <w:rPr>
          <w:rFonts w:asciiTheme="minorHAnsi" w:hAnsiTheme="minorHAnsi"/>
          <w:color w:val="000000"/>
          <w:sz w:val="22"/>
          <w:szCs w:val="22"/>
        </w:rPr>
        <w:t>4.</w:t>
      </w:r>
      <w:r w:rsidR="00F528E6" w:rsidRPr="004C620F">
        <w:rPr>
          <w:rFonts w:asciiTheme="minorHAnsi" w:hAnsiTheme="minorHAnsi"/>
          <w:color w:val="000000"/>
          <w:sz w:val="22"/>
          <w:szCs w:val="22"/>
        </w:rPr>
        <w:t xml:space="preserve"> </w:t>
      </w:r>
      <w:r w:rsidR="00F528E6" w:rsidRPr="004C620F">
        <w:rPr>
          <w:rFonts w:asciiTheme="minorHAnsi" w:hAnsiTheme="minorHAnsi"/>
          <w:color w:val="000000"/>
          <w:sz w:val="22"/>
          <w:szCs w:val="22"/>
        </w:rPr>
        <w:tab/>
        <w:t>Curriculum</w:t>
      </w:r>
    </w:p>
    <w:p w:rsidR="001B2BAA" w:rsidRPr="004C620F" w:rsidRDefault="001B2BAA" w:rsidP="004C620F">
      <w:pPr>
        <w:numPr>
          <w:ilvl w:val="0"/>
          <w:numId w:val="6"/>
        </w:numPr>
        <w:ind w:right="-691"/>
        <w:jc w:val="both"/>
        <w:rPr>
          <w:rFonts w:asciiTheme="minorHAnsi" w:hAnsiTheme="minorHAnsi"/>
          <w:color w:val="000000"/>
          <w:sz w:val="22"/>
          <w:szCs w:val="22"/>
        </w:rPr>
      </w:pPr>
      <w:r w:rsidRPr="004C620F">
        <w:rPr>
          <w:rFonts w:asciiTheme="minorHAnsi" w:hAnsiTheme="minorHAnsi"/>
          <w:color w:val="000000"/>
          <w:sz w:val="22"/>
          <w:szCs w:val="22"/>
        </w:rPr>
        <w:t>To be responsible for preparing teaching materials</w:t>
      </w:r>
      <w:r w:rsidR="005516DD">
        <w:rPr>
          <w:rFonts w:asciiTheme="minorHAnsi" w:hAnsiTheme="minorHAnsi"/>
          <w:color w:val="000000"/>
          <w:sz w:val="22"/>
          <w:szCs w:val="22"/>
        </w:rPr>
        <w:t>, curriculum outlines</w:t>
      </w:r>
      <w:r w:rsidRPr="004C620F">
        <w:rPr>
          <w:rFonts w:asciiTheme="minorHAnsi" w:hAnsiTheme="minorHAnsi"/>
          <w:color w:val="000000"/>
          <w:sz w:val="22"/>
          <w:szCs w:val="22"/>
        </w:rPr>
        <w:t xml:space="preserve"> and schemes of work ap</w:t>
      </w:r>
      <w:r w:rsidR="00F528E6" w:rsidRPr="004C620F">
        <w:rPr>
          <w:rFonts w:asciiTheme="minorHAnsi" w:hAnsiTheme="minorHAnsi"/>
          <w:color w:val="000000"/>
          <w:sz w:val="22"/>
          <w:szCs w:val="22"/>
        </w:rPr>
        <w:t>propriate for implementing the curriculum</w:t>
      </w:r>
      <w:r w:rsidRPr="004C620F">
        <w:rPr>
          <w:rFonts w:asciiTheme="minorHAnsi" w:hAnsiTheme="minorHAnsi"/>
          <w:color w:val="000000"/>
          <w:sz w:val="22"/>
          <w:szCs w:val="22"/>
        </w:rPr>
        <w:t xml:space="preserve"> </w:t>
      </w:r>
    </w:p>
    <w:p w:rsidR="001B2BAA" w:rsidRPr="004C620F" w:rsidRDefault="001B2BAA" w:rsidP="004C620F">
      <w:pPr>
        <w:numPr>
          <w:ilvl w:val="0"/>
          <w:numId w:val="6"/>
        </w:numPr>
        <w:ind w:right="-691"/>
        <w:jc w:val="both"/>
        <w:rPr>
          <w:rFonts w:asciiTheme="minorHAnsi" w:hAnsiTheme="minorHAnsi"/>
          <w:color w:val="000000"/>
          <w:sz w:val="22"/>
          <w:szCs w:val="22"/>
        </w:rPr>
      </w:pPr>
      <w:r w:rsidRPr="004C620F">
        <w:rPr>
          <w:rFonts w:asciiTheme="minorHAnsi" w:hAnsiTheme="minorHAnsi"/>
          <w:color w:val="000000"/>
          <w:sz w:val="22"/>
          <w:szCs w:val="22"/>
        </w:rPr>
        <w:t>To identify knowledge, skills and understanding appropriate to the department which contributes to the overal</w:t>
      </w:r>
      <w:r w:rsidR="00F528E6" w:rsidRPr="004C620F">
        <w:rPr>
          <w:rFonts w:asciiTheme="minorHAnsi" w:hAnsiTheme="minorHAnsi"/>
          <w:color w:val="000000"/>
          <w:sz w:val="22"/>
          <w:szCs w:val="22"/>
        </w:rPr>
        <w:t>l learning experience of pupil</w:t>
      </w:r>
      <w:r w:rsidRPr="004C620F">
        <w:rPr>
          <w:rFonts w:asciiTheme="minorHAnsi" w:hAnsiTheme="minorHAnsi"/>
          <w:color w:val="000000"/>
          <w:sz w:val="22"/>
          <w:szCs w:val="22"/>
        </w:rPr>
        <w:t>s</w:t>
      </w:r>
    </w:p>
    <w:p w:rsidR="001B2BAA" w:rsidRPr="004C620F" w:rsidRDefault="001B2BAA" w:rsidP="004C620F">
      <w:pPr>
        <w:numPr>
          <w:ilvl w:val="0"/>
          <w:numId w:val="6"/>
        </w:numPr>
        <w:ind w:right="-691"/>
        <w:jc w:val="both"/>
        <w:rPr>
          <w:rFonts w:asciiTheme="minorHAnsi" w:hAnsiTheme="minorHAnsi"/>
          <w:color w:val="000000"/>
          <w:sz w:val="22"/>
          <w:szCs w:val="22"/>
        </w:rPr>
      </w:pPr>
      <w:r w:rsidRPr="004C620F">
        <w:rPr>
          <w:rFonts w:asciiTheme="minorHAnsi" w:hAnsiTheme="minorHAnsi"/>
          <w:color w:val="000000"/>
          <w:sz w:val="22"/>
          <w:szCs w:val="22"/>
        </w:rPr>
        <w:t>To determine how such knowledge, skills and understanding might develop through the curriculum</w:t>
      </w:r>
    </w:p>
    <w:p w:rsidR="001B2BAA" w:rsidRPr="004C620F" w:rsidRDefault="00F528E6" w:rsidP="004C620F">
      <w:pPr>
        <w:numPr>
          <w:ilvl w:val="0"/>
          <w:numId w:val="6"/>
        </w:numPr>
        <w:ind w:right="-691"/>
        <w:jc w:val="both"/>
        <w:rPr>
          <w:rFonts w:asciiTheme="minorHAnsi" w:hAnsiTheme="minorHAnsi"/>
          <w:color w:val="000000"/>
          <w:sz w:val="22"/>
          <w:szCs w:val="22"/>
        </w:rPr>
      </w:pPr>
      <w:r w:rsidRPr="004C620F">
        <w:rPr>
          <w:rFonts w:asciiTheme="minorHAnsi" w:hAnsiTheme="minorHAnsi"/>
          <w:color w:val="000000"/>
          <w:sz w:val="22"/>
          <w:szCs w:val="22"/>
        </w:rPr>
        <w:t>To ensure that pupil</w:t>
      </w:r>
      <w:r w:rsidR="001B2BAA" w:rsidRPr="004C620F">
        <w:rPr>
          <w:rFonts w:asciiTheme="minorHAnsi" w:hAnsiTheme="minorHAnsi"/>
          <w:color w:val="000000"/>
          <w:sz w:val="22"/>
          <w:szCs w:val="22"/>
        </w:rPr>
        <w:t>s acquire knowledge, skills and understanding progressively and at an appropriate pace</w:t>
      </w:r>
    </w:p>
    <w:p w:rsidR="001B2BAA" w:rsidRPr="004C620F" w:rsidRDefault="001B2BAA" w:rsidP="004C620F">
      <w:pPr>
        <w:numPr>
          <w:ilvl w:val="0"/>
          <w:numId w:val="6"/>
        </w:numPr>
        <w:ind w:right="-691"/>
        <w:jc w:val="both"/>
        <w:rPr>
          <w:rFonts w:asciiTheme="minorHAnsi" w:hAnsiTheme="minorHAnsi"/>
          <w:color w:val="000000"/>
          <w:sz w:val="22"/>
          <w:szCs w:val="22"/>
        </w:rPr>
      </w:pPr>
      <w:r w:rsidRPr="004C620F">
        <w:rPr>
          <w:rFonts w:asciiTheme="minorHAnsi" w:hAnsiTheme="minorHAnsi"/>
          <w:color w:val="000000"/>
          <w:sz w:val="22"/>
          <w:szCs w:val="22"/>
        </w:rPr>
        <w:t>To be responsible for ensuring that the department has prepared teaching materials and schemes of work appropriate for implementing the curriculum</w:t>
      </w:r>
    </w:p>
    <w:p w:rsidR="001B2BAA" w:rsidRPr="004C620F" w:rsidRDefault="001B2BAA" w:rsidP="004C620F">
      <w:pPr>
        <w:numPr>
          <w:ilvl w:val="0"/>
          <w:numId w:val="6"/>
        </w:numPr>
        <w:ind w:right="-691"/>
        <w:jc w:val="both"/>
        <w:rPr>
          <w:rFonts w:asciiTheme="minorHAnsi" w:hAnsiTheme="minorHAnsi"/>
          <w:color w:val="000000"/>
          <w:sz w:val="22"/>
          <w:szCs w:val="22"/>
        </w:rPr>
      </w:pPr>
      <w:r w:rsidRPr="004C620F">
        <w:rPr>
          <w:rFonts w:asciiTheme="minorHAnsi" w:hAnsiTheme="minorHAnsi"/>
          <w:color w:val="000000"/>
          <w:sz w:val="22"/>
          <w:szCs w:val="22"/>
        </w:rPr>
        <w:t>To ensure the appropriate differentiation of the curriculum to meet th</w:t>
      </w:r>
      <w:r w:rsidR="00F528E6" w:rsidRPr="004C620F">
        <w:rPr>
          <w:rFonts w:asciiTheme="minorHAnsi" w:hAnsiTheme="minorHAnsi"/>
          <w:color w:val="000000"/>
          <w:sz w:val="22"/>
          <w:szCs w:val="22"/>
        </w:rPr>
        <w:t>e needs of all levels of pupil</w:t>
      </w:r>
      <w:r w:rsidRPr="004C620F">
        <w:rPr>
          <w:rFonts w:asciiTheme="minorHAnsi" w:hAnsiTheme="minorHAnsi"/>
          <w:color w:val="000000"/>
          <w:sz w:val="22"/>
          <w:szCs w:val="22"/>
        </w:rPr>
        <w:t xml:space="preserve"> ability</w:t>
      </w:r>
      <w:r w:rsidR="00F528E6" w:rsidRPr="004C620F">
        <w:rPr>
          <w:rFonts w:asciiTheme="minorHAnsi" w:hAnsiTheme="minorHAnsi"/>
          <w:color w:val="000000"/>
          <w:sz w:val="22"/>
          <w:szCs w:val="22"/>
        </w:rPr>
        <w:t xml:space="preserve">, including </w:t>
      </w:r>
      <w:r w:rsidR="00414F11">
        <w:rPr>
          <w:rFonts w:asciiTheme="minorHAnsi" w:hAnsiTheme="minorHAnsi"/>
          <w:color w:val="000000"/>
          <w:sz w:val="22"/>
          <w:szCs w:val="22"/>
        </w:rPr>
        <w:t xml:space="preserve">Able, </w:t>
      </w:r>
      <w:r w:rsidR="00F528E6" w:rsidRPr="004C620F">
        <w:rPr>
          <w:rFonts w:asciiTheme="minorHAnsi" w:hAnsiTheme="minorHAnsi"/>
          <w:color w:val="000000"/>
          <w:sz w:val="22"/>
          <w:szCs w:val="22"/>
        </w:rPr>
        <w:t>Gifted and Talented</w:t>
      </w:r>
    </w:p>
    <w:p w:rsidR="001B2BAA" w:rsidRPr="004C620F" w:rsidRDefault="001B2BAA" w:rsidP="004C620F">
      <w:pPr>
        <w:numPr>
          <w:ilvl w:val="0"/>
          <w:numId w:val="6"/>
        </w:numPr>
        <w:ind w:right="-691"/>
        <w:jc w:val="both"/>
        <w:rPr>
          <w:rFonts w:asciiTheme="minorHAnsi" w:hAnsiTheme="minorHAnsi"/>
          <w:color w:val="000000"/>
          <w:sz w:val="22"/>
          <w:szCs w:val="22"/>
        </w:rPr>
      </w:pPr>
      <w:r w:rsidRPr="004C620F">
        <w:rPr>
          <w:rFonts w:asciiTheme="minorHAnsi" w:hAnsiTheme="minorHAnsi"/>
          <w:color w:val="000000"/>
          <w:sz w:val="22"/>
          <w:szCs w:val="22"/>
        </w:rPr>
        <w:t>In consultation with other Department Heads to contribute to the development</w:t>
      </w:r>
      <w:r w:rsidR="00F528E6" w:rsidRPr="004C620F">
        <w:rPr>
          <w:rFonts w:asciiTheme="minorHAnsi" w:hAnsiTheme="minorHAnsi"/>
          <w:color w:val="000000"/>
          <w:sz w:val="22"/>
          <w:szCs w:val="22"/>
        </w:rPr>
        <w:t xml:space="preserve"> of relevant</w:t>
      </w:r>
      <w:r w:rsidRPr="004C620F">
        <w:rPr>
          <w:rFonts w:asciiTheme="minorHAnsi" w:hAnsiTheme="minorHAnsi"/>
          <w:color w:val="000000"/>
          <w:sz w:val="22"/>
          <w:szCs w:val="22"/>
        </w:rPr>
        <w:t xml:space="preserve"> cross-curricular themes and other opportunities for extending the work of the department outside the classroom (e.g. projects, primary liaison)</w:t>
      </w:r>
    </w:p>
    <w:p w:rsidR="001B2BAA" w:rsidRPr="004C620F" w:rsidRDefault="001B2BAA" w:rsidP="004C620F">
      <w:pPr>
        <w:numPr>
          <w:ilvl w:val="0"/>
          <w:numId w:val="6"/>
        </w:numPr>
        <w:ind w:right="-691"/>
        <w:jc w:val="both"/>
        <w:rPr>
          <w:rFonts w:asciiTheme="minorHAnsi" w:hAnsiTheme="minorHAnsi"/>
          <w:color w:val="000000"/>
          <w:sz w:val="22"/>
          <w:szCs w:val="22"/>
        </w:rPr>
      </w:pPr>
      <w:r w:rsidRPr="004C620F">
        <w:rPr>
          <w:rFonts w:asciiTheme="minorHAnsi" w:hAnsiTheme="minorHAnsi"/>
          <w:color w:val="000000"/>
          <w:sz w:val="22"/>
          <w:szCs w:val="22"/>
        </w:rPr>
        <w:t>To promote the spiritual and mor</w:t>
      </w:r>
      <w:r w:rsidR="004A00A1">
        <w:rPr>
          <w:rFonts w:asciiTheme="minorHAnsi" w:hAnsiTheme="minorHAnsi"/>
          <w:color w:val="000000"/>
          <w:sz w:val="22"/>
          <w:szCs w:val="22"/>
        </w:rPr>
        <w:t>al development of pupils</w:t>
      </w:r>
    </w:p>
    <w:p w:rsidR="001B2BAA" w:rsidRPr="004C620F" w:rsidRDefault="001B2BAA" w:rsidP="004C620F">
      <w:pPr>
        <w:numPr>
          <w:ilvl w:val="0"/>
          <w:numId w:val="6"/>
        </w:numPr>
        <w:ind w:right="-691"/>
        <w:jc w:val="both"/>
        <w:rPr>
          <w:rFonts w:asciiTheme="minorHAnsi" w:hAnsiTheme="minorHAnsi"/>
          <w:color w:val="000000"/>
          <w:sz w:val="22"/>
          <w:szCs w:val="22"/>
        </w:rPr>
      </w:pPr>
      <w:r w:rsidRPr="004C620F">
        <w:rPr>
          <w:rFonts w:asciiTheme="minorHAnsi" w:hAnsiTheme="minorHAnsi"/>
          <w:color w:val="000000"/>
          <w:sz w:val="22"/>
          <w:szCs w:val="22"/>
        </w:rPr>
        <w:t>To ensure appropriate guidance and assistance is</w:t>
      </w:r>
      <w:r w:rsidR="00F528E6" w:rsidRPr="004C620F">
        <w:rPr>
          <w:rFonts w:asciiTheme="minorHAnsi" w:hAnsiTheme="minorHAnsi"/>
          <w:color w:val="000000"/>
          <w:sz w:val="22"/>
          <w:szCs w:val="22"/>
        </w:rPr>
        <w:t xml:space="preserve"> sought in order to meet pupil</w:t>
      </w:r>
      <w:r w:rsidRPr="004C620F">
        <w:rPr>
          <w:rFonts w:asciiTheme="minorHAnsi" w:hAnsiTheme="minorHAnsi"/>
          <w:color w:val="000000"/>
          <w:sz w:val="22"/>
          <w:szCs w:val="22"/>
        </w:rPr>
        <w:t>s' Special Learning needs</w:t>
      </w:r>
    </w:p>
    <w:p w:rsidR="001B2BAA" w:rsidRPr="004C620F" w:rsidRDefault="001B2BAA" w:rsidP="004C620F">
      <w:pPr>
        <w:numPr>
          <w:ilvl w:val="0"/>
          <w:numId w:val="6"/>
        </w:numPr>
        <w:ind w:right="-691"/>
        <w:jc w:val="both"/>
        <w:rPr>
          <w:rFonts w:asciiTheme="minorHAnsi" w:hAnsiTheme="minorHAnsi"/>
          <w:color w:val="000000"/>
          <w:sz w:val="22"/>
          <w:szCs w:val="22"/>
        </w:rPr>
      </w:pPr>
      <w:r w:rsidRPr="004C620F">
        <w:rPr>
          <w:rFonts w:asciiTheme="minorHAnsi" w:hAnsiTheme="minorHAnsi"/>
          <w:color w:val="000000"/>
          <w:sz w:val="22"/>
          <w:szCs w:val="22"/>
        </w:rPr>
        <w:t xml:space="preserve">To support Form Tutors by drawing to their attention those </w:t>
      </w:r>
      <w:r w:rsidR="00F528E6" w:rsidRPr="004C620F">
        <w:rPr>
          <w:rFonts w:asciiTheme="minorHAnsi" w:hAnsiTheme="minorHAnsi"/>
          <w:color w:val="000000"/>
          <w:sz w:val="22"/>
          <w:szCs w:val="22"/>
        </w:rPr>
        <w:t>pupil</w:t>
      </w:r>
      <w:r w:rsidRPr="004C620F">
        <w:rPr>
          <w:rFonts w:asciiTheme="minorHAnsi" w:hAnsiTheme="minorHAnsi"/>
          <w:color w:val="000000"/>
          <w:sz w:val="22"/>
          <w:szCs w:val="22"/>
        </w:rPr>
        <w:t>s who are consistently underachieving and are not responding to the department's learning strategies</w:t>
      </w:r>
    </w:p>
    <w:p w:rsidR="001B2BAA" w:rsidRPr="004C620F" w:rsidRDefault="001B2BAA" w:rsidP="004C620F">
      <w:pPr>
        <w:numPr>
          <w:ilvl w:val="0"/>
          <w:numId w:val="6"/>
        </w:numPr>
        <w:ind w:right="-691"/>
        <w:jc w:val="both"/>
        <w:rPr>
          <w:rFonts w:asciiTheme="minorHAnsi" w:hAnsiTheme="minorHAnsi"/>
          <w:color w:val="000000"/>
          <w:sz w:val="22"/>
          <w:szCs w:val="22"/>
        </w:rPr>
      </w:pPr>
      <w:r w:rsidRPr="004C620F">
        <w:rPr>
          <w:rFonts w:asciiTheme="minorHAnsi" w:hAnsiTheme="minorHAnsi"/>
          <w:color w:val="000000"/>
          <w:sz w:val="22"/>
          <w:szCs w:val="22"/>
        </w:rPr>
        <w:t xml:space="preserve">To be responsible for the production/ upkeep of a departmental handbook </w:t>
      </w:r>
    </w:p>
    <w:p w:rsidR="001B2BAA" w:rsidRPr="004C620F" w:rsidRDefault="001B2BAA" w:rsidP="004C620F">
      <w:pPr>
        <w:numPr>
          <w:ilvl w:val="0"/>
          <w:numId w:val="6"/>
        </w:numPr>
        <w:ind w:right="-691"/>
        <w:jc w:val="both"/>
        <w:rPr>
          <w:rFonts w:asciiTheme="minorHAnsi" w:hAnsiTheme="minorHAnsi"/>
          <w:color w:val="000000"/>
          <w:sz w:val="22"/>
          <w:szCs w:val="22"/>
        </w:rPr>
      </w:pPr>
      <w:r w:rsidRPr="004C620F">
        <w:rPr>
          <w:rFonts w:asciiTheme="minorHAnsi" w:hAnsiTheme="minorHAnsi"/>
          <w:color w:val="000000"/>
          <w:sz w:val="22"/>
          <w:szCs w:val="22"/>
        </w:rPr>
        <w:t>To be responsible for promoting the department through displays, publicity materials for the media, parents, etc.</w:t>
      </w:r>
    </w:p>
    <w:p w:rsidR="001B2BAA" w:rsidRPr="004C620F" w:rsidRDefault="001B2BAA" w:rsidP="004C620F">
      <w:pPr>
        <w:numPr>
          <w:ilvl w:val="0"/>
          <w:numId w:val="6"/>
        </w:numPr>
        <w:ind w:right="-691"/>
        <w:jc w:val="both"/>
        <w:rPr>
          <w:rFonts w:asciiTheme="minorHAnsi" w:hAnsiTheme="minorHAnsi"/>
          <w:color w:val="000000"/>
          <w:sz w:val="22"/>
          <w:szCs w:val="22"/>
        </w:rPr>
      </w:pPr>
      <w:r w:rsidRPr="004C620F">
        <w:rPr>
          <w:rFonts w:asciiTheme="minorHAnsi" w:hAnsiTheme="minorHAnsi"/>
          <w:color w:val="000000"/>
          <w:sz w:val="22"/>
          <w:szCs w:val="22"/>
        </w:rPr>
        <w:t>To represent the department at parent information and consultation evenings</w:t>
      </w:r>
      <w:r w:rsidR="004A00A1">
        <w:rPr>
          <w:rFonts w:asciiTheme="minorHAnsi" w:hAnsiTheme="minorHAnsi"/>
          <w:color w:val="000000"/>
          <w:sz w:val="22"/>
          <w:szCs w:val="22"/>
        </w:rPr>
        <w:t>.</w:t>
      </w:r>
    </w:p>
    <w:p w:rsidR="001B2BAA" w:rsidRPr="004C620F" w:rsidRDefault="001B2BAA" w:rsidP="004C620F">
      <w:pPr>
        <w:ind w:left="720" w:right="-691" w:hanging="720"/>
        <w:jc w:val="both"/>
        <w:rPr>
          <w:rFonts w:asciiTheme="minorHAnsi" w:hAnsiTheme="minorHAnsi"/>
          <w:color w:val="000000"/>
          <w:sz w:val="22"/>
          <w:szCs w:val="22"/>
        </w:rPr>
      </w:pPr>
    </w:p>
    <w:p w:rsidR="001B2BAA" w:rsidRPr="004C620F" w:rsidRDefault="00F528E6" w:rsidP="004C620F">
      <w:pPr>
        <w:ind w:left="720" w:right="-691" w:hanging="720"/>
        <w:jc w:val="both"/>
        <w:rPr>
          <w:rFonts w:asciiTheme="minorHAnsi" w:hAnsiTheme="minorHAnsi"/>
          <w:color w:val="000000"/>
          <w:sz w:val="22"/>
          <w:szCs w:val="22"/>
        </w:rPr>
      </w:pPr>
      <w:r w:rsidRPr="004C620F">
        <w:rPr>
          <w:rFonts w:asciiTheme="minorHAnsi" w:hAnsiTheme="minorHAnsi"/>
          <w:color w:val="000000"/>
          <w:sz w:val="22"/>
          <w:szCs w:val="22"/>
        </w:rPr>
        <w:t>5.</w:t>
      </w:r>
      <w:r w:rsidRPr="004C620F">
        <w:rPr>
          <w:rFonts w:asciiTheme="minorHAnsi" w:hAnsiTheme="minorHAnsi"/>
          <w:color w:val="000000"/>
          <w:sz w:val="22"/>
          <w:szCs w:val="22"/>
        </w:rPr>
        <w:tab/>
      </w:r>
      <w:r w:rsidR="001B2BAA" w:rsidRPr="004C620F">
        <w:rPr>
          <w:rFonts w:asciiTheme="minorHAnsi" w:hAnsiTheme="minorHAnsi"/>
          <w:color w:val="000000"/>
          <w:sz w:val="22"/>
          <w:szCs w:val="22"/>
        </w:rPr>
        <w:t>Assessment</w:t>
      </w:r>
    </w:p>
    <w:p w:rsidR="001B2BAA" w:rsidRPr="004C620F" w:rsidRDefault="001B2BAA" w:rsidP="004C620F">
      <w:pPr>
        <w:pStyle w:val="BlockText"/>
        <w:numPr>
          <w:ilvl w:val="0"/>
          <w:numId w:val="7"/>
        </w:numPr>
        <w:rPr>
          <w:rFonts w:asciiTheme="minorHAnsi" w:hAnsiTheme="minorHAnsi"/>
          <w:color w:val="000000"/>
          <w:szCs w:val="22"/>
        </w:rPr>
      </w:pPr>
      <w:r w:rsidRPr="004C620F">
        <w:rPr>
          <w:rFonts w:asciiTheme="minorHAnsi" w:hAnsiTheme="minorHAnsi"/>
          <w:color w:val="000000"/>
          <w:szCs w:val="22"/>
        </w:rPr>
        <w:t>To be responsible for developing appropriate assessment recording an</w:t>
      </w:r>
      <w:r w:rsidR="00F528E6" w:rsidRPr="004C620F">
        <w:rPr>
          <w:rFonts w:asciiTheme="minorHAnsi" w:hAnsiTheme="minorHAnsi"/>
          <w:color w:val="000000"/>
          <w:szCs w:val="22"/>
        </w:rPr>
        <w:t xml:space="preserve">d reporting policies within the </w:t>
      </w:r>
      <w:r w:rsidRPr="004C620F">
        <w:rPr>
          <w:rFonts w:asciiTheme="minorHAnsi" w:hAnsiTheme="minorHAnsi"/>
          <w:color w:val="000000"/>
          <w:szCs w:val="22"/>
        </w:rPr>
        <w:t>department which meet whole school requirements</w:t>
      </w:r>
    </w:p>
    <w:p w:rsidR="001B2BAA" w:rsidRPr="004C620F" w:rsidRDefault="001B2BAA" w:rsidP="004C620F">
      <w:pPr>
        <w:numPr>
          <w:ilvl w:val="0"/>
          <w:numId w:val="7"/>
        </w:numPr>
        <w:ind w:right="-691"/>
        <w:jc w:val="both"/>
        <w:rPr>
          <w:rFonts w:asciiTheme="minorHAnsi" w:hAnsiTheme="minorHAnsi"/>
          <w:color w:val="000000"/>
          <w:sz w:val="22"/>
          <w:szCs w:val="22"/>
        </w:rPr>
      </w:pPr>
      <w:r w:rsidRPr="004C620F">
        <w:rPr>
          <w:rFonts w:asciiTheme="minorHAnsi" w:hAnsiTheme="minorHAnsi"/>
          <w:color w:val="000000"/>
          <w:sz w:val="22"/>
          <w:szCs w:val="22"/>
        </w:rPr>
        <w:lastRenderedPageBreak/>
        <w:t>To be responsible for implementing whole school policies relating to the effectiveness of learning across the department</w:t>
      </w:r>
    </w:p>
    <w:p w:rsidR="001B2BAA" w:rsidRPr="004C620F" w:rsidRDefault="001B2BAA" w:rsidP="004C620F">
      <w:pPr>
        <w:numPr>
          <w:ilvl w:val="0"/>
          <w:numId w:val="7"/>
        </w:numPr>
        <w:ind w:right="-691"/>
        <w:jc w:val="both"/>
        <w:rPr>
          <w:rFonts w:asciiTheme="minorHAnsi" w:hAnsiTheme="minorHAnsi"/>
          <w:color w:val="000000"/>
          <w:sz w:val="22"/>
          <w:szCs w:val="22"/>
        </w:rPr>
      </w:pPr>
      <w:r w:rsidRPr="004C620F">
        <w:rPr>
          <w:rFonts w:asciiTheme="minorHAnsi" w:hAnsiTheme="minorHAnsi"/>
          <w:color w:val="000000"/>
          <w:sz w:val="22"/>
          <w:szCs w:val="22"/>
        </w:rPr>
        <w:t xml:space="preserve">To be responsible for ensuring that the highest standards of teaching and learning take place in the department </w:t>
      </w:r>
    </w:p>
    <w:p w:rsidR="001B2BAA" w:rsidRPr="004C620F" w:rsidRDefault="001B2BAA" w:rsidP="004C620F">
      <w:pPr>
        <w:numPr>
          <w:ilvl w:val="0"/>
          <w:numId w:val="7"/>
        </w:numPr>
        <w:ind w:right="-691"/>
        <w:jc w:val="both"/>
        <w:rPr>
          <w:rFonts w:asciiTheme="minorHAnsi" w:hAnsiTheme="minorHAnsi"/>
          <w:color w:val="000000"/>
          <w:sz w:val="22"/>
          <w:szCs w:val="22"/>
        </w:rPr>
      </w:pPr>
      <w:r w:rsidRPr="004C620F">
        <w:rPr>
          <w:rFonts w:asciiTheme="minorHAnsi" w:hAnsiTheme="minorHAnsi"/>
          <w:color w:val="000000"/>
          <w:sz w:val="22"/>
          <w:szCs w:val="22"/>
        </w:rPr>
        <w:t xml:space="preserve">To be responsible for the appropriateness and implementation of teaching and revision strategies </w:t>
      </w:r>
      <w:r w:rsidR="00F528E6" w:rsidRPr="004C620F">
        <w:rPr>
          <w:rFonts w:asciiTheme="minorHAnsi" w:hAnsiTheme="minorHAnsi"/>
          <w:color w:val="000000"/>
          <w:sz w:val="22"/>
          <w:szCs w:val="22"/>
        </w:rPr>
        <w:t>which adequately prepare pupil</w:t>
      </w:r>
      <w:r w:rsidRPr="004C620F">
        <w:rPr>
          <w:rFonts w:asciiTheme="minorHAnsi" w:hAnsiTheme="minorHAnsi"/>
          <w:color w:val="000000"/>
          <w:sz w:val="22"/>
          <w:szCs w:val="22"/>
        </w:rPr>
        <w:t>s for internal tests and public examinations</w:t>
      </w:r>
    </w:p>
    <w:p w:rsidR="001B2BAA" w:rsidRPr="004C620F" w:rsidRDefault="001B2BAA" w:rsidP="004C620F">
      <w:pPr>
        <w:numPr>
          <w:ilvl w:val="0"/>
          <w:numId w:val="7"/>
        </w:numPr>
        <w:ind w:right="-691"/>
        <w:jc w:val="both"/>
        <w:rPr>
          <w:rFonts w:asciiTheme="minorHAnsi" w:hAnsiTheme="minorHAnsi"/>
          <w:color w:val="000000"/>
          <w:sz w:val="22"/>
          <w:szCs w:val="22"/>
        </w:rPr>
      </w:pPr>
      <w:r w:rsidRPr="004C620F">
        <w:rPr>
          <w:rFonts w:asciiTheme="minorHAnsi" w:hAnsiTheme="minorHAnsi"/>
          <w:color w:val="000000"/>
          <w:sz w:val="22"/>
          <w:szCs w:val="22"/>
        </w:rPr>
        <w:t xml:space="preserve">To be aware of standards of achievement gauged by </w:t>
      </w:r>
      <w:r w:rsidR="005516DD">
        <w:rPr>
          <w:rFonts w:asciiTheme="minorHAnsi" w:hAnsiTheme="minorHAnsi"/>
          <w:color w:val="000000"/>
          <w:sz w:val="22"/>
          <w:szCs w:val="22"/>
        </w:rPr>
        <w:t>baseline and ongoing assessments</w:t>
      </w:r>
      <w:r w:rsidRPr="004C620F">
        <w:rPr>
          <w:rFonts w:asciiTheme="minorHAnsi" w:hAnsiTheme="minorHAnsi"/>
          <w:color w:val="000000"/>
          <w:sz w:val="22"/>
          <w:szCs w:val="22"/>
        </w:rPr>
        <w:t xml:space="preserve"> and examinations</w:t>
      </w:r>
    </w:p>
    <w:p w:rsidR="001B2BAA" w:rsidRPr="004C620F" w:rsidRDefault="001B2BAA" w:rsidP="004C620F">
      <w:pPr>
        <w:numPr>
          <w:ilvl w:val="0"/>
          <w:numId w:val="7"/>
        </w:numPr>
        <w:ind w:right="-691"/>
        <w:jc w:val="both"/>
        <w:rPr>
          <w:rFonts w:asciiTheme="minorHAnsi" w:hAnsiTheme="minorHAnsi"/>
          <w:color w:val="000000"/>
          <w:sz w:val="22"/>
          <w:szCs w:val="22"/>
        </w:rPr>
      </w:pPr>
      <w:r w:rsidRPr="004C620F">
        <w:rPr>
          <w:rFonts w:asciiTheme="minorHAnsi" w:hAnsiTheme="minorHAnsi"/>
          <w:color w:val="000000"/>
          <w:sz w:val="22"/>
          <w:szCs w:val="22"/>
        </w:rPr>
        <w:t>To be able to review assessment outcomes and use these to support action planning for the future.</w:t>
      </w:r>
    </w:p>
    <w:p w:rsidR="001B2BAA" w:rsidRPr="004C620F" w:rsidRDefault="001B2BAA" w:rsidP="004C620F">
      <w:pPr>
        <w:ind w:left="720" w:right="-691" w:hanging="720"/>
        <w:jc w:val="both"/>
        <w:rPr>
          <w:rFonts w:asciiTheme="minorHAnsi" w:hAnsiTheme="minorHAnsi"/>
          <w:color w:val="000000"/>
          <w:sz w:val="22"/>
          <w:szCs w:val="22"/>
        </w:rPr>
      </w:pPr>
    </w:p>
    <w:p w:rsidR="001B2BAA" w:rsidRPr="004C620F" w:rsidRDefault="001B2BAA" w:rsidP="004C620F">
      <w:pPr>
        <w:ind w:left="720" w:right="-691" w:hanging="720"/>
        <w:jc w:val="both"/>
        <w:rPr>
          <w:rFonts w:asciiTheme="minorHAnsi" w:hAnsiTheme="minorHAnsi"/>
          <w:color w:val="000000"/>
          <w:sz w:val="22"/>
          <w:szCs w:val="22"/>
        </w:rPr>
      </w:pPr>
      <w:r w:rsidRPr="004C620F">
        <w:rPr>
          <w:rFonts w:asciiTheme="minorHAnsi" w:hAnsiTheme="minorHAnsi"/>
          <w:color w:val="000000"/>
          <w:sz w:val="22"/>
          <w:szCs w:val="22"/>
        </w:rPr>
        <w:t>6.</w:t>
      </w:r>
      <w:r w:rsidRPr="004C620F">
        <w:rPr>
          <w:rFonts w:asciiTheme="minorHAnsi" w:hAnsiTheme="minorHAnsi"/>
          <w:color w:val="000000"/>
          <w:sz w:val="22"/>
          <w:szCs w:val="22"/>
        </w:rPr>
        <w:tab/>
        <w:t>Management</w:t>
      </w:r>
    </w:p>
    <w:p w:rsidR="001B2BAA" w:rsidRPr="004C620F" w:rsidRDefault="00F528E6" w:rsidP="004C620F">
      <w:pPr>
        <w:numPr>
          <w:ilvl w:val="0"/>
          <w:numId w:val="8"/>
        </w:numPr>
        <w:ind w:right="-691"/>
        <w:jc w:val="both"/>
        <w:rPr>
          <w:rFonts w:asciiTheme="minorHAnsi" w:hAnsiTheme="minorHAnsi"/>
          <w:color w:val="000000"/>
          <w:sz w:val="22"/>
          <w:szCs w:val="22"/>
        </w:rPr>
      </w:pPr>
      <w:r w:rsidRPr="004C620F">
        <w:rPr>
          <w:rFonts w:asciiTheme="minorHAnsi" w:hAnsiTheme="minorHAnsi"/>
          <w:color w:val="000000"/>
          <w:sz w:val="22"/>
          <w:szCs w:val="22"/>
        </w:rPr>
        <w:t>To be responsible to the</w:t>
      </w:r>
      <w:r w:rsidR="00414F11">
        <w:rPr>
          <w:rFonts w:asciiTheme="minorHAnsi" w:hAnsiTheme="minorHAnsi"/>
          <w:color w:val="000000"/>
          <w:sz w:val="22"/>
          <w:szCs w:val="22"/>
        </w:rPr>
        <w:t xml:space="preserve"> </w:t>
      </w:r>
      <w:r w:rsidR="00920CD4">
        <w:rPr>
          <w:rFonts w:asciiTheme="minorHAnsi" w:hAnsiTheme="minorHAnsi"/>
          <w:color w:val="000000"/>
          <w:sz w:val="22"/>
          <w:szCs w:val="22"/>
        </w:rPr>
        <w:t>Academic Deputy</w:t>
      </w:r>
    </w:p>
    <w:p w:rsidR="001B2BAA" w:rsidRPr="004C620F" w:rsidRDefault="00F528E6" w:rsidP="004C620F">
      <w:pPr>
        <w:numPr>
          <w:ilvl w:val="0"/>
          <w:numId w:val="8"/>
        </w:numPr>
        <w:ind w:right="-691"/>
        <w:jc w:val="both"/>
        <w:rPr>
          <w:rFonts w:asciiTheme="minorHAnsi" w:hAnsiTheme="minorHAnsi"/>
          <w:color w:val="000000"/>
          <w:sz w:val="22"/>
          <w:szCs w:val="22"/>
        </w:rPr>
      </w:pPr>
      <w:r w:rsidRPr="004C620F">
        <w:rPr>
          <w:rFonts w:asciiTheme="minorHAnsi" w:hAnsiTheme="minorHAnsi"/>
          <w:color w:val="000000"/>
          <w:sz w:val="22"/>
          <w:szCs w:val="22"/>
        </w:rPr>
        <w:t>To attend Curriculum</w:t>
      </w:r>
      <w:r w:rsidR="001B2BAA" w:rsidRPr="004C620F">
        <w:rPr>
          <w:rFonts w:asciiTheme="minorHAnsi" w:hAnsiTheme="minorHAnsi"/>
          <w:color w:val="000000"/>
          <w:sz w:val="22"/>
          <w:szCs w:val="22"/>
        </w:rPr>
        <w:t xml:space="preserve"> meetings </w:t>
      </w:r>
    </w:p>
    <w:p w:rsidR="001B2BAA" w:rsidRPr="004C620F" w:rsidRDefault="001B2BAA" w:rsidP="004C620F">
      <w:pPr>
        <w:numPr>
          <w:ilvl w:val="0"/>
          <w:numId w:val="8"/>
        </w:numPr>
        <w:ind w:right="-691"/>
        <w:jc w:val="both"/>
        <w:rPr>
          <w:rFonts w:asciiTheme="minorHAnsi" w:hAnsiTheme="minorHAnsi"/>
          <w:color w:val="000000"/>
          <w:sz w:val="22"/>
          <w:szCs w:val="22"/>
        </w:rPr>
      </w:pPr>
      <w:r w:rsidRPr="004C620F">
        <w:rPr>
          <w:rFonts w:asciiTheme="minorHAnsi" w:hAnsiTheme="minorHAnsi"/>
          <w:color w:val="000000"/>
          <w:sz w:val="22"/>
          <w:szCs w:val="22"/>
        </w:rPr>
        <w:t>To be responsible for convening regular meetings of the department if appropriate, to allow for full discussion of pertinent issues, standing agenda items and an appreciation of the various tasks that need to be completed</w:t>
      </w:r>
    </w:p>
    <w:p w:rsidR="001B2BAA" w:rsidRPr="004C620F" w:rsidRDefault="001B2BAA" w:rsidP="004C620F">
      <w:pPr>
        <w:numPr>
          <w:ilvl w:val="0"/>
          <w:numId w:val="8"/>
        </w:numPr>
        <w:ind w:right="-691"/>
        <w:jc w:val="both"/>
        <w:rPr>
          <w:rFonts w:asciiTheme="minorHAnsi" w:hAnsiTheme="minorHAnsi"/>
          <w:color w:val="000000"/>
          <w:sz w:val="22"/>
          <w:szCs w:val="22"/>
        </w:rPr>
      </w:pPr>
      <w:r w:rsidRPr="004C620F">
        <w:rPr>
          <w:rFonts w:asciiTheme="minorHAnsi" w:hAnsiTheme="minorHAnsi"/>
          <w:color w:val="000000"/>
          <w:sz w:val="22"/>
          <w:szCs w:val="22"/>
        </w:rPr>
        <w:t>To involve staff in taking responsibility for aspects of the department’s development plan and provide appropriate advice and assistance</w:t>
      </w:r>
    </w:p>
    <w:p w:rsidR="001B2BAA" w:rsidRPr="004C620F" w:rsidRDefault="001B2BAA" w:rsidP="004C620F">
      <w:pPr>
        <w:numPr>
          <w:ilvl w:val="0"/>
          <w:numId w:val="8"/>
        </w:numPr>
        <w:ind w:right="-691"/>
        <w:jc w:val="both"/>
        <w:rPr>
          <w:rFonts w:asciiTheme="minorHAnsi" w:hAnsiTheme="minorHAnsi"/>
          <w:color w:val="000000"/>
          <w:sz w:val="22"/>
          <w:szCs w:val="22"/>
        </w:rPr>
      </w:pPr>
      <w:r w:rsidRPr="004C620F">
        <w:rPr>
          <w:rFonts w:asciiTheme="minorHAnsi" w:hAnsiTheme="minorHAnsi"/>
          <w:color w:val="000000"/>
          <w:sz w:val="22"/>
          <w:szCs w:val="22"/>
        </w:rPr>
        <w:t>To ensure that staff are aware of their professional responsibilities and uphold the policies of the school</w:t>
      </w:r>
    </w:p>
    <w:p w:rsidR="001B2BAA" w:rsidRPr="004C620F" w:rsidRDefault="001B2BAA" w:rsidP="004C620F">
      <w:pPr>
        <w:numPr>
          <w:ilvl w:val="0"/>
          <w:numId w:val="8"/>
        </w:numPr>
        <w:ind w:right="-691"/>
        <w:jc w:val="both"/>
        <w:rPr>
          <w:rFonts w:asciiTheme="minorHAnsi" w:hAnsiTheme="minorHAnsi"/>
          <w:color w:val="000000"/>
          <w:sz w:val="22"/>
          <w:szCs w:val="22"/>
        </w:rPr>
      </w:pPr>
      <w:r w:rsidRPr="004C620F">
        <w:rPr>
          <w:rFonts w:asciiTheme="minorHAnsi" w:hAnsiTheme="minorHAnsi"/>
          <w:color w:val="000000"/>
          <w:sz w:val="22"/>
          <w:szCs w:val="22"/>
        </w:rPr>
        <w:t>To be aware of the needs and skills of staff within the department and seek ways to enhance their professional development.</w:t>
      </w:r>
    </w:p>
    <w:p w:rsidR="001B2BAA" w:rsidRPr="004C620F" w:rsidRDefault="001B2BAA" w:rsidP="004C620F">
      <w:pPr>
        <w:ind w:right="-691"/>
        <w:jc w:val="both"/>
        <w:rPr>
          <w:rFonts w:asciiTheme="minorHAnsi" w:hAnsiTheme="minorHAnsi"/>
          <w:color w:val="000000"/>
          <w:sz w:val="22"/>
          <w:szCs w:val="22"/>
        </w:rPr>
      </w:pPr>
    </w:p>
    <w:p w:rsidR="001B2BAA" w:rsidRPr="004C620F" w:rsidRDefault="001B2BAA" w:rsidP="004C620F">
      <w:pPr>
        <w:pStyle w:val="Heading1"/>
        <w:numPr>
          <w:ilvl w:val="0"/>
          <w:numId w:val="4"/>
        </w:numPr>
        <w:rPr>
          <w:rFonts w:asciiTheme="minorHAnsi" w:hAnsiTheme="minorHAnsi"/>
          <w:b w:val="0"/>
          <w:color w:val="000000"/>
          <w:sz w:val="22"/>
          <w:szCs w:val="22"/>
        </w:rPr>
      </w:pPr>
      <w:r w:rsidRPr="004C620F">
        <w:rPr>
          <w:rFonts w:asciiTheme="minorHAnsi" w:hAnsiTheme="minorHAnsi"/>
          <w:b w:val="0"/>
          <w:color w:val="000000"/>
          <w:sz w:val="22"/>
          <w:szCs w:val="22"/>
        </w:rPr>
        <w:t xml:space="preserve">     Behaviour</w:t>
      </w:r>
    </w:p>
    <w:p w:rsidR="001B2BAA" w:rsidRPr="004C620F" w:rsidRDefault="004C620F" w:rsidP="004C620F">
      <w:pPr>
        <w:numPr>
          <w:ilvl w:val="0"/>
          <w:numId w:val="10"/>
        </w:numPr>
        <w:ind w:right="-691"/>
        <w:jc w:val="both"/>
        <w:rPr>
          <w:rFonts w:asciiTheme="minorHAnsi" w:hAnsiTheme="minorHAnsi"/>
          <w:color w:val="000000"/>
          <w:sz w:val="22"/>
          <w:szCs w:val="22"/>
        </w:rPr>
      </w:pPr>
      <w:r w:rsidRPr="004C620F">
        <w:rPr>
          <w:rFonts w:asciiTheme="minorHAnsi" w:hAnsiTheme="minorHAnsi"/>
          <w:color w:val="000000"/>
          <w:sz w:val="22"/>
          <w:szCs w:val="22"/>
        </w:rPr>
        <w:t>To encourage pupil</w:t>
      </w:r>
      <w:r w:rsidR="001B2BAA" w:rsidRPr="004C620F">
        <w:rPr>
          <w:rFonts w:asciiTheme="minorHAnsi" w:hAnsiTheme="minorHAnsi"/>
          <w:color w:val="000000"/>
          <w:sz w:val="22"/>
          <w:szCs w:val="22"/>
        </w:rPr>
        <w:t>s to follow the school's Code of Conduct in order that they develop self esteem, self discipline and respond accordingly</w:t>
      </w:r>
    </w:p>
    <w:p w:rsidR="001B2BAA" w:rsidRPr="004C620F" w:rsidRDefault="001B2BAA" w:rsidP="004C620F">
      <w:pPr>
        <w:numPr>
          <w:ilvl w:val="0"/>
          <w:numId w:val="10"/>
        </w:numPr>
        <w:ind w:right="-691"/>
        <w:jc w:val="both"/>
        <w:rPr>
          <w:rFonts w:asciiTheme="minorHAnsi" w:hAnsiTheme="minorHAnsi"/>
          <w:color w:val="000000"/>
          <w:sz w:val="22"/>
          <w:szCs w:val="22"/>
        </w:rPr>
      </w:pPr>
      <w:r w:rsidRPr="004C620F">
        <w:rPr>
          <w:rFonts w:asciiTheme="minorHAnsi" w:hAnsiTheme="minorHAnsi"/>
          <w:color w:val="000000"/>
          <w:sz w:val="22"/>
          <w:szCs w:val="22"/>
        </w:rPr>
        <w:t>To be responsible, with members of the department, for mo</w:t>
      </w:r>
      <w:r w:rsidR="004C620F" w:rsidRPr="004C620F">
        <w:rPr>
          <w:rFonts w:asciiTheme="minorHAnsi" w:hAnsiTheme="minorHAnsi"/>
          <w:color w:val="000000"/>
          <w:sz w:val="22"/>
          <w:szCs w:val="22"/>
        </w:rPr>
        <w:t>nitoring the conduct of  pupil</w:t>
      </w:r>
      <w:r w:rsidRPr="004C620F">
        <w:rPr>
          <w:rFonts w:asciiTheme="minorHAnsi" w:hAnsiTheme="minorHAnsi"/>
          <w:color w:val="000000"/>
          <w:sz w:val="22"/>
          <w:szCs w:val="22"/>
        </w:rPr>
        <w:t>s and take action in consultation with the appropriate Form Tutor</w:t>
      </w:r>
      <w:r w:rsidR="004C620F" w:rsidRPr="004C620F">
        <w:rPr>
          <w:rFonts w:asciiTheme="minorHAnsi" w:hAnsiTheme="minorHAnsi"/>
          <w:color w:val="000000"/>
          <w:sz w:val="22"/>
          <w:szCs w:val="22"/>
        </w:rPr>
        <w:t>.</w:t>
      </w:r>
    </w:p>
    <w:p w:rsidR="001B2BAA" w:rsidRPr="004C620F" w:rsidRDefault="001B2BAA" w:rsidP="004C620F">
      <w:pPr>
        <w:ind w:left="720" w:right="-691" w:hanging="720"/>
        <w:jc w:val="both"/>
        <w:rPr>
          <w:rFonts w:asciiTheme="minorHAnsi" w:hAnsiTheme="minorHAnsi"/>
          <w:color w:val="000000"/>
          <w:sz w:val="22"/>
          <w:szCs w:val="22"/>
        </w:rPr>
      </w:pPr>
    </w:p>
    <w:p w:rsidR="001B2BAA" w:rsidRPr="004C620F" w:rsidRDefault="001B2BAA" w:rsidP="004C620F">
      <w:pPr>
        <w:ind w:left="720" w:right="-691" w:hanging="720"/>
        <w:jc w:val="both"/>
        <w:rPr>
          <w:rFonts w:asciiTheme="minorHAnsi" w:hAnsiTheme="minorHAnsi"/>
          <w:color w:val="000000"/>
          <w:sz w:val="22"/>
          <w:szCs w:val="22"/>
        </w:rPr>
      </w:pPr>
      <w:r w:rsidRPr="004C620F">
        <w:rPr>
          <w:rFonts w:asciiTheme="minorHAnsi" w:hAnsiTheme="minorHAnsi"/>
          <w:color w:val="000000"/>
          <w:sz w:val="22"/>
          <w:szCs w:val="22"/>
        </w:rPr>
        <w:t>8.</w:t>
      </w:r>
      <w:r w:rsidRPr="004C620F">
        <w:rPr>
          <w:rFonts w:asciiTheme="minorHAnsi" w:hAnsiTheme="minorHAnsi"/>
          <w:color w:val="000000"/>
          <w:sz w:val="22"/>
          <w:szCs w:val="22"/>
        </w:rPr>
        <w:tab/>
        <w:t>Attendance</w:t>
      </w:r>
    </w:p>
    <w:p w:rsidR="001B2BAA" w:rsidRPr="004C620F" w:rsidRDefault="001B2BAA" w:rsidP="004C620F">
      <w:pPr>
        <w:ind w:left="720" w:right="-691"/>
        <w:jc w:val="both"/>
        <w:rPr>
          <w:rFonts w:asciiTheme="minorHAnsi" w:hAnsiTheme="minorHAnsi"/>
          <w:color w:val="000000"/>
          <w:sz w:val="22"/>
          <w:szCs w:val="22"/>
        </w:rPr>
      </w:pPr>
      <w:r w:rsidRPr="004C620F">
        <w:rPr>
          <w:rFonts w:asciiTheme="minorHAnsi" w:hAnsiTheme="minorHAnsi"/>
          <w:color w:val="000000"/>
          <w:sz w:val="22"/>
          <w:szCs w:val="22"/>
        </w:rPr>
        <w:t xml:space="preserve">To be responsible with members of the department for recording and monitoring the attendance and </w:t>
      </w:r>
      <w:r w:rsidR="004C620F" w:rsidRPr="004C620F">
        <w:rPr>
          <w:rFonts w:asciiTheme="minorHAnsi" w:hAnsiTheme="minorHAnsi"/>
          <w:color w:val="000000"/>
          <w:sz w:val="22"/>
          <w:szCs w:val="22"/>
        </w:rPr>
        <w:t>punctuality of pupil</w:t>
      </w:r>
      <w:r w:rsidRPr="004C620F">
        <w:rPr>
          <w:rFonts w:asciiTheme="minorHAnsi" w:hAnsiTheme="minorHAnsi"/>
          <w:color w:val="000000"/>
          <w:sz w:val="22"/>
          <w:szCs w:val="22"/>
        </w:rPr>
        <w:t>s within class groups .</w:t>
      </w:r>
    </w:p>
    <w:p w:rsidR="001B2BAA" w:rsidRPr="004C620F" w:rsidRDefault="001B2BAA" w:rsidP="004C620F">
      <w:pPr>
        <w:ind w:left="720" w:right="-691" w:hanging="720"/>
        <w:jc w:val="both"/>
        <w:rPr>
          <w:rFonts w:asciiTheme="minorHAnsi" w:hAnsiTheme="minorHAnsi"/>
          <w:color w:val="000000"/>
          <w:sz w:val="22"/>
          <w:szCs w:val="22"/>
        </w:rPr>
      </w:pPr>
      <w:r w:rsidRPr="004C620F">
        <w:rPr>
          <w:rFonts w:asciiTheme="minorHAnsi" w:hAnsiTheme="minorHAnsi"/>
          <w:color w:val="000000"/>
          <w:sz w:val="22"/>
          <w:szCs w:val="22"/>
        </w:rPr>
        <w:tab/>
      </w:r>
    </w:p>
    <w:p w:rsidR="001B2BAA" w:rsidRPr="004C620F" w:rsidRDefault="001B2BAA" w:rsidP="004C620F">
      <w:pPr>
        <w:ind w:left="720" w:right="-691" w:hanging="720"/>
        <w:jc w:val="both"/>
        <w:rPr>
          <w:rFonts w:asciiTheme="minorHAnsi" w:hAnsiTheme="minorHAnsi"/>
          <w:color w:val="000000"/>
          <w:sz w:val="22"/>
          <w:szCs w:val="22"/>
        </w:rPr>
      </w:pPr>
      <w:r w:rsidRPr="004C620F">
        <w:rPr>
          <w:rFonts w:asciiTheme="minorHAnsi" w:hAnsiTheme="minorHAnsi"/>
          <w:color w:val="000000"/>
          <w:sz w:val="22"/>
          <w:szCs w:val="22"/>
        </w:rPr>
        <w:t>9.</w:t>
      </w:r>
      <w:r w:rsidRPr="004C620F">
        <w:rPr>
          <w:rFonts w:asciiTheme="minorHAnsi" w:hAnsiTheme="minorHAnsi"/>
          <w:color w:val="000000"/>
          <w:sz w:val="22"/>
          <w:szCs w:val="22"/>
        </w:rPr>
        <w:tab/>
        <w:t>Equal Opportunities</w:t>
      </w:r>
    </w:p>
    <w:p w:rsidR="001B2BAA" w:rsidRPr="004C620F" w:rsidRDefault="001B2BAA" w:rsidP="004C620F">
      <w:pPr>
        <w:pStyle w:val="BlockText"/>
        <w:ind w:firstLine="0"/>
        <w:rPr>
          <w:rFonts w:asciiTheme="minorHAnsi" w:hAnsiTheme="minorHAnsi"/>
          <w:color w:val="000000"/>
          <w:szCs w:val="22"/>
        </w:rPr>
      </w:pPr>
      <w:r w:rsidRPr="004C620F">
        <w:rPr>
          <w:rFonts w:asciiTheme="minorHAnsi" w:hAnsiTheme="minorHAnsi"/>
          <w:color w:val="000000"/>
          <w:szCs w:val="22"/>
        </w:rPr>
        <w:t>To be active and al</w:t>
      </w:r>
      <w:r w:rsidR="004C620F" w:rsidRPr="004C620F">
        <w:rPr>
          <w:rFonts w:asciiTheme="minorHAnsi" w:hAnsiTheme="minorHAnsi"/>
          <w:color w:val="000000"/>
          <w:szCs w:val="22"/>
        </w:rPr>
        <w:t>ert in ensuring that all pupil</w:t>
      </w:r>
      <w:r w:rsidRPr="004C620F">
        <w:rPr>
          <w:rFonts w:asciiTheme="minorHAnsi" w:hAnsiTheme="minorHAnsi"/>
          <w:color w:val="000000"/>
          <w:szCs w:val="22"/>
        </w:rPr>
        <w:t>s, irrespective of gender</w:t>
      </w:r>
      <w:r w:rsidR="004C620F" w:rsidRPr="004C620F">
        <w:rPr>
          <w:rFonts w:asciiTheme="minorHAnsi" w:hAnsiTheme="minorHAnsi"/>
          <w:color w:val="000000"/>
          <w:szCs w:val="22"/>
        </w:rPr>
        <w:t xml:space="preserve">, sexual orientation and cultural background, enjoy equal </w:t>
      </w:r>
      <w:r w:rsidRPr="004C620F">
        <w:rPr>
          <w:rFonts w:asciiTheme="minorHAnsi" w:hAnsiTheme="minorHAnsi"/>
          <w:color w:val="000000"/>
          <w:szCs w:val="22"/>
        </w:rPr>
        <w:t>access to a broad and balanced curriculum which enables them to achieve good standards and to be involved in designing materials which facilitate this</w:t>
      </w:r>
      <w:r w:rsidR="004C620F" w:rsidRPr="004C620F">
        <w:rPr>
          <w:rFonts w:asciiTheme="minorHAnsi" w:hAnsiTheme="minorHAnsi"/>
          <w:color w:val="000000"/>
          <w:szCs w:val="22"/>
        </w:rPr>
        <w:t>.</w:t>
      </w:r>
    </w:p>
    <w:p w:rsidR="001B2BAA" w:rsidRPr="004C620F" w:rsidRDefault="001B2BAA" w:rsidP="004C620F">
      <w:pPr>
        <w:ind w:left="720" w:right="-691" w:hanging="720"/>
        <w:jc w:val="both"/>
        <w:rPr>
          <w:rFonts w:asciiTheme="minorHAnsi" w:hAnsiTheme="minorHAnsi"/>
          <w:color w:val="000000"/>
          <w:sz w:val="22"/>
          <w:szCs w:val="22"/>
        </w:rPr>
      </w:pPr>
    </w:p>
    <w:p w:rsidR="001B2BAA" w:rsidRPr="004C620F" w:rsidRDefault="001B2BAA" w:rsidP="004C620F">
      <w:pPr>
        <w:ind w:left="720" w:right="-691" w:hanging="720"/>
        <w:jc w:val="both"/>
        <w:rPr>
          <w:rFonts w:asciiTheme="minorHAnsi" w:hAnsiTheme="minorHAnsi"/>
          <w:color w:val="000000"/>
          <w:sz w:val="22"/>
          <w:szCs w:val="22"/>
        </w:rPr>
      </w:pPr>
      <w:r w:rsidRPr="004C620F">
        <w:rPr>
          <w:rFonts w:asciiTheme="minorHAnsi" w:hAnsiTheme="minorHAnsi"/>
          <w:color w:val="000000"/>
          <w:sz w:val="22"/>
          <w:szCs w:val="22"/>
        </w:rPr>
        <w:t>10.</w:t>
      </w:r>
      <w:r w:rsidRPr="004C620F">
        <w:rPr>
          <w:rFonts w:asciiTheme="minorHAnsi" w:hAnsiTheme="minorHAnsi"/>
          <w:color w:val="000000"/>
          <w:sz w:val="22"/>
          <w:szCs w:val="22"/>
        </w:rPr>
        <w:tab/>
        <w:t>Community</w:t>
      </w:r>
    </w:p>
    <w:p w:rsidR="001B2BAA" w:rsidRPr="004C620F" w:rsidRDefault="001B2BAA" w:rsidP="004C620F">
      <w:pPr>
        <w:pStyle w:val="BlockText"/>
        <w:numPr>
          <w:ilvl w:val="0"/>
          <w:numId w:val="11"/>
        </w:numPr>
        <w:rPr>
          <w:rFonts w:asciiTheme="minorHAnsi" w:hAnsiTheme="minorHAnsi"/>
          <w:color w:val="000000"/>
          <w:szCs w:val="22"/>
        </w:rPr>
      </w:pPr>
      <w:r w:rsidRPr="004C620F">
        <w:rPr>
          <w:rFonts w:asciiTheme="minorHAnsi" w:hAnsiTheme="minorHAnsi"/>
          <w:color w:val="000000"/>
          <w:szCs w:val="22"/>
        </w:rPr>
        <w:t>To develop strategies which enhance the positive relationship between the school and parents and local community</w:t>
      </w:r>
    </w:p>
    <w:p w:rsidR="001B2BAA" w:rsidRPr="004C620F" w:rsidRDefault="001B2BAA" w:rsidP="004C620F">
      <w:pPr>
        <w:numPr>
          <w:ilvl w:val="0"/>
          <w:numId w:val="11"/>
        </w:numPr>
        <w:ind w:right="-691"/>
        <w:jc w:val="both"/>
        <w:rPr>
          <w:rFonts w:asciiTheme="minorHAnsi" w:hAnsiTheme="minorHAnsi"/>
          <w:color w:val="000000"/>
          <w:sz w:val="22"/>
          <w:szCs w:val="22"/>
        </w:rPr>
      </w:pPr>
      <w:r w:rsidRPr="004C620F">
        <w:rPr>
          <w:rFonts w:asciiTheme="minorHAnsi" w:hAnsiTheme="minorHAnsi"/>
          <w:color w:val="000000"/>
          <w:sz w:val="22"/>
          <w:szCs w:val="22"/>
        </w:rPr>
        <w:t>To liaise with the other Department Heads  in developing policies which facilitate:</w:t>
      </w:r>
    </w:p>
    <w:p w:rsidR="001B2BAA" w:rsidRPr="004C620F" w:rsidRDefault="001B2BAA" w:rsidP="004C620F">
      <w:pPr>
        <w:numPr>
          <w:ilvl w:val="1"/>
          <w:numId w:val="11"/>
        </w:numPr>
        <w:ind w:right="-691"/>
        <w:jc w:val="both"/>
        <w:rPr>
          <w:rFonts w:asciiTheme="minorHAnsi" w:hAnsiTheme="minorHAnsi"/>
          <w:color w:val="000000"/>
          <w:sz w:val="22"/>
          <w:szCs w:val="22"/>
        </w:rPr>
      </w:pPr>
      <w:r w:rsidRPr="004C620F">
        <w:rPr>
          <w:rFonts w:asciiTheme="minorHAnsi" w:hAnsiTheme="minorHAnsi"/>
          <w:color w:val="000000"/>
          <w:sz w:val="22"/>
          <w:szCs w:val="22"/>
        </w:rPr>
        <w:t xml:space="preserve">primary / secondary liaison and enhance the transition of </w:t>
      </w:r>
      <w:r w:rsidRPr="004C620F">
        <w:rPr>
          <w:rFonts w:asciiTheme="minorHAnsi" w:hAnsiTheme="minorHAnsi"/>
          <w:color w:val="000000"/>
          <w:sz w:val="22"/>
          <w:szCs w:val="22"/>
        </w:rPr>
        <w:tab/>
      </w:r>
      <w:r w:rsidRPr="004C620F">
        <w:rPr>
          <w:rFonts w:asciiTheme="minorHAnsi" w:hAnsiTheme="minorHAnsi"/>
          <w:color w:val="000000"/>
          <w:sz w:val="22"/>
          <w:szCs w:val="22"/>
        </w:rPr>
        <w:tab/>
      </w:r>
      <w:r w:rsidRPr="004C620F">
        <w:rPr>
          <w:rFonts w:asciiTheme="minorHAnsi" w:hAnsiTheme="minorHAnsi"/>
          <w:color w:val="000000"/>
          <w:sz w:val="22"/>
          <w:szCs w:val="22"/>
        </w:rPr>
        <w:tab/>
      </w:r>
      <w:r w:rsidRPr="004C620F">
        <w:rPr>
          <w:rFonts w:asciiTheme="minorHAnsi" w:hAnsiTheme="minorHAnsi"/>
          <w:color w:val="000000"/>
          <w:sz w:val="22"/>
          <w:szCs w:val="22"/>
        </w:rPr>
        <w:tab/>
        <w:t xml:space="preserve">      </w:t>
      </w:r>
      <w:r w:rsidRPr="004C620F">
        <w:rPr>
          <w:rFonts w:asciiTheme="minorHAnsi" w:hAnsiTheme="minorHAnsi"/>
          <w:color w:val="000000"/>
          <w:sz w:val="22"/>
          <w:szCs w:val="22"/>
        </w:rPr>
        <w:tab/>
        <w:t>Year 6 pupils</w:t>
      </w:r>
    </w:p>
    <w:p w:rsidR="001B2BAA" w:rsidRPr="004C620F" w:rsidRDefault="001B2BAA" w:rsidP="004C620F">
      <w:pPr>
        <w:numPr>
          <w:ilvl w:val="1"/>
          <w:numId w:val="11"/>
        </w:numPr>
        <w:ind w:right="-691"/>
        <w:jc w:val="both"/>
        <w:rPr>
          <w:rFonts w:asciiTheme="minorHAnsi" w:hAnsiTheme="minorHAnsi"/>
          <w:color w:val="000000"/>
          <w:sz w:val="22"/>
          <w:szCs w:val="22"/>
        </w:rPr>
      </w:pPr>
      <w:r w:rsidRPr="004C620F">
        <w:rPr>
          <w:rFonts w:asciiTheme="minorHAnsi" w:hAnsiTheme="minorHAnsi"/>
          <w:color w:val="000000"/>
          <w:sz w:val="22"/>
          <w:szCs w:val="22"/>
        </w:rPr>
        <w:t xml:space="preserve">secondary / further and higher education liaison and the </w:t>
      </w:r>
      <w:r w:rsidRPr="004C620F">
        <w:rPr>
          <w:rFonts w:asciiTheme="minorHAnsi" w:hAnsiTheme="minorHAnsi"/>
          <w:color w:val="000000"/>
          <w:sz w:val="22"/>
          <w:szCs w:val="22"/>
        </w:rPr>
        <w:tab/>
      </w:r>
      <w:r w:rsidRPr="004C620F">
        <w:rPr>
          <w:rFonts w:asciiTheme="minorHAnsi" w:hAnsiTheme="minorHAnsi"/>
          <w:color w:val="000000"/>
          <w:sz w:val="22"/>
          <w:szCs w:val="22"/>
        </w:rPr>
        <w:tab/>
      </w:r>
      <w:r w:rsidRPr="004C620F">
        <w:rPr>
          <w:rFonts w:asciiTheme="minorHAnsi" w:hAnsiTheme="minorHAnsi"/>
          <w:color w:val="000000"/>
          <w:sz w:val="22"/>
          <w:szCs w:val="22"/>
        </w:rPr>
        <w:tab/>
      </w:r>
      <w:r w:rsidRPr="004C620F">
        <w:rPr>
          <w:rFonts w:asciiTheme="minorHAnsi" w:hAnsiTheme="minorHAnsi"/>
          <w:color w:val="000000"/>
          <w:sz w:val="22"/>
          <w:szCs w:val="22"/>
        </w:rPr>
        <w:tab/>
      </w:r>
      <w:r w:rsidR="004C620F" w:rsidRPr="004C620F">
        <w:rPr>
          <w:rFonts w:asciiTheme="minorHAnsi" w:hAnsiTheme="minorHAnsi"/>
          <w:color w:val="000000"/>
          <w:sz w:val="22"/>
          <w:szCs w:val="22"/>
        </w:rPr>
        <w:tab/>
      </w:r>
      <w:r w:rsidRPr="004C620F">
        <w:rPr>
          <w:rFonts w:asciiTheme="minorHAnsi" w:hAnsiTheme="minorHAnsi"/>
          <w:color w:val="000000"/>
          <w:sz w:val="22"/>
          <w:szCs w:val="22"/>
        </w:rPr>
        <w:t>transition of senior students</w:t>
      </w:r>
    </w:p>
    <w:p w:rsidR="001B2BAA" w:rsidRPr="004C620F" w:rsidRDefault="001B2BAA" w:rsidP="004C620F">
      <w:pPr>
        <w:numPr>
          <w:ilvl w:val="0"/>
          <w:numId w:val="11"/>
        </w:numPr>
        <w:ind w:right="-691"/>
        <w:jc w:val="both"/>
        <w:rPr>
          <w:rFonts w:asciiTheme="minorHAnsi" w:hAnsiTheme="minorHAnsi"/>
          <w:color w:val="000000"/>
          <w:sz w:val="22"/>
          <w:szCs w:val="22"/>
        </w:rPr>
      </w:pPr>
      <w:r w:rsidRPr="004C620F">
        <w:rPr>
          <w:rFonts w:asciiTheme="minorHAnsi" w:hAnsiTheme="minorHAnsi"/>
          <w:color w:val="000000"/>
          <w:sz w:val="22"/>
          <w:szCs w:val="22"/>
        </w:rPr>
        <w:t>To foster and support extra curricular activities in the interests of the school community, e.g. school concerts, plays, sports fixtures, etc.</w:t>
      </w:r>
    </w:p>
    <w:p w:rsidR="001B2BAA" w:rsidRPr="004C620F" w:rsidRDefault="001B2BAA" w:rsidP="004C620F">
      <w:pPr>
        <w:ind w:left="720" w:right="-691" w:hanging="720"/>
        <w:jc w:val="both"/>
        <w:rPr>
          <w:rFonts w:asciiTheme="minorHAnsi" w:hAnsiTheme="minorHAnsi"/>
          <w:color w:val="000000"/>
          <w:sz w:val="22"/>
          <w:szCs w:val="22"/>
        </w:rPr>
      </w:pPr>
    </w:p>
    <w:p w:rsidR="001B2BAA" w:rsidRPr="004C620F" w:rsidRDefault="001B2BAA" w:rsidP="004C620F">
      <w:pPr>
        <w:ind w:left="720" w:right="-691" w:hanging="720"/>
        <w:jc w:val="both"/>
        <w:rPr>
          <w:rFonts w:asciiTheme="minorHAnsi" w:hAnsiTheme="minorHAnsi"/>
          <w:color w:val="000000"/>
          <w:sz w:val="22"/>
          <w:szCs w:val="22"/>
        </w:rPr>
      </w:pPr>
      <w:r w:rsidRPr="004C620F">
        <w:rPr>
          <w:rFonts w:asciiTheme="minorHAnsi" w:hAnsiTheme="minorHAnsi"/>
          <w:color w:val="000000"/>
          <w:sz w:val="22"/>
          <w:szCs w:val="22"/>
        </w:rPr>
        <w:t>11.</w:t>
      </w:r>
      <w:r w:rsidRPr="004C620F">
        <w:rPr>
          <w:rFonts w:asciiTheme="minorHAnsi" w:hAnsiTheme="minorHAnsi"/>
          <w:color w:val="000000"/>
          <w:sz w:val="22"/>
          <w:szCs w:val="22"/>
        </w:rPr>
        <w:tab/>
        <w:t>Personal Targets</w:t>
      </w:r>
    </w:p>
    <w:p w:rsidR="001B2BAA" w:rsidRPr="004C620F" w:rsidRDefault="001B2BAA" w:rsidP="005516DD">
      <w:pPr>
        <w:pStyle w:val="BlockText"/>
        <w:ind w:firstLine="0"/>
        <w:rPr>
          <w:rFonts w:asciiTheme="minorHAnsi" w:hAnsiTheme="minorHAnsi"/>
          <w:color w:val="000000"/>
          <w:szCs w:val="22"/>
        </w:rPr>
      </w:pPr>
      <w:r w:rsidRPr="004C620F">
        <w:rPr>
          <w:rFonts w:asciiTheme="minorHAnsi" w:hAnsiTheme="minorHAnsi"/>
          <w:color w:val="000000"/>
          <w:szCs w:val="22"/>
        </w:rPr>
        <w:t xml:space="preserve">These will be agreed upon </w:t>
      </w:r>
      <w:r w:rsidR="005516DD">
        <w:rPr>
          <w:rFonts w:asciiTheme="minorHAnsi" w:hAnsiTheme="minorHAnsi"/>
          <w:color w:val="000000"/>
          <w:szCs w:val="22"/>
        </w:rPr>
        <w:t xml:space="preserve">every </w:t>
      </w:r>
      <w:r w:rsidR="00920CD4">
        <w:rPr>
          <w:rFonts w:asciiTheme="minorHAnsi" w:hAnsiTheme="minorHAnsi"/>
          <w:color w:val="000000"/>
          <w:szCs w:val="22"/>
        </w:rPr>
        <w:t>year</w:t>
      </w:r>
      <w:r w:rsidRPr="004C620F">
        <w:rPr>
          <w:rFonts w:asciiTheme="minorHAnsi" w:hAnsiTheme="minorHAnsi"/>
          <w:color w:val="000000"/>
          <w:szCs w:val="22"/>
        </w:rPr>
        <w:t xml:space="preserve"> and reviewed on a regular basis.</w:t>
      </w:r>
    </w:p>
    <w:p w:rsidR="001B2BAA" w:rsidRPr="004C620F" w:rsidRDefault="001B2BAA" w:rsidP="004C620F">
      <w:pPr>
        <w:jc w:val="both"/>
        <w:rPr>
          <w:rFonts w:asciiTheme="minorHAnsi" w:hAnsiTheme="minorHAnsi"/>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031"/>
      </w:tblGrid>
      <w:tr w:rsidR="001B2BAA" w:rsidRPr="004C620F">
        <w:tc>
          <w:tcPr>
            <w:tcW w:w="10031" w:type="dxa"/>
          </w:tcPr>
          <w:p w:rsidR="001B2BAA" w:rsidRPr="004C620F" w:rsidRDefault="001B2BAA" w:rsidP="004C620F">
            <w:pPr>
              <w:ind w:left="720" w:hanging="720"/>
              <w:jc w:val="both"/>
              <w:rPr>
                <w:rFonts w:asciiTheme="minorHAnsi" w:hAnsiTheme="minorHAnsi"/>
                <w:color w:val="000000"/>
                <w:sz w:val="22"/>
                <w:szCs w:val="22"/>
              </w:rPr>
            </w:pPr>
            <w:r w:rsidRPr="004C620F">
              <w:rPr>
                <w:rFonts w:asciiTheme="minorHAnsi" w:hAnsiTheme="minorHAnsi"/>
                <w:color w:val="000000"/>
                <w:sz w:val="22"/>
                <w:szCs w:val="22"/>
              </w:rPr>
              <w:t>Note:</w:t>
            </w:r>
            <w:r w:rsidRPr="004C620F">
              <w:rPr>
                <w:rFonts w:asciiTheme="minorHAnsi" w:hAnsiTheme="minorHAnsi"/>
                <w:color w:val="000000"/>
                <w:sz w:val="22"/>
                <w:szCs w:val="22"/>
              </w:rPr>
              <w:tab/>
              <w:t>The duties and responsibilities of this post may vary from time to time according to the c</w:t>
            </w:r>
            <w:r w:rsidR="004C620F" w:rsidRPr="004C620F">
              <w:rPr>
                <w:rFonts w:asciiTheme="minorHAnsi" w:hAnsiTheme="minorHAnsi"/>
                <w:color w:val="000000"/>
                <w:sz w:val="22"/>
                <w:szCs w:val="22"/>
              </w:rPr>
              <w:t xml:space="preserve">hanging needs of the school. </w:t>
            </w:r>
            <w:r w:rsidRPr="004C620F">
              <w:rPr>
                <w:rFonts w:asciiTheme="minorHAnsi" w:hAnsiTheme="minorHAnsi"/>
                <w:color w:val="000000"/>
                <w:sz w:val="22"/>
                <w:szCs w:val="22"/>
              </w:rPr>
              <w:t>This job description may be reviewed at the reasonable discretion of the Principal in the light of those changing requirements and in consultation with the postholder.   In any event the Principal reserves the right to review and amend the job description.</w:t>
            </w:r>
          </w:p>
        </w:tc>
      </w:tr>
    </w:tbl>
    <w:p w:rsidR="001B2BAA" w:rsidRPr="004C620F" w:rsidRDefault="001B2BAA" w:rsidP="00DE093E">
      <w:pPr>
        <w:jc w:val="both"/>
        <w:rPr>
          <w:rFonts w:asciiTheme="minorHAnsi" w:hAnsiTheme="minorHAnsi"/>
          <w:color w:val="000000"/>
          <w:sz w:val="22"/>
          <w:szCs w:val="22"/>
        </w:rPr>
      </w:pPr>
    </w:p>
    <w:p w:rsidR="004C620F" w:rsidRPr="004C620F" w:rsidRDefault="004C620F" w:rsidP="00DE093E">
      <w:pPr>
        <w:ind w:left="720" w:hanging="720"/>
        <w:jc w:val="both"/>
        <w:rPr>
          <w:rFonts w:asciiTheme="minorHAnsi" w:hAnsiTheme="minorHAnsi"/>
          <w:color w:val="000000"/>
          <w:sz w:val="22"/>
          <w:szCs w:val="22"/>
        </w:rPr>
      </w:pPr>
      <w:r w:rsidRPr="004C620F">
        <w:rPr>
          <w:rFonts w:asciiTheme="minorHAnsi" w:hAnsiTheme="minorHAnsi"/>
          <w:color w:val="000000"/>
          <w:sz w:val="22"/>
          <w:szCs w:val="22"/>
        </w:rPr>
        <w:t xml:space="preserve">Revised </w:t>
      </w:r>
      <w:r w:rsidR="00920CD4">
        <w:rPr>
          <w:rFonts w:asciiTheme="minorHAnsi" w:hAnsiTheme="minorHAnsi"/>
          <w:color w:val="000000"/>
          <w:sz w:val="22"/>
          <w:szCs w:val="22"/>
        </w:rPr>
        <w:t>January 2018</w:t>
      </w:r>
    </w:p>
    <w:p w:rsidR="001B2BAA" w:rsidRPr="004C620F" w:rsidRDefault="001B2BAA" w:rsidP="00DE093E">
      <w:pPr>
        <w:ind w:left="720" w:hanging="720"/>
        <w:jc w:val="both"/>
        <w:rPr>
          <w:rFonts w:asciiTheme="minorHAnsi" w:hAnsiTheme="minorHAnsi"/>
          <w:color w:val="000000"/>
          <w:sz w:val="22"/>
          <w:szCs w:val="22"/>
        </w:rPr>
      </w:pPr>
    </w:p>
    <w:sectPr w:rsidR="001B2BAA" w:rsidRPr="004C620F" w:rsidSect="00BE4591">
      <w:pgSz w:w="11909" w:h="16834" w:code="9"/>
      <w:pgMar w:top="397" w:right="1418" w:bottom="397" w:left="1134" w:header="720" w:footer="720" w:gutter="0"/>
      <w:paperSrc w:first="1" w:other="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2849" w:rsidRDefault="00642849" w:rsidP="001B2BAA">
      <w:r>
        <w:separator/>
      </w:r>
    </w:p>
  </w:endnote>
  <w:endnote w:type="continuationSeparator" w:id="1">
    <w:p w:rsidR="00642849" w:rsidRDefault="00642849" w:rsidP="001B2BA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2849" w:rsidRDefault="00642849" w:rsidP="001B2BAA">
      <w:r>
        <w:separator/>
      </w:r>
    </w:p>
  </w:footnote>
  <w:footnote w:type="continuationSeparator" w:id="1">
    <w:p w:rsidR="00642849" w:rsidRDefault="00642849" w:rsidP="001B2BA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65B27"/>
    <w:multiLevelType w:val="singleLevel"/>
    <w:tmpl w:val="2BB8A654"/>
    <w:lvl w:ilvl="0">
      <w:start w:val="7"/>
      <w:numFmt w:val="decimal"/>
      <w:pStyle w:val="Heading1"/>
      <w:lvlText w:val="%1"/>
      <w:lvlJc w:val="left"/>
      <w:pPr>
        <w:tabs>
          <w:tab w:val="num" w:pos="720"/>
        </w:tabs>
        <w:ind w:left="720" w:hanging="720"/>
      </w:pPr>
      <w:rPr>
        <w:rFonts w:hint="default"/>
      </w:rPr>
    </w:lvl>
  </w:abstractNum>
  <w:abstractNum w:abstractNumId="1">
    <w:nsid w:val="070B558E"/>
    <w:multiLevelType w:val="hybridMultilevel"/>
    <w:tmpl w:val="E86052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4EE1EED"/>
    <w:multiLevelType w:val="singleLevel"/>
    <w:tmpl w:val="21D6958A"/>
    <w:lvl w:ilvl="0">
      <w:start w:val="1"/>
      <w:numFmt w:val="decimal"/>
      <w:lvlText w:val="%1)"/>
      <w:lvlJc w:val="left"/>
      <w:pPr>
        <w:tabs>
          <w:tab w:val="num" w:pos="720"/>
        </w:tabs>
        <w:ind w:left="720" w:hanging="720"/>
      </w:pPr>
      <w:rPr>
        <w:rFonts w:hint="default"/>
      </w:rPr>
    </w:lvl>
  </w:abstractNum>
  <w:abstractNum w:abstractNumId="3">
    <w:nsid w:val="1E0F4F8E"/>
    <w:multiLevelType w:val="singleLevel"/>
    <w:tmpl w:val="9C8EA2C8"/>
    <w:lvl w:ilvl="0">
      <w:start w:val="1"/>
      <w:numFmt w:val="lowerLetter"/>
      <w:lvlText w:val="(%1)"/>
      <w:lvlJc w:val="left"/>
      <w:pPr>
        <w:tabs>
          <w:tab w:val="num" w:pos="1440"/>
        </w:tabs>
        <w:ind w:left="1440" w:hanging="720"/>
      </w:pPr>
      <w:rPr>
        <w:rFonts w:hint="default"/>
      </w:rPr>
    </w:lvl>
  </w:abstractNum>
  <w:abstractNum w:abstractNumId="4">
    <w:nsid w:val="268E4AED"/>
    <w:multiLevelType w:val="hybridMultilevel"/>
    <w:tmpl w:val="775EB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9E54FEC"/>
    <w:multiLevelType w:val="hybridMultilevel"/>
    <w:tmpl w:val="9920E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CF720C4"/>
    <w:multiLevelType w:val="hybridMultilevel"/>
    <w:tmpl w:val="781E8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EDC43C1"/>
    <w:multiLevelType w:val="hybridMultilevel"/>
    <w:tmpl w:val="ED289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B373B00"/>
    <w:multiLevelType w:val="hybridMultilevel"/>
    <w:tmpl w:val="B5262020"/>
    <w:lvl w:ilvl="0" w:tplc="1792A508">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61FD64E2"/>
    <w:multiLevelType w:val="hybridMultilevel"/>
    <w:tmpl w:val="F7E82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9FB7E89"/>
    <w:multiLevelType w:val="singleLevel"/>
    <w:tmpl w:val="0809000F"/>
    <w:lvl w:ilvl="0">
      <w:start w:val="7"/>
      <w:numFmt w:val="decimal"/>
      <w:lvlText w:val="%1."/>
      <w:lvlJc w:val="left"/>
      <w:pPr>
        <w:tabs>
          <w:tab w:val="num" w:pos="360"/>
        </w:tabs>
        <w:ind w:left="360" w:hanging="360"/>
      </w:pPr>
      <w:rPr>
        <w:rFonts w:hint="default"/>
      </w:rPr>
    </w:lvl>
  </w:abstractNum>
  <w:abstractNum w:abstractNumId="11">
    <w:nsid w:val="6CC5149A"/>
    <w:multiLevelType w:val="hybridMultilevel"/>
    <w:tmpl w:val="13D064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0"/>
  </w:num>
  <w:num w:numId="5">
    <w:abstractNumId w:val="6"/>
  </w:num>
  <w:num w:numId="6">
    <w:abstractNumId w:val="9"/>
  </w:num>
  <w:num w:numId="7">
    <w:abstractNumId w:val="7"/>
  </w:num>
  <w:num w:numId="8">
    <w:abstractNumId w:val="4"/>
  </w:num>
  <w:num w:numId="9">
    <w:abstractNumId w:val="1"/>
  </w:num>
  <w:num w:numId="10">
    <w:abstractNumId w:val="5"/>
  </w:num>
  <w:num w:numId="11">
    <w:abstractNumId w:val="11"/>
  </w:num>
  <w:num w:numId="1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embedSystemFonts/>
  <w:hideSpellingErrors/>
  <w:hideGrammaticalErrors/>
  <w:stylePaneFormatFilter w:val="3F01"/>
  <w:defaultTabStop w:val="720"/>
  <w:doNotHyphenateCaps/>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E85B76"/>
    <w:rsid w:val="00033E89"/>
    <w:rsid w:val="001B2BAA"/>
    <w:rsid w:val="001B5D34"/>
    <w:rsid w:val="00414F11"/>
    <w:rsid w:val="004A00A1"/>
    <w:rsid w:val="004A2D93"/>
    <w:rsid w:val="004C620F"/>
    <w:rsid w:val="005516DD"/>
    <w:rsid w:val="00615D00"/>
    <w:rsid w:val="00642849"/>
    <w:rsid w:val="006655C1"/>
    <w:rsid w:val="00920CD4"/>
    <w:rsid w:val="009A66C3"/>
    <w:rsid w:val="00BE4591"/>
    <w:rsid w:val="00DE093E"/>
    <w:rsid w:val="00E85B76"/>
    <w:rsid w:val="00F528E6"/>
    <w:rsid w:val="00FB0DE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E4591"/>
    <w:rPr>
      <w:rFonts w:ascii="Arial" w:hAnsi="Arial"/>
      <w:color w:val="008000"/>
      <w:sz w:val="24"/>
      <w:lang w:val="en-GB"/>
    </w:rPr>
  </w:style>
  <w:style w:type="paragraph" w:styleId="Heading1">
    <w:name w:val="heading 1"/>
    <w:basedOn w:val="Normal"/>
    <w:next w:val="Normal"/>
    <w:qFormat/>
    <w:rsid w:val="00BE4591"/>
    <w:pPr>
      <w:keepNext/>
      <w:numPr>
        <w:numId w:val="3"/>
      </w:numPr>
      <w:ind w:right="-691"/>
      <w:jc w:val="both"/>
      <w:outlineLvl w:val="0"/>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E4591"/>
    <w:pPr>
      <w:tabs>
        <w:tab w:val="center" w:pos="4819"/>
        <w:tab w:val="right" w:pos="9071"/>
      </w:tabs>
    </w:pPr>
  </w:style>
  <w:style w:type="paragraph" w:styleId="BodyText">
    <w:name w:val="Body Text"/>
    <w:basedOn w:val="Normal"/>
    <w:rsid w:val="00BE4591"/>
    <w:pPr>
      <w:tabs>
        <w:tab w:val="left" w:pos="810"/>
      </w:tabs>
      <w:ind w:right="-691"/>
      <w:jc w:val="both"/>
    </w:pPr>
    <w:rPr>
      <w:sz w:val="22"/>
    </w:rPr>
  </w:style>
  <w:style w:type="paragraph" w:styleId="BlockText">
    <w:name w:val="Block Text"/>
    <w:basedOn w:val="Normal"/>
    <w:rsid w:val="00BE4591"/>
    <w:pPr>
      <w:ind w:left="720" w:right="-691" w:hanging="720"/>
      <w:jc w:val="both"/>
    </w:pPr>
    <w:rPr>
      <w:sz w:val="22"/>
    </w:rPr>
  </w:style>
  <w:style w:type="paragraph" w:styleId="BalloonText">
    <w:name w:val="Balloon Text"/>
    <w:basedOn w:val="Normal"/>
    <w:link w:val="BalloonTextChar"/>
    <w:rsid w:val="004A00A1"/>
    <w:rPr>
      <w:rFonts w:ascii="Tahoma" w:hAnsi="Tahoma" w:cs="Tahoma"/>
      <w:sz w:val="16"/>
      <w:szCs w:val="16"/>
    </w:rPr>
  </w:style>
  <w:style w:type="character" w:customStyle="1" w:styleId="BalloonTextChar">
    <w:name w:val="Balloon Text Char"/>
    <w:basedOn w:val="DefaultParagraphFont"/>
    <w:link w:val="BalloonText"/>
    <w:rsid w:val="004A00A1"/>
    <w:rPr>
      <w:rFonts w:ascii="Tahoma" w:hAnsi="Tahoma" w:cs="Tahoma"/>
      <w:color w:val="008000"/>
      <w:sz w:val="16"/>
      <w:szCs w:val="16"/>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872</Words>
  <Characters>4976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Sep99/0493</vt:lpstr>
    </vt:vector>
  </TitlesOfParts>
  <Company>The Headteacher.</Company>
  <LinksUpToDate>false</LinksUpToDate>
  <CharactersWithSpaces>5837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Sep99/0493</dc:title>
  <dc:creator>D N Franklin</dc:creator>
  <cp:lastModifiedBy>guy.martyn</cp:lastModifiedBy>
  <cp:revision>2</cp:revision>
  <cp:lastPrinted>2006-11-16T13:49:00Z</cp:lastPrinted>
  <dcterms:created xsi:type="dcterms:W3CDTF">2018-01-31T20:57:00Z</dcterms:created>
  <dcterms:modified xsi:type="dcterms:W3CDTF">2018-01-31T20:57:00Z</dcterms:modified>
</cp:coreProperties>
</file>