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7BB" w:rsidRPr="005B2635" w:rsidRDefault="000837BB" w:rsidP="000837BB">
      <w:pPr>
        <w:rPr>
          <w:rFonts w:ascii="Century Gothic" w:hAnsi="Century Gothic"/>
        </w:rPr>
      </w:pPr>
    </w:p>
    <w:p w:rsidR="00F8666A" w:rsidRPr="005B2635" w:rsidRDefault="005B2635" w:rsidP="00D92F2B">
      <w:pPr>
        <w:jc w:val="center"/>
        <w:rPr>
          <w:rFonts w:ascii="Century Gothic" w:hAnsi="Century Gothic" w:cs="Arial"/>
          <w:b/>
          <w:szCs w:val="24"/>
          <w:u w:val="single"/>
        </w:rPr>
      </w:pPr>
      <w:r w:rsidRPr="005B2635">
        <w:rPr>
          <w:rFonts w:ascii="Century Gothic" w:hAnsi="Century Gothic" w:cs="Arial"/>
          <w:b/>
          <w:szCs w:val="24"/>
          <w:u w:val="single"/>
        </w:rPr>
        <w:t xml:space="preserve">AP – MFL </w:t>
      </w:r>
      <w:r w:rsidR="00F8666A" w:rsidRPr="005B2635">
        <w:rPr>
          <w:rFonts w:ascii="Century Gothic" w:hAnsi="Century Gothic" w:cs="Arial"/>
          <w:b/>
          <w:szCs w:val="24"/>
          <w:u w:val="single"/>
        </w:rPr>
        <w:t>JOB DESCRIPTION</w:t>
      </w:r>
    </w:p>
    <w:p w:rsidR="0020635A" w:rsidRPr="005B2635" w:rsidRDefault="0020635A" w:rsidP="00D92F2B">
      <w:pPr>
        <w:rPr>
          <w:rFonts w:ascii="Century Gothic" w:hAnsi="Century Gothic" w:cs="Arial"/>
          <w:sz w:val="20"/>
        </w:rPr>
      </w:pPr>
    </w:p>
    <w:tbl>
      <w:tblPr>
        <w:tblStyle w:val="PlainTable1"/>
        <w:tblW w:w="8472" w:type="dxa"/>
        <w:tblLook w:val="0480" w:firstRow="0" w:lastRow="0" w:firstColumn="1" w:lastColumn="0" w:noHBand="0" w:noVBand="1"/>
      </w:tblPr>
      <w:tblGrid>
        <w:gridCol w:w="1668"/>
        <w:gridCol w:w="6804"/>
      </w:tblGrid>
      <w:tr w:rsidR="00513664" w:rsidRPr="005B2635" w:rsidTr="005B2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3664" w:rsidRPr="005B2635" w:rsidRDefault="00513664" w:rsidP="00D92F2B">
            <w:pPr>
              <w:rPr>
                <w:rFonts w:ascii="Century Gothic" w:hAnsi="Century Gothic" w:cs="Arial"/>
                <w:b w:val="0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Post Title:</w:t>
            </w:r>
          </w:p>
        </w:tc>
        <w:tc>
          <w:tcPr>
            <w:tcW w:w="6804" w:type="dxa"/>
          </w:tcPr>
          <w:p w:rsidR="00513664" w:rsidRPr="005B2635" w:rsidRDefault="005B2635" w:rsidP="00D9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Assistant Principal of MFL</w:t>
            </w:r>
          </w:p>
          <w:p w:rsidR="00513664" w:rsidRPr="005B2635" w:rsidRDefault="00513664" w:rsidP="00D9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</w:rPr>
            </w:pPr>
          </w:p>
        </w:tc>
      </w:tr>
      <w:tr w:rsidR="00513664" w:rsidRPr="005B2635" w:rsidTr="005B2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3664" w:rsidRPr="005B2635" w:rsidRDefault="00513664" w:rsidP="00D92F2B">
            <w:pPr>
              <w:rPr>
                <w:rFonts w:ascii="Century Gothic" w:hAnsi="Century Gothic" w:cs="Arial"/>
                <w:b w:val="0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Post Purpose:</w:t>
            </w:r>
          </w:p>
        </w:tc>
        <w:tc>
          <w:tcPr>
            <w:tcW w:w="6804" w:type="dxa"/>
          </w:tcPr>
          <w:p w:rsidR="002F4493" w:rsidRPr="005B2635" w:rsidRDefault="002F4493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Responsible for the quality of teaching and the professional development of teachers in the Faculty     </w:t>
            </w:r>
          </w:p>
          <w:p w:rsidR="002F4493" w:rsidRPr="005B2635" w:rsidRDefault="002F4493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  <w:p w:rsidR="00D25CD5" w:rsidRPr="005B2635" w:rsidRDefault="00D25CD5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pacing w:val="-2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Under the reasonable direction</w:t>
            </w:r>
            <w:r w:rsidRPr="005B2635">
              <w:rPr>
                <w:rFonts w:ascii="Century Gothic" w:hAnsi="Century Gothic" w:cs="Arial"/>
                <w:spacing w:val="-2"/>
                <w:sz w:val="20"/>
                <w:szCs w:val="22"/>
              </w:rPr>
              <w:t xml:space="preserve"> of the Principal, carry out the professional duties of a school teacher as set out in the current School Teachers' Pay and Conditions Document (STPCD)</w:t>
            </w:r>
          </w:p>
          <w:p w:rsidR="00D25CD5" w:rsidRPr="005B2635" w:rsidRDefault="00D25CD5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pacing w:val="-2"/>
                <w:sz w:val="20"/>
                <w:szCs w:val="22"/>
              </w:rPr>
            </w:pPr>
          </w:p>
          <w:p w:rsidR="00D25CD5" w:rsidRPr="005B2635" w:rsidRDefault="00D25CD5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To provide leadership of quality of teaching and learning in the Faculty that secures outstanding achievement </w:t>
            </w:r>
          </w:p>
          <w:p w:rsidR="00A074C2" w:rsidRPr="005B2635" w:rsidRDefault="00A074C2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  <w:p w:rsidR="00A074C2" w:rsidRPr="005B2635" w:rsidRDefault="00A074C2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play a leading role in day-to-day management of the Faculty</w:t>
            </w:r>
            <w:r w:rsidR="00D52BE2" w:rsidRPr="005B2635">
              <w:rPr>
                <w:rFonts w:ascii="Century Gothic" w:hAnsi="Century Gothic" w:cs="Arial"/>
                <w:sz w:val="20"/>
                <w:szCs w:val="22"/>
              </w:rPr>
              <w:t xml:space="preserve"> and management of staff</w:t>
            </w:r>
            <w:r w:rsidR="00823FF5" w:rsidRPr="005B2635">
              <w:rPr>
                <w:rFonts w:ascii="Century Gothic" w:hAnsi="Century Gothic" w:cs="Arial"/>
                <w:sz w:val="20"/>
                <w:szCs w:val="22"/>
              </w:rPr>
              <w:t xml:space="preserve"> as agreed with the Vice Principal</w:t>
            </w:r>
          </w:p>
          <w:p w:rsidR="00D25CD5" w:rsidRPr="005B2635" w:rsidRDefault="00D25CD5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  <w:p w:rsidR="00D25CD5" w:rsidRPr="005B2635" w:rsidRDefault="00D25CD5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To evaluate and review the quality of teaching and learning in the Faculty and to secure necessary improvements for the quality of teaching through coaching and/or mentoring </w:t>
            </w:r>
          </w:p>
          <w:p w:rsidR="00582E94" w:rsidRPr="005B2635" w:rsidRDefault="00582E94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  <w:p w:rsidR="00582E94" w:rsidRPr="005B2635" w:rsidRDefault="00582E94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be responsi</w:t>
            </w:r>
            <w:r w:rsidR="00E75D8E" w:rsidRPr="005B2635">
              <w:rPr>
                <w:rFonts w:ascii="Century Gothic" w:hAnsi="Century Gothic" w:cs="Arial"/>
                <w:sz w:val="20"/>
                <w:szCs w:val="22"/>
              </w:rPr>
              <w:t>ble for all</w:t>
            </w:r>
            <w:r w:rsidR="00EC0212" w:rsidRPr="005B2635">
              <w:rPr>
                <w:rFonts w:ascii="Century Gothic" w:hAnsi="Century Gothic" w:cs="Arial"/>
                <w:sz w:val="20"/>
                <w:szCs w:val="22"/>
              </w:rPr>
              <w:t xml:space="preserve"> Key Stage</w:t>
            </w:r>
            <w:r w:rsidR="00E75D8E" w:rsidRPr="005B2635">
              <w:rPr>
                <w:rFonts w:ascii="Century Gothic" w:hAnsi="Century Gothic" w:cs="Arial"/>
                <w:sz w:val="20"/>
                <w:szCs w:val="22"/>
              </w:rPr>
              <w:t>s</w:t>
            </w:r>
            <w:r w:rsidR="00EC0212" w:rsidRPr="005B2635">
              <w:rPr>
                <w:rFonts w:ascii="Century Gothic" w:hAnsi="Century Gothic" w:cs="Arial"/>
                <w:sz w:val="20"/>
                <w:szCs w:val="22"/>
              </w:rPr>
              <w:t xml:space="preserve"> in </w:t>
            </w:r>
            <w:r w:rsidR="005B2635" w:rsidRPr="005B2635">
              <w:rPr>
                <w:rFonts w:ascii="Century Gothic" w:hAnsi="Century Gothic" w:cs="Arial"/>
                <w:sz w:val="20"/>
                <w:szCs w:val="22"/>
              </w:rPr>
              <w:t>MFL</w:t>
            </w:r>
          </w:p>
          <w:p w:rsidR="00D25CD5" w:rsidRPr="005B2635" w:rsidRDefault="00D25CD5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  <w:p w:rsidR="00D25CD5" w:rsidRPr="005B2635" w:rsidRDefault="00D25CD5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To develop high-quality materials for teaching which offer exemplar material to other teachers within the Faculty, including ICT materials </w:t>
            </w:r>
          </w:p>
          <w:p w:rsidR="00D25CD5" w:rsidRPr="005B2635" w:rsidRDefault="00D25CD5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  <w:p w:rsidR="00D25CD5" w:rsidRPr="005B2635" w:rsidRDefault="00D25CD5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To participate in other department or whole-school school improvement activity as directed by the </w:t>
            </w:r>
            <w:r w:rsidR="00884A1C" w:rsidRPr="005B2635">
              <w:rPr>
                <w:rFonts w:ascii="Century Gothic" w:hAnsi="Century Gothic" w:cs="Arial"/>
                <w:sz w:val="20"/>
                <w:szCs w:val="22"/>
              </w:rPr>
              <w:t>Vice Principal</w:t>
            </w: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 or Senior Leadership Team of the College</w:t>
            </w:r>
          </w:p>
          <w:p w:rsidR="00D25CD5" w:rsidRPr="005B2635" w:rsidRDefault="00D25CD5" w:rsidP="00D25C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  <w:p w:rsidR="00D25CD5" w:rsidRPr="005B2635" w:rsidRDefault="00D25CD5" w:rsidP="00D25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be deployed, as directe</w:t>
            </w:r>
            <w:r w:rsidR="00EC0212" w:rsidRPr="005B2635">
              <w:rPr>
                <w:rFonts w:ascii="Century Gothic" w:hAnsi="Century Gothic" w:cs="Arial"/>
                <w:sz w:val="20"/>
                <w:szCs w:val="22"/>
              </w:rPr>
              <w:t>d by the Senior Leadership Team,</w:t>
            </w: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 to support the development of other members of staff outside of the Faculty</w:t>
            </w:r>
          </w:p>
          <w:p w:rsidR="00D25CD5" w:rsidRPr="005B2635" w:rsidRDefault="00D25CD5" w:rsidP="00D25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</w:p>
          <w:p w:rsidR="00513664" w:rsidRPr="005B2635" w:rsidRDefault="00513664" w:rsidP="00582E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</w:rPr>
            </w:pPr>
            <w:r w:rsidRPr="005B2635">
              <w:rPr>
                <w:rFonts w:ascii="Century Gothic" w:hAnsi="Century Gothic" w:cs="Arial"/>
                <w:spacing w:val="-2"/>
                <w:sz w:val="20"/>
                <w:szCs w:val="22"/>
              </w:rPr>
              <w:t>To be responsible for safeguarding and promoting the welfare of students and to ensure that teaching and learning takes place in a safe environment</w:t>
            </w:r>
          </w:p>
        </w:tc>
      </w:tr>
      <w:tr w:rsidR="00513664" w:rsidRPr="005B2635" w:rsidTr="005B2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3664" w:rsidRPr="005B2635" w:rsidRDefault="00513664" w:rsidP="00D92F2B">
            <w:pPr>
              <w:rPr>
                <w:rFonts w:ascii="Century Gothic" w:hAnsi="Century Gothic" w:cs="Arial"/>
                <w:b w:val="0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Reporting to:</w:t>
            </w:r>
          </w:p>
        </w:tc>
        <w:tc>
          <w:tcPr>
            <w:tcW w:w="6804" w:type="dxa"/>
          </w:tcPr>
          <w:p w:rsidR="00513664" w:rsidRPr="005B2635" w:rsidRDefault="00D25CD5" w:rsidP="00D9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 xml:space="preserve"> </w:t>
            </w:r>
            <w:r w:rsidR="005B2635" w:rsidRPr="005B2635">
              <w:rPr>
                <w:rFonts w:ascii="Century Gothic" w:hAnsi="Century Gothic" w:cs="Arial"/>
                <w:sz w:val="20"/>
              </w:rPr>
              <w:t>Executive Headteacher</w:t>
            </w:r>
            <w:r w:rsidR="00E75D8E" w:rsidRPr="005B2635">
              <w:rPr>
                <w:rFonts w:ascii="Century Gothic" w:hAnsi="Century Gothic" w:cs="Arial"/>
                <w:sz w:val="20"/>
              </w:rPr>
              <w:t xml:space="preserve"> </w:t>
            </w:r>
          </w:p>
          <w:p w:rsidR="00513664" w:rsidRPr="005B2635" w:rsidRDefault="00513664" w:rsidP="00D92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</w:rPr>
            </w:pPr>
          </w:p>
        </w:tc>
      </w:tr>
      <w:tr w:rsidR="00513664" w:rsidRPr="005B2635" w:rsidTr="005B2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3664" w:rsidRPr="005B2635" w:rsidRDefault="00513664" w:rsidP="00D92F2B">
            <w:pPr>
              <w:rPr>
                <w:rFonts w:ascii="Century Gothic" w:hAnsi="Century Gothic" w:cs="Arial"/>
                <w:b w:val="0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Working Time:</w:t>
            </w:r>
          </w:p>
        </w:tc>
        <w:tc>
          <w:tcPr>
            <w:tcW w:w="6804" w:type="dxa"/>
          </w:tcPr>
          <w:p w:rsidR="00513664" w:rsidRPr="005B2635" w:rsidRDefault="00E264BD" w:rsidP="005B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Lead</w:t>
            </w:r>
            <w:r w:rsidR="005B2635" w:rsidRPr="005B2635">
              <w:rPr>
                <w:rFonts w:ascii="Century Gothic" w:hAnsi="Century Gothic" w:cs="Arial"/>
                <w:sz w:val="20"/>
              </w:rPr>
              <w:t>ership</w:t>
            </w:r>
            <w:r w:rsidRPr="005B2635">
              <w:rPr>
                <w:rFonts w:ascii="Century Gothic" w:hAnsi="Century Gothic" w:cs="Arial"/>
                <w:sz w:val="20"/>
              </w:rPr>
              <w:t xml:space="preserve"> Scale </w:t>
            </w:r>
          </w:p>
        </w:tc>
      </w:tr>
      <w:tr w:rsidR="00513664" w:rsidRPr="005B2635" w:rsidTr="005B26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513664" w:rsidRPr="005B2635" w:rsidRDefault="00513664" w:rsidP="00D92F2B">
            <w:pPr>
              <w:rPr>
                <w:rFonts w:ascii="Century Gothic" w:hAnsi="Century Gothic" w:cs="Arial"/>
                <w:b w:val="0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Salary/Grade:</w:t>
            </w:r>
          </w:p>
        </w:tc>
        <w:tc>
          <w:tcPr>
            <w:tcW w:w="6804" w:type="dxa"/>
          </w:tcPr>
          <w:p w:rsidR="00E264BD" w:rsidRPr="005B2635" w:rsidRDefault="005B2635" w:rsidP="00A02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TBC</w:t>
            </w:r>
          </w:p>
        </w:tc>
      </w:tr>
      <w:tr w:rsidR="000837BB" w:rsidRPr="005B2635" w:rsidTr="005B26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0837BB" w:rsidRPr="005B2635" w:rsidRDefault="000837BB" w:rsidP="00A42266">
            <w:pPr>
              <w:rPr>
                <w:rFonts w:ascii="Century Gothic" w:hAnsi="Century Gothic" w:cs="Arial"/>
                <w:b w:val="0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Place of Work:</w:t>
            </w:r>
          </w:p>
        </w:tc>
        <w:tc>
          <w:tcPr>
            <w:tcW w:w="6804" w:type="dxa"/>
          </w:tcPr>
          <w:p w:rsidR="000837BB" w:rsidRPr="005B2635" w:rsidRDefault="000837BB" w:rsidP="005B26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Your principal place of work will </w:t>
            </w:r>
            <w:r w:rsidR="00E75D8E" w:rsidRPr="005B2635">
              <w:rPr>
                <w:rFonts w:ascii="Century Gothic" w:hAnsi="Century Gothic" w:cs="Arial"/>
                <w:sz w:val="20"/>
                <w:szCs w:val="22"/>
              </w:rPr>
              <w:t>be Witchford</w:t>
            </w: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 Village College but you may be required to work at other schools and sites within </w:t>
            </w:r>
            <w:r w:rsidR="005B2635" w:rsidRPr="005B2635">
              <w:rPr>
                <w:rFonts w:ascii="Century Gothic" w:hAnsi="Century Gothic" w:cs="Arial"/>
                <w:sz w:val="20"/>
                <w:szCs w:val="22"/>
              </w:rPr>
              <w:t>the</w:t>
            </w: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 trust by mutual agreement</w:t>
            </w:r>
          </w:p>
        </w:tc>
      </w:tr>
    </w:tbl>
    <w:p w:rsidR="00AD2A59" w:rsidRPr="005B2635" w:rsidRDefault="00AD2A59" w:rsidP="00A31849">
      <w:pPr>
        <w:rPr>
          <w:rFonts w:ascii="Century Gothic" w:hAnsi="Century Gothic"/>
          <w:sz w:val="20"/>
        </w:rPr>
      </w:pPr>
    </w:p>
    <w:p w:rsidR="00AD2A59" w:rsidRDefault="00AD2A59" w:rsidP="00A31849">
      <w:pPr>
        <w:rPr>
          <w:rFonts w:ascii="Century Gothic" w:hAnsi="Century Gothic"/>
          <w:sz w:val="20"/>
        </w:rPr>
      </w:pPr>
    </w:p>
    <w:p w:rsidR="005B2635" w:rsidRDefault="005B2635" w:rsidP="00A31849">
      <w:pPr>
        <w:rPr>
          <w:rFonts w:ascii="Century Gothic" w:hAnsi="Century Gothic"/>
          <w:sz w:val="20"/>
        </w:rPr>
      </w:pPr>
    </w:p>
    <w:p w:rsidR="005B2635" w:rsidRDefault="005B2635" w:rsidP="00A31849">
      <w:pPr>
        <w:rPr>
          <w:rFonts w:ascii="Century Gothic" w:hAnsi="Century Gothic"/>
          <w:sz w:val="20"/>
        </w:rPr>
      </w:pPr>
    </w:p>
    <w:p w:rsidR="005B2635" w:rsidRDefault="005B2635" w:rsidP="00A31849">
      <w:pPr>
        <w:rPr>
          <w:rFonts w:ascii="Century Gothic" w:hAnsi="Century Gothic"/>
          <w:sz w:val="20"/>
        </w:rPr>
      </w:pPr>
    </w:p>
    <w:p w:rsidR="005B2635" w:rsidRDefault="005B2635" w:rsidP="00A31849">
      <w:pPr>
        <w:rPr>
          <w:rFonts w:ascii="Century Gothic" w:hAnsi="Century Gothic"/>
          <w:sz w:val="20"/>
        </w:rPr>
      </w:pPr>
    </w:p>
    <w:p w:rsidR="005B2635" w:rsidRPr="005B2635" w:rsidRDefault="005B2635" w:rsidP="00A31849">
      <w:pPr>
        <w:rPr>
          <w:rFonts w:ascii="Century Gothic" w:hAnsi="Century Gothic"/>
          <w:sz w:val="20"/>
        </w:rPr>
      </w:pPr>
    </w:p>
    <w:p w:rsidR="00AD2A59" w:rsidRPr="005B2635" w:rsidRDefault="00AD2A59" w:rsidP="00A31849">
      <w:pPr>
        <w:rPr>
          <w:rFonts w:ascii="Century Gothic" w:hAnsi="Century Gothic"/>
          <w:sz w:val="20"/>
        </w:rPr>
      </w:pPr>
    </w:p>
    <w:p w:rsidR="00AD2A59" w:rsidRPr="005B2635" w:rsidRDefault="00AD2A59" w:rsidP="00A31849">
      <w:pPr>
        <w:rPr>
          <w:rFonts w:ascii="Century Gothic" w:hAnsi="Century Gothic"/>
          <w:sz w:val="20"/>
        </w:rPr>
      </w:pPr>
    </w:p>
    <w:p w:rsidR="00AD2A59" w:rsidRPr="005B2635" w:rsidRDefault="00AD2A59" w:rsidP="00A31849">
      <w:pPr>
        <w:rPr>
          <w:rFonts w:ascii="Century Gothic" w:hAnsi="Century Gothic"/>
          <w:sz w:val="20"/>
        </w:rPr>
      </w:pPr>
    </w:p>
    <w:p w:rsidR="00AD2A59" w:rsidRPr="005B2635" w:rsidRDefault="00AD2A59" w:rsidP="00A31849">
      <w:pPr>
        <w:rPr>
          <w:rFonts w:ascii="Century Gothic" w:hAnsi="Century Gothic"/>
          <w:sz w:val="20"/>
        </w:rPr>
      </w:pPr>
    </w:p>
    <w:p w:rsidR="00AD2A59" w:rsidRPr="005B2635" w:rsidRDefault="00AD2A59" w:rsidP="00A31849">
      <w:pPr>
        <w:rPr>
          <w:rFonts w:ascii="Century Gothic" w:hAnsi="Century Gothic"/>
          <w:sz w:val="20"/>
        </w:rPr>
      </w:pPr>
    </w:p>
    <w:p w:rsidR="00AD2A59" w:rsidRPr="005B2635" w:rsidRDefault="00AD2A59" w:rsidP="00A31849">
      <w:pPr>
        <w:rPr>
          <w:rFonts w:ascii="Century Gothic" w:hAnsi="Century Gothic"/>
          <w:sz w:val="20"/>
        </w:rPr>
      </w:pPr>
    </w:p>
    <w:p w:rsidR="00AD2A59" w:rsidRPr="005B2635" w:rsidRDefault="00AD2A59" w:rsidP="00A31849">
      <w:pPr>
        <w:rPr>
          <w:rFonts w:ascii="Century Gothic" w:hAnsi="Century Gothic"/>
          <w:sz w:val="20"/>
        </w:rPr>
      </w:pPr>
    </w:p>
    <w:p w:rsidR="00AD2A59" w:rsidRPr="005B2635" w:rsidRDefault="00AD2A59" w:rsidP="00A31849">
      <w:pPr>
        <w:rPr>
          <w:rFonts w:ascii="Century Gothic" w:hAnsi="Century Gothic"/>
          <w:sz w:val="20"/>
        </w:rPr>
      </w:pPr>
    </w:p>
    <w:p w:rsidR="0020635A" w:rsidRPr="005B2635" w:rsidRDefault="00AD2A59" w:rsidP="00A02A17">
      <w:pPr>
        <w:pStyle w:val="Heading2"/>
        <w:rPr>
          <w:rFonts w:ascii="Century Gothic" w:hAnsi="Century Gothic"/>
          <w:szCs w:val="24"/>
        </w:rPr>
      </w:pPr>
      <w:r w:rsidRPr="005B2635">
        <w:rPr>
          <w:rFonts w:ascii="Century Gothic" w:hAnsi="Century Gothic"/>
          <w:szCs w:val="24"/>
        </w:rPr>
        <w:t>2. Teaching</w:t>
      </w:r>
      <w:r w:rsidR="0020635A" w:rsidRPr="005B2635">
        <w:rPr>
          <w:rFonts w:ascii="Century Gothic" w:hAnsi="Century Gothic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69"/>
        <w:gridCol w:w="7633"/>
      </w:tblGrid>
      <w:tr w:rsidR="0020635A" w:rsidRPr="005B2635" w:rsidTr="005B2635">
        <w:tc>
          <w:tcPr>
            <w:tcW w:w="675" w:type="dxa"/>
          </w:tcPr>
          <w:p w:rsidR="0020635A" w:rsidRPr="005B2635" w:rsidRDefault="00A02A17" w:rsidP="00D92F2B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 xml:space="preserve"> </w:t>
            </w:r>
            <w:r w:rsidR="00AD2A59" w:rsidRPr="005B2635">
              <w:rPr>
                <w:rFonts w:ascii="Century Gothic" w:hAnsi="Century Gothic" w:cs="Arial"/>
                <w:sz w:val="20"/>
              </w:rPr>
              <w:t>2.1</w:t>
            </w:r>
          </w:p>
        </w:tc>
        <w:tc>
          <w:tcPr>
            <w:tcW w:w="7853" w:type="dxa"/>
          </w:tcPr>
          <w:p w:rsidR="003E2A5A" w:rsidRPr="005B2635" w:rsidRDefault="00F04B76" w:rsidP="00582E94">
            <w:pPr>
              <w:pStyle w:val="BodyTextIndent"/>
              <w:ind w:left="0" w:firstLine="0"/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undertake an appropriate programme of teaching</w:t>
            </w:r>
            <w:r w:rsidR="00BC08EA" w:rsidRPr="005B2635">
              <w:rPr>
                <w:rFonts w:ascii="Century Gothic" w:hAnsi="Century Gothic" w:cs="Arial"/>
                <w:sz w:val="20"/>
                <w:szCs w:val="22"/>
              </w:rPr>
              <w:t xml:space="preserve"> and to develop teaching practice and expertise in accordance with Teachers’ Standards and The Impington Experience</w:t>
            </w:r>
          </w:p>
        </w:tc>
      </w:tr>
      <w:tr w:rsidR="00A074C2" w:rsidRPr="005B2635" w:rsidTr="005B2635">
        <w:tc>
          <w:tcPr>
            <w:tcW w:w="675" w:type="dxa"/>
          </w:tcPr>
          <w:p w:rsidR="00A074C2" w:rsidRPr="005B2635" w:rsidRDefault="00AD2A59" w:rsidP="00D92F2B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2.2</w:t>
            </w:r>
          </w:p>
        </w:tc>
        <w:tc>
          <w:tcPr>
            <w:tcW w:w="7853" w:type="dxa"/>
          </w:tcPr>
          <w:p w:rsidR="00A074C2" w:rsidRPr="005B2635" w:rsidRDefault="00A074C2" w:rsidP="00582E94">
            <w:pPr>
              <w:pStyle w:val="BodyTextIndent"/>
              <w:ind w:left="0" w:firstLine="0"/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deliver relevant intervention programmes for students and produce course booklets and revision materials</w:t>
            </w:r>
          </w:p>
        </w:tc>
      </w:tr>
    </w:tbl>
    <w:p w:rsidR="00A31849" w:rsidRPr="005B2635" w:rsidRDefault="00A31849" w:rsidP="00A02A17">
      <w:pPr>
        <w:pStyle w:val="Heading2"/>
        <w:rPr>
          <w:rFonts w:ascii="Century Gothic" w:hAnsi="Century Gothic"/>
          <w:szCs w:val="24"/>
        </w:rPr>
      </w:pPr>
    </w:p>
    <w:p w:rsidR="00A31849" w:rsidRPr="005B2635" w:rsidRDefault="00AD2A59" w:rsidP="00A02A17">
      <w:pPr>
        <w:pStyle w:val="Heading2"/>
        <w:rPr>
          <w:rFonts w:ascii="Century Gothic" w:hAnsi="Century Gothic"/>
          <w:szCs w:val="24"/>
        </w:rPr>
      </w:pPr>
      <w:r w:rsidRPr="005B2635">
        <w:rPr>
          <w:rFonts w:ascii="Century Gothic" w:hAnsi="Century Gothic"/>
          <w:szCs w:val="24"/>
        </w:rPr>
        <w:t>3. Student</w:t>
      </w:r>
      <w:r w:rsidR="00A31849" w:rsidRPr="005B2635">
        <w:rPr>
          <w:rFonts w:ascii="Century Gothic" w:hAnsi="Century Gothic"/>
          <w:szCs w:val="24"/>
        </w:rPr>
        <w:t xml:space="preserve"> Progress </w:t>
      </w:r>
    </w:p>
    <w:tbl>
      <w:tblPr>
        <w:tblStyle w:val="TableGridLight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711"/>
      </w:tblGrid>
      <w:tr w:rsidR="00A074C2" w:rsidRPr="005B2635" w:rsidTr="005B2635">
        <w:tc>
          <w:tcPr>
            <w:tcW w:w="817" w:type="dxa"/>
          </w:tcPr>
          <w:p w:rsidR="00A074C2" w:rsidRPr="005B2635" w:rsidRDefault="00AD2A59" w:rsidP="00A3184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3.1</w:t>
            </w:r>
          </w:p>
        </w:tc>
        <w:tc>
          <w:tcPr>
            <w:tcW w:w="7711" w:type="dxa"/>
          </w:tcPr>
          <w:p w:rsidR="00A074C2" w:rsidRPr="005B2635" w:rsidRDefault="00A074C2" w:rsidP="00A31849">
            <w:pPr>
              <w:pStyle w:val="BodyTextIndent"/>
              <w:ind w:left="0" w:firstLine="0"/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play a leading role in monitoring and evaluating the performance of students in the Faculty</w:t>
            </w:r>
            <w:r w:rsidR="00732682" w:rsidRPr="005B2635">
              <w:rPr>
                <w:rFonts w:ascii="Century Gothic" w:hAnsi="Century Gothic" w:cs="Arial"/>
                <w:sz w:val="20"/>
                <w:szCs w:val="22"/>
              </w:rPr>
              <w:t>, including oversight of interventions</w:t>
            </w: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</w:p>
        </w:tc>
      </w:tr>
      <w:tr w:rsidR="00732682" w:rsidRPr="005B2635" w:rsidTr="005B2635">
        <w:tc>
          <w:tcPr>
            <w:tcW w:w="817" w:type="dxa"/>
          </w:tcPr>
          <w:p w:rsidR="00732682" w:rsidRPr="005B2635" w:rsidRDefault="00AD2A59" w:rsidP="00A3184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3.2</w:t>
            </w:r>
          </w:p>
        </w:tc>
        <w:tc>
          <w:tcPr>
            <w:tcW w:w="7711" w:type="dxa"/>
          </w:tcPr>
          <w:p w:rsidR="00732682" w:rsidRPr="005B2635" w:rsidRDefault="00732682" w:rsidP="00431B12">
            <w:pPr>
              <w:pStyle w:val="BodyTextIndent"/>
              <w:ind w:left="0" w:firstLine="0"/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liaise with the Head of House</w:t>
            </w:r>
            <w:r w:rsidR="00E75D8E" w:rsidRPr="005B2635">
              <w:rPr>
                <w:rFonts w:ascii="Century Gothic" w:hAnsi="Century Gothic" w:cs="Arial"/>
                <w:sz w:val="20"/>
                <w:szCs w:val="22"/>
              </w:rPr>
              <w:t>s</w:t>
            </w: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 to ensure students make excellent progress</w:t>
            </w:r>
          </w:p>
        </w:tc>
      </w:tr>
      <w:tr w:rsidR="00732682" w:rsidRPr="005B2635" w:rsidTr="005B2635">
        <w:tc>
          <w:tcPr>
            <w:tcW w:w="817" w:type="dxa"/>
          </w:tcPr>
          <w:p w:rsidR="00732682" w:rsidRPr="005B2635" w:rsidRDefault="00AD2A59" w:rsidP="00A3184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3.3</w:t>
            </w:r>
          </w:p>
        </w:tc>
        <w:tc>
          <w:tcPr>
            <w:tcW w:w="7711" w:type="dxa"/>
          </w:tcPr>
          <w:p w:rsidR="00732682" w:rsidRPr="005B2635" w:rsidRDefault="00732682" w:rsidP="00A31849">
            <w:pPr>
              <w:pStyle w:val="BodyTextIndent"/>
              <w:ind w:left="0" w:firstLine="0"/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communicate as appropriate, with the parents of students and with persons or bodies outside the College concerned with the welfare of individual students, after consultation with the appropriate staff</w:t>
            </w:r>
          </w:p>
        </w:tc>
      </w:tr>
      <w:tr w:rsidR="00732682" w:rsidRPr="005B2635" w:rsidTr="005B2635">
        <w:tc>
          <w:tcPr>
            <w:tcW w:w="817" w:type="dxa"/>
          </w:tcPr>
          <w:p w:rsidR="00732682" w:rsidRPr="005B2635" w:rsidRDefault="00AD2A59" w:rsidP="00A3184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3.4</w:t>
            </w:r>
          </w:p>
        </w:tc>
        <w:tc>
          <w:tcPr>
            <w:tcW w:w="7711" w:type="dxa"/>
          </w:tcPr>
          <w:p w:rsidR="00732682" w:rsidRPr="005B2635" w:rsidRDefault="00732682" w:rsidP="00732682">
            <w:pPr>
              <w:pStyle w:val="BodyTextIndent"/>
              <w:ind w:left="0" w:firstLine="0"/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alert the appropriate staff to problems experienced by students and to make recommendations as to how these may be resolved</w:t>
            </w:r>
          </w:p>
        </w:tc>
      </w:tr>
      <w:tr w:rsidR="00732682" w:rsidRPr="005B2635" w:rsidTr="005B2635">
        <w:tc>
          <w:tcPr>
            <w:tcW w:w="817" w:type="dxa"/>
          </w:tcPr>
          <w:p w:rsidR="00732682" w:rsidRPr="005B2635" w:rsidRDefault="00AD2A59" w:rsidP="00A3184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3.5</w:t>
            </w:r>
          </w:p>
        </w:tc>
        <w:tc>
          <w:tcPr>
            <w:tcW w:w="7711" w:type="dxa"/>
          </w:tcPr>
          <w:p w:rsidR="00732682" w:rsidRPr="005B2635" w:rsidRDefault="00732682" w:rsidP="00A31849">
            <w:pPr>
              <w:pStyle w:val="BodyTextIndent"/>
              <w:ind w:left="0" w:firstLine="0"/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apply the Behaviour Policy so that effective learning can take place</w:t>
            </w:r>
          </w:p>
        </w:tc>
      </w:tr>
      <w:tr w:rsidR="00732682" w:rsidRPr="005B2635" w:rsidTr="005B2635">
        <w:tc>
          <w:tcPr>
            <w:tcW w:w="817" w:type="dxa"/>
          </w:tcPr>
          <w:p w:rsidR="00732682" w:rsidRPr="005B2635" w:rsidRDefault="00AD2A59" w:rsidP="00A3184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3.6</w:t>
            </w:r>
          </w:p>
        </w:tc>
        <w:tc>
          <w:tcPr>
            <w:tcW w:w="7711" w:type="dxa"/>
          </w:tcPr>
          <w:p w:rsidR="00732682" w:rsidRPr="005B2635" w:rsidRDefault="00732682" w:rsidP="00A31849">
            <w:pPr>
              <w:pStyle w:val="BodyTextIndent"/>
              <w:ind w:left="0" w:firstLine="0"/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contribute to PD, citizenship, careers-related learning and enterprise according to College policy</w:t>
            </w:r>
          </w:p>
        </w:tc>
      </w:tr>
      <w:tr w:rsidR="00732682" w:rsidRPr="005B2635" w:rsidTr="005B2635">
        <w:tc>
          <w:tcPr>
            <w:tcW w:w="817" w:type="dxa"/>
          </w:tcPr>
          <w:p w:rsidR="00732682" w:rsidRPr="005B2635" w:rsidRDefault="00AD2A59" w:rsidP="00A3184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3.7</w:t>
            </w:r>
          </w:p>
        </w:tc>
        <w:tc>
          <w:tcPr>
            <w:tcW w:w="7711" w:type="dxa"/>
          </w:tcPr>
          <w:p w:rsidR="00732682" w:rsidRPr="005B2635" w:rsidRDefault="00732682" w:rsidP="00A02A17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be a Lead Tutor to an assigned group of students and be responsible for students’ attendance, behaviour and progress</w:t>
            </w:r>
          </w:p>
        </w:tc>
      </w:tr>
    </w:tbl>
    <w:p w:rsidR="00A31849" w:rsidRPr="005B2635" w:rsidRDefault="00A31849" w:rsidP="00A31849">
      <w:pPr>
        <w:rPr>
          <w:rFonts w:ascii="Century Gothic" w:hAnsi="Century Gothic" w:cs="Arial"/>
          <w:sz w:val="20"/>
        </w:rPr>
      </w:pPr>
    </w:p>
    <w:p w:rsidR="003D26E8" w:rsidRPr="005B2635" w:rsidRDefault="00AD2A59" w:rsidP="00A02A17">
      <w:pPr>
        <w:pStyle w:val="Heading2"/>
        <w:rPr>
          <w:rFonts w:ascii="Century Gothic" w:hAnsi="Century Gothic"/>
          <w:szCs w:val="24"/>
        </w:rPr>
      </w:pPr>
      <w:r w:rsidRPr="005B2635">
        <w:rPr>
          <w:rFonts w:ascii="Century Gothic" w:hAnsi="Century Gothic"/>
          <w:szCs w:val="24"/>
        </w:rPr>
        <w:t>4. Curriculum</w:t>
      </w:r>
      <w:r w:rsidR="004E5579" w:rsidRPr="005B2635">
        <w:rPr>
          <w:rFonts w:ascii="Century Gothic" w:hAnsi="Century Gothic"/>
          <w:szCs w:val="24"/>
        </w:rPr>
        <w:t xml:space="preserve">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68"/>
        <w:gridCol w:w="7634"/>
      </w:tblGrid>
      <w:tr w:rsidR="003D26E8" w:rsidRPr="005B2635" w:rsidTr="005B2635">
        <w:tc>
          <w:tcPr>
            <w:tcW w:w="675" w:type="dxa"/>
          </w:tcPr>
          <w:p w:rsidR="003D26E8" w:rsidRPr="005B2635" w:rsidRDefault="003D26E8" w:rsidP="004E557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 xml:space="preserve"> </w:t>
            </w:r>
            <w:r w:rsidR="00AD2A59" w:rsidRPr="005B2635">
              <w:rPr>
                <w:rFonts w:ascii="Century Gothic" w:hAnsi="Century Gothic" w:cs="Arial"/>
                <w:sz w:val="20"/>
              </w:rPr>
              <w:t>4.1</w:t>
            </w:r>
          </w:p>
        </w:tc>
        <w:tc>
          <w:tcPr>
            <w:tcW w:w="7853" w:type="dxa"/>
          </w:tcPr>
          <w:p w:rsidR="003D26E8" w:rsidRPr="005B2635" w:rsidRDefault="003D26E8" w:rsidP="003D26E8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liaise with line manager to ensure the delivery of an appropriate, personalised, comprehensive, high quality and cost-effective curriculum programme for the Faculty which complements the College Development Plan and College/Faculty Self-Evaluation.</w:t>
            </w:r>
          </w:p>
        </w:tc>
      </w:tr>
      <w:tr w:rsidR="003D26E8" w:rsidRPr="005B2635" w:rsidTr="005B2635">
        <w:tc>
          <w:tcPr>
            <w:tcW w:w="675" w:type="dxa"/>
          </w:tcPr>
          <w:p w:rsidR="003D26E8" w:rsidRPr="005B2635" w:rsidRDefault="003D26E8" w:rsidP="004E557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 xml:space="preserve"> </w:t>
            </w:r>
            <w:r w:rsidR="00AD2A59" w:rsidRPr="005B2635">
              <w:rPr>
                <w:rFonts w:ascii="Century Gothic" w:hAnsi="Century Gothic" w:cs="Arial"/>
                <w:sz w:val="20"/>
              </w:rPr>
              <w:t>4.2</w:t>
            </w:r>
          </w:p>
        </w:tc>
        <w:tc>
          <w:tcPr>
            <w:tcW w:w="7853" w:type="dxa"/>
          </w:tcPr>
          <w:p w:rsidR="003D26E8" w:rsidRPr="005B2635" w:rsidRDefault="003D26E8" w:rsidP="003D26E8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explore, shape and lead new curriculum developments, in subject area reflecting national developments, disseminating across the team, aiming to secure the best possible outcomes for all students</w:t>
            </w:r>
          </w:p>
        </w:tc>
      </w:tr>
    </w:tbl>
    <w:p w:rsidR="004E5579" w:rsidRPr="005B2635" w:rsidRDefault="004E5579" w:rsidP="00A31849">
      <w:pPr>
        <w:rPr>
          <w:rFonts w:ascii="Century Gothic" w:hAnsi="Century Gothic" w:cs="Arial"/>
          <w:sz w:val="20"/>
        </w:rPr>
      </w:pPr>
    </w:p>
    <w:p w:rsidR="003D26E8" w:rsidRPr="005B2635" w:rsidRDefault="00AD2A59" w:rsidP="00A02A17">
      <w:pPr>
        <w:pStyle w:val="Heading2"/>
        <w:rPr>
          <w:rFonts w:ascii="Century Gothic" w:hAnsi="Century Gothic"/>
          <w:szCs w:val="24"/>
        </w:rPr>
      </w:pPr>
      <w:r w:rsidRPr="005B2635">
        <w:rPr>
          <w:rFonts w:ascii="Century Gothic" w:hAnsi="Century Gothic"/>
          <w:szCs w:val="24"/>
        </w:rPr>
        <w:t>5. Leadership</w:t>
      </w:r>
      <w:r w:rsidR="004E5579" w:rsidRPr="005B2635">
        <w:rPr>
          <w:rFonts w:ascii="Century Gothic" w:hAnsi="Century Gothic"/>
          <w:szCs w:val="24"/>
        </w:rPr>
        <w:t>/Management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69"/>
        <w:gridCol w:w="7633"/>
      </w:tblGrid>
      <w:tr w:rsidR="004E5579" w:rsidRPr="005B2635" w:rsidTr="005B2635">
        <w:tc>
          <w:tcPr>
            <w:tcW w:w="675" w:type="dxa"/>
          </w:tcPr>
          <w:p w:rsidR="004E5579" w:rsidRPr="005B2635" w:rsidRDefault="004E5579" w:rsidP="004E557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 xml:space="preserve"> </w:t>
            </w:r>
            <w:r w:rsidR="00AD2A59" w:rsidRPr="005B2635">
              <w:rPr>
                <w:rFonts w:ascii="Century Gothic" w:hAnsi="Century Gothic" w:cs="Arial"/>
                <w:sz w:val="20"/>
              </w:rPr>
              <w:t>5.1</w:t>
            </w:r>
          </w:p>
        </w:tc>
        <w:tc>
          <w:tcPr>
            <w:tcW w:w="7853" w:type="dxa"/>
          </w:tcPr>
          <w:p w:rsidR="004E5579" w:rsidRPr="005B2635" w:rsidRDefault="004E5579" w:rsidP="004E5579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lead, manage and support Lead Teachers and other relevant colleagues to deliver the aims, objectives and strategic plans of the Faculty and the College</w:t>
            </w:r>
          </w:p>
        </w:tc>
      </w:tr>
      <w:tr w:rsidR="00A074C2" w:rsidRPr="005B2635" w:rsidTr="005B2635">
        <w:tc>
          <w:tcPr>
            <w:tcW w:w="675" w:type="dxa"/>
          </w:tcPr>
          <w:p w:rsidR="00A074C2" w:rsidRPr="005B2635" w:rsidRDefault="00AD2A59" w:rsidP="004E557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5.2</w:t>
            </w:r>
          </w:p>
        </w:tc>
        <w:tc>
          <w:tcPr>
            <w:tcW w:w="7853" w:type="dxa"/>
          </w:tcPr>
          <w:p w:rsidR="00A074C2" w:rsidRPr="005B2635" w:rsidRDefault="00A074C2" w:rsidP="00C21513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be accountable for the quality of teaching and learning and to secure improvements where necessary to ensure all teaching is ‘Good’ or better, with a high proportion ‘Outstanding’</w:t>
            </w:r>
            <w:r w:rsidR="00C21513" w:rsidRPr="005B2635">
              <w:rPr>
                <w:rFonts w:ascii="Century Gothic" w:hAnsi="Century Gothic" w:cs="Arial"/>
                <w:sz w:val="20"/>
                <w:szCs w:val="22"/>
              </w:rPr>
              <w:t xml:space="preserve"> utilising CPD where appropriate </w:t>
            </w:r>
          </w:p>
        </w:tc>
      </w:tr>
      <w:tr w:rsidR="00A074C2" w:rsidRPr="005B2635" w:rsidTr="005B2635">
        <w:tc>
          <w:tcPr>
            <w:tcW w:w="675" w:type="dxa"/>
          </w:tcPr>
          <w:p w:rsidR="00A074C2" w:rsidRPr="005B2635" w:rsidRDefault="00AD2A59" w:rsidP="004E557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5.3</w:t>
            </w:r>
          </w:p>
        </w:tc>
        <w:tc>
          <w:tcPr>
            <w:tcW w:w="7853" w:type="dxa"/>
          </w:tcPr>
          <w:p w:rsidR="00A074C2" w:rsidRPr="005B2635" w:rsidRDefault="00A074C2" w:rsidP="00823FF5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lead, support and model the development of ‘great’ teaching &amp; learning across the whole Faculty support any teacher experience difficulties or any teacher not typically delivering ‘The Impington Experience’</w:t>
            </w:r>
          </w:p>
        </w:tc>
      </w:tr>
      <w:tr w:rsidR="0039238C" w:rsidRPr="005B2635" w:rsidTr="005B2635">
        <w:tc>
          <w:tcPr>
            <w:tcW w:w="675" w:type="dxa"/>
          </w:tcPr>
          <w:p w:rsidR="0039238C" w:rsidRPr="005B2635" w:rsidRDefault="00AD2A59" w:rsidP="004E557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5.4</w:t>
            </w:r>
          </w:p>
        </w:tc>
        <w:tc>
          <w:tcPr>
            <w:tcW w:w="7853" w:type="dxa"/>
          </w:tcPr>
          <w:p w:rsidR="0039238C" w:rsidRPr="005B2635" w:rsidRDefault="0039238C" w:rsidP="00823FF5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work with the appropriate SLT member in order to ensure that the Faculty’s teaching commitments are effectively and efficiently time-tabled and roomed</w:t>
            </w:r>
          </w:p>
        </w:tc>
      </w:tr>
      <w:tr w:rsidR="00A074C2" w:rsidRPr="005B2635" w:rsidTr="005B2635">
        <w:tc>
          <w:tcPr>
            <w:tcW w:w="675" w:type="dxa"/>
          </w:tcPr>
          <w:p w:rsidR="00A074C2" w:rsidRPr="005B2635" w:rsidRDefault="00AD2A59" w:rsidP="004E557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5.5</w:t>
            </w:r>
          </w:p>
        </w:tc>
        <w:tc>
          <w:tcPr>
            <w:tcW w:w="7853" w:type="dxa"/>
          </w:tcPr>
          <w:p w:rsidR="00A074C2" w:rsidRPr="005B2635" w:rsidRDefault="00A074C2" w:rsidP="00823FF5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</w:rPr>
              <w:t>To disseminate materials and advise on practice, research and continuing professional development provision</w:t>
            </w:r>
          </w:p>
        </w:tc>
      </w:tr>
      <w:tr w:rsidR="00A074C2" w:rsidRPr="005B2635" w:rsidTr="005B2635">
        <w:tc>
          <w:tcPr>
            <w:tcW w:w="675" w:type="dxa"/>
          </w:tcPr>
          <w:p w:rsidR="00A074C2" w:rsidRPr="005B2635" w:rsidRDefault="00AD2A59" w:rsidP="004E557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5.6</w:t>
            </w:r>
          </w:p>
        </w:tc>
        <w:tc>
          <w:tcPr>
            <w:tcW w:w="7853" w:type="dxa"/>
          </w:tcPr>
          <w:p w:rsidR="00A074C2" w:rsidRPr="005B2635" w:rsidRDefault="00A074C2" w:rsidP="004E5579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</w:rPr>
              <w:t>To coach, mentor and induct teachers, including trainees and NQTs</w:t>
            </w:r>
          </w:p>
        </w:tc>
      </w:tr>
      <w:tr w:rsidR="00A074C2" w:rsidRPr="005B2635" w:rsidTr="005B2635">
        <w:tc>
          <w:tcPr>
            <w:tcW w:w="675" w:type="dxa"/>
          </w:tcPr>
          <w:p w:rsidR="00A074C2" w:rsidRPr="005B2635" w:rsidRDefault="00AD2A59" w:rsidP="004E557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5.7</w:t>
            </w:r>
          </w:p>
        </w:tc>
        <w:tc>
          <w:tcPr>
            <w:tcW w:w="7853" w:type="dxa"/>
          </w:tcPr>
          <w:p w:rsidR="00A074C2" w:rsidRPr="005B2635" w:rsidRDefault="00FA509F" w:rsidP="004E5579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play a leading role in the development of a vibrant extra-curricular programme</w:t>
            </w:r>
          </w:p>
        </w:tc>
      </w:tr>
      <w:tr w:rsidR="00823FF5" w:rsidRPr="005B2635" w:rsidTr="005B2635">
        <w:tc>
          <w:tcPr>
            <w:tcW w:w="675" w:type="dxa"/>
          </w:tcPr>
          <w:p w:rsidR="00823FF5" w:rsidRPr="005B2635" w:rsidRDefault="00AD2A59" w:rsidP="004E557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5.8</w:t>
            </w:r>
          </w:p>
        </w:tc>
        <w:tc>
          <w:tcPr>
            <w:tcW w:w="7853" w:type="dxa"/>
          </w:tcPr>
          <w:p w:rsidR="00823FF5" w:rsidRPr="005B2635" w:rsidRDefault="00823FF5" w:rsidP="004E5579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be responsible for ensuring that staff development needs are identified and that appropriate programmes are designed to meet such needs</w:t>
            </w:r>
          </w:p>
        </w:tc>
      </w:tr>
      <w:tr w:rsidR="00823FF5" w:rsidRPr="005B2635" w:rsidTr="005B2635">
        <w:tc>
          <w:tcPr>
            <w:tcW w:w="675" w:type="dxa"/>
          </w:tcPr>
          <w:p w:rsidR="00823FF5" w:rsidRPr="005B2635" w:rsidRDefault="00AD2A59" w:rsidP="004E5579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5.9</w:t>
            </w:r>
          </w:p>
        </w:tc>
        <w:tc>
          <w:tcPr>
            <w:tcW w:w="7853" w:type="dxa"/>
          </w:tcPr>
          <w:p w:rsidR="00823FF5" w:rsidRPr="005B2635" w:rsidRDefault="00C21513" w:rsidP="004E5579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ensure that the Faculty’s quality assurance procedures meet the requirements of self-evaluation and the College Development Plan</w:t>
            </w:r>
          </w:p>
        </w:tc>
      </w:tr>
    </w:tbl>
    <w:p w:rsidR="00BC6D24" w:rsidRPr="005B2635" w:rsidRDefault="00BC6D24" w:rsidP="00D92F2B">
      <w:pPr>
        <w:rPr>
          <w:rFonts w:ascii="Century Gothic" w:hAnsi="Century Gothic" w:cs="Arial"/>
          <w:sz w:val="20"/>
        </w:rPr>
      </w:pPr>
    </w:p>
    <w:p w:rsidR="005B2635" w:rsidRDefault="005B2635" w:rsidP="00D92F2B">
      <w:pPr>
        <w:pStyle w:val="Heading2"/>
        <w:rPr>
          <w:rFonts w:ascii="Century Gothic" w:hAnsi="Century Gothic"/>
          <w:szCs w:val="24"/>
        </w:rPr>
      </w:pPr>
    </w:p>
    <w:p w:rsidR="009E6057" w:rsidRPr="005B2635" w:rsidRDefault="00AD2A59" w:rsidP="00D92F2B">
      <w:pPr>
        <w:pStyle w:val="Heading2"/>
        <w:rPr>
          <w:rFonts w:ascii="Century Gothic" w:hAnsi="Century Gothic"/>
          <w:szCs w:val="24"/>
        </w:rPr>
      </w:pPr>
      <w:r w:rsidRPr="005B2635">
        <w:rPr>
          <w:rFonts w:ascii="Century Gothic" w:hAnsi="Century Gothic"/>
          <w:szCs w:val="24"/>
        </w:rPr>
        <w:t>6. Additional</w:t>
      </w:r>
      <w:r w:rsidR="00823FF5" w:rsidRPr="005B2635">
        <w:rPr>
          <w:rFonts w:ascii="Century Gothic" w:hAnsi="Century Gothic"/>
          <w:szCs w:val="24"/>
        </w:rPr>
        <w:t xml:space="preserve"> Duties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67"/>
        <w:gridCol w:w="7635"/>
      </w:tblGrid>
      <w:tr w:rsidR="009E6057" w:rsidRPr="005B2635" w:rsidTr="005B2635">
        <w:tc>
          <w:tcPr>
            <w:tcW w:w="675" w:type="dxa"/>
          </w:tcPr>
          <w:p w:rsidR="009E6057" w:rsidRPr="005B2635" w:rsidRDefault="00AD2A59" w:rsidP="00D92F2B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6.1</w:t>
            </w:r>
          </w:p>
        </w:tc>
        <w:tc>
          <w:tcPr>
            <w:tcW w:w="7853" w:type="dxa"/>
          </w:tcPr>
          <w:p w:rsidR="006D6245" w:rsidRPr="005B2635" w:rsidRDefault="00C21513" w:rsidP="006D6245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contribute to the College procedures for lesson observation and self- evaluation</w:t>
            </w:r>
          </w:p>
        </w:tc>
      </w:tr>
      <w:tr w:rsidR="009E6057" w:rsidRPr="005B2635" w:rsidTr="005B2635">
        <w:tc>
          <w:tcPr>
            <w:tcW w:w="675" w:type="dxa"/>
          </w:tcPr>
          <w:p w:rsidR="009E6057" w:rsidRPr="005B2635" w:rsidRDefault="00AD2A59" w:rsidP="00D92F2B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6.2</w:t>
            </w:r>
          </w:p>
        </w:tc>
        <w:tc>
          <w:tcPr>
            <w:tcW w:w="7853" w:type="dxa"/>
          </w:tcPr>
          <w:p w:rsidR="009E6057" w:rsidRPr="005B2635" w:rsidRDefault="006D6245" w:rsidP="006D6245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To continue own professional development as agreed with the </w:t>
            </w:r>
            <w:r w:rsidR="00E75D8E" w:rsidRPr="005B2635">
              <w:rPr>
                <w:rFonts w:ascii="Century Gothic" w:hAnsi="Century Gothic" w:cs="Arial"/>
                <w:sz w:val="20"/>
                <w:szCs w:val="22"/>
              </w:rPr>
              <w:t>Assistant</w:t>
            </w:r>
            <w:r w:rsidR="00884A1C" w:rsidRPr="005B2635">
              <w:rPr>
                <w:rFonts w:ascii="Century Gothic" w:hAnsi="Century Gothic" w:cs="Arial"/>
                <w:sz w:val="20"/>
                <w:szCs w:val="22"/>
              </w:rPr>
              <w:t xml:space="preserve"> Principal</w:t>
            </w:r>
            <w:r w:rsidRPr="005B2635">
              <w:rPr>
                <w:rFonts w:ascii="Century Gothic" w:hAnsi="Century Gothic" w:cs="Arial"/>
                <w:sz w:val="20"/>
                <w:szCs w:val="22"/>
              </w:rPr>
              <w:t xml:space="preserve"> and the Principal</w:t>
            </w:r>
          </w:p>
        </w:tc>
      </w:tr>
      <w:tr w:rsidR="009E6057" w:rsidRPr="005B2635" w:rsidTr="005B2635">
        <w:tc>
          <w:tcPr>
            <w:tcW w:w="675" w:type="dxa"/>
          </w:tcPr>
          <w:p w:rsidR="009E6057" w:rsidRPr="005B2635" w:rsidRDefault="00AD2A59" w:rsidP="00D92F2B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6.3</w:t>
            </w:r>
          </w:p>
        </w:tc>
        <w:tc>
          <w:tcPr>
            <w:tcW w:w="7853" w:type="dxa"/>
          </w:tcPr>
          <w:p w:rsidR="00D92F2B" w:rsidRPr="005B2635" w:rsidRDefault="006D6245" w:rsidP="00C21513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support the Appraisal Policy and to coordinate CPD for members of the Faculty to enable colleagues to meet Appraisal objectives</w:t>
            </w:r>
            <w:r w:rsidR="00C21513" w:rsidRPr="005B2635">
              <w:rPr>
                <w:rFonts w:ascii="Century Gothic" w:hAnsi="Century Gothic" w:cs="Arial"/>
                <w:sz w:val="20"/>
                <w:szCs w:val="22"/>
              </w:rPr>
              <w:t xml:space="preserve"> </w:t>
            </w:r>
          </w:p>
        </w:tc>
      </w:tr>
      <w:tr w:rsidR="009E6057" w:rsidRPr="005B2635" w:rsidTr="005B2635">
        <w:tc>
          <w:tcPr>
            <w:tcW w:w="675" w:type="dxa"/>
          </w:tcPr>
          <w:p w:rsidR="009E6057" w:rsidRPr="005B2635" w:rsidRDefault="00AD2A59" w:rsidP="00D92F2B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6.4</w:t>
            </w:r>
          </w:p>
        </w:tc>
        <w:tc>
          <w:tcPr>
            <w:tcW w:w="7853" w:type="dxa"/>
          </w:tcPr>
          <w:p w:rsidR="009E6057" w:rsidRPr="005B2635" w:rsidRDefault="006D6245" w:rsidP="006D6245">
            <w:pPr>
              <w:jc w:val="both"/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participate in the interview process for teaching posts when required and to ensure effective induction of new staff in line with College procedures</w:t>
            </w:r>
          </w:p>
        </w:tc>
      </w:tr>
      <w:tr w:rsidR="00F57213" w:rsidRPr="005B2635" w:rsidTr="005B2635">
        <w:tc>
          <w:tcPr>
            <w:tcW w:w="675" w:type="dxa"/>
          </w:tcPr>
          <w:p w:rsidR="00F57213" w:rsidRPr="005B2635" w:rsidRDefault="00AD2A59" w:rsidP="00D92F2B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6.5</w:t>
            </w:r>
          </w:p>
        </w:tc>
        <w:tc>
          <w:tcPr>
            <w:tcW w:w="7853" w:type="dxa"/>
          </w:tcPr>
          <w:p w:rsidR="00F57213" w:rsidRPr="005B2635" w:rsidRDefault="00F57213" w:rsidP="006D6245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Promote collaborative partnerships with outside agencies/ other schools</w:t>
            </w:r>
          </w:p>
        </w:tc>
      </w:tr>
      <w:tr w:rsidR="00F57213" w:rsidRPr="005B2635" w:rsidTr="005B2635">
        <w:tc>
          <w:tcPr>
            <w:tcW w:w="675" w:type="dxa"/>
          </w:tcPr>
          <w:p w:rsidR="00F57213" w:rsidRPr="005B2635" w:rsidRDefault="00AD2A59" w:rsidP="00D92F2B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6.6</w:t>
            </w:r>
          </w:p>
        </w:tc>
        <w:tc>
          <w:tcPr>
            <w:tcW w:w="7853" w:type="dxa"/>
          </w:tcPr>
          <w:p w:rsidR="00F57213" w:rsidRPr="005B2635" w:rsidRDefault="00F57213" w:rsidP="00F57213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communicate effectively with parents and colleagues about the Faculty</w:t>
            </w:r>
          </w:p>
          <w:p w:rsidR="00F57213" w:rsidRPr="005B2635" w:rsidRDefault="00F57213" w:rsidP="00F57213">
            <w:pPr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ensure effective communication/consultation as appropriate with the parents of students</w:t>
            </w:r>
          </w:p>
        </w:tc>
      </w:tr>
      <w:tr w:rsidR="0039238C" w:rsidRPr="005B2635" w:rsidTr="005B2635">
        <w:tc>
          <w:tcPr>
            <w:tcW w:w="675" w:type="dxa"/>
          </w:tcPr>
          <w:p w:rsidR="0039238C" w:rsidRPr="005B2635" w:rsidRDefault="00AD2A59" w:rsidP="00D92F2B">
            <w:pPr>
              <w:rPr>
                <w:rFonts w:ascii="Century Gothic" w:hAnsi="Century Gothic" w:cs="Arial"/>
                <w:sz w:val="20"/>
              </w:rPr>
            </w:pPr>
            <w:r w:rsidRPr="005B2635">
              <w:rPr>
                <w:rFonts w:ascii="Century Gothic" w:hAnsi="Century Gothic" w:cs="Arial"/>
                <w:sz w:val="20"/>
              </w:rPr>
              <w:t>6.7</w:t>
            </w:r>
          </w:p>
        </w:tc>
        <w:tc>
          <w:tcPr>
            <w:tcW w:w="7853" w:type="dxa"/>
          </w:tcPr>
          <w:p w:rsidR="0039238C" w:rsidRPr="005B2635" w:rsidRDefault="00E75D8E" w:rsidP="00A02A17">
            <w:pPr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To promote actively the Trust</w:t>
            </w:r>
            <w:r w:rsidR="0039238C" w:rsidRPr="005B2635">
              <w:rPr>
                <w:rFonts w:ascii="Century Gothic" w:hAnsi="Century Gothic" w:cs="Arial"/>
                <w:sz w:val="20"/>
                <w:szCs w:val="22"/>
              </w:rPr>
              <w:t xml:space="preserve">’s </w:t>
            </w:r>
            <w:r w:rsidRPr="005B2635">
              <w:rPr>
                <w:rFonts w:ascii="Century Gothic" w:hAnsi="Century Gothic" w:cs="Arial"/>
                <w:sz w:val="20"/>
                <w:szCs w:val="22"/>
              </w:rPr>
              <w:t>policies and comply with the Trust</w:t>
            </w:r>
            <w:r w:rsidR="00A02A17" w:rsidRPr="005B2635">
              <w:rPr>
                <w:rFonts w:ascii="Century Gothic" w:hAnsi="Century Gothic" w:cs="Arial"/>
                <w:sz w:val="20"/>
                <w:szCs w:val="22"/>
              </w:rPr>
              <w:t>’s Health and Safety policy</w:t>
            </w:r>
          </w:p>
        </w:tc>
      </w:tr>
    </w:tbl>
    <w:p w:rsidR="003C1B4F" w:rsidRPr="005B2635" w:rsidRDefault="003C1B4F" w:rsidP="00D92F2B">
      <w:pPr>
        <w:rPr>
          <w:rFonts w:ascii="Century Gothic" w:hAnsi="Century Gothic" w:cs="Arial"/>
          <w:sz w:val="20"/>
        </w:rPr>
      </w:pPr>
    </w:p>
    <w:p w:rsidR="003C1B4F" w:rsidRPr="005B2635" w:rsidRDefault="003C1B4F" w:rsidP="00D92F2B">
      <w:pPr>
        <w:pStyle w:val="Heading2"/>
        <w:rPr>
          <w:rFonts w:ascii="Century Gothic" w:hAnsi="Century Gothic"/>
          <w:szCs w:val="24"/>
        </w:rPr>
      </w:pPr>
      <w:r w:rsidRPr="005B2635">
        <w:rPr>
          <w:rFonts w:ascii="Century Gothic" w:hAnsi="Century Gothic"/>
          <w:szCs w:val="24"/>
        </w:rPr>
        <w:t>College Ethos</w:t>
      </w:r>
    </w:p>
    <w:p w:rsidR="0039238C" w:rsidRPr="005B2635" w:rsidRDefault="0039238C" w:rsidP="005B2635">
      <w:pPr>
        <w:jc w:val="both"/>
        <w:rPr>
          <w:rFonts w:ascii="Century Gothic" w:hAnsi="Century Gothic"/>
          <w:sz w:val="20"/>
        </w:rPr>
      </w:pPr>
      <w:r w:rsidRPr="005B2635">
        <w:rPr>
          <w:rFonts w:ascii="Century Gothic" w:hAnsi="Century Gothic" w:cs="Arial"/>
          <w:sz w:val="20"/>
          <w:szCs w:val="22"/>
        </w:rPr>
        <w:t xml:space="preserve">To play a full part in the life of the </w:t>
      </w:r>
      <w:r w:rsidR="00E75D8E" w:rsidRPr="005B2635">
        <w:rPr>
          <w:rFonts w:ascii="Century Gothic" w:hAnsi="Century Gothic" w:cs="Arial"/>
          <w:sz w:val="20"/>
          <w:szCs w:val="22"/>
        </w:rPr>
        <w:t xml:space="preserve">Trust and </w:t>
      </w:r>
      <w:r w:rsidRPr="005B2635">
        <w:rPr>
          <w:rFonts w:ascii="Century Gothic" w:hAnsi="Century Gothic" w:cs="Arial"/>
          <w:sz w:val="20"/>
          <w:szCs w:val="22"/>
        </w:rPr>
        <w:t>College community, to support its distinctive vision and ethos and to encourage staff and students to follow this example</w:t>
      </w:r>
    </w:p>
    <w:p w:rsidR="002F7318" w:rsidRPr="005B2635" w:rsidRDefault="002F7318" w:rsidP="00D92F2B">
      <w:pPr>
        <w:pStyle w:val="Heading2"/>
        <w:rPr>
          <w:rFonts w:ascii="Century Gothic" w:hAnsi="Century Gothic"/>
          <w:szCs w:val="24"/>
        </w:rPr>
      </w:pPr>
    </w:p>
    <w:p w:rsidR="00BC6D24" w:rsidRPr="005B2635" w:rsidRDefault="00BC6D24" w:rsidP="005B2635">
      <w:pPr>
        <w:pStyle w:val="Heading2"/>
        <w:rPr>
          <w:rFonts w:ascii="Century Gothic" w:hAnsi="Century Gothic"/>
          <w:szCs w:val="24"/>
        </w:rPr>
      </w:pPr>
      <w:r w:rsidRPr="005B2635">
        <w:rPr>
          <w:rFonts w:ascii="Century Gothic" w:hAnsi="Century Gothic"/>
          <w:szCs w:val="24"/>
        </w:rPr>
        <w:t>Safeguarding</w:t>
      </w:r>
    </w:p>
    <w:p w:rsidR="0039238C" w:rsidRPr="005B2635" w:rsidRDefault="0039238C" w:rsidP="005B2635">
      <w:pPr>
        <w:jc w:val="both"/>
        <w:rPr>
          <w:rFonts w:ascii="Century Gothic" w:hAnsi="Century Gothic" w:cs="Arial"/>
          <w:sz w:val="20"/>
        </w:rPr>
      </w:pPr>
      <w:r w:rsidRPr="005B2635">
        <w:rPr>
          <w:rFonts w:ascii="Century Gothic" w:hAnsi="Century Gothic" w:cs="Arial"/>
          <w:sz w:val="20"/>
        </w:rPr>
        <w:t>To be aware of safeguarding and promoting the welfare of children and vulnerable adults and to report any concerns in accordance with the College’s Safeguarding/Child Protection policies and to undertake regular safeguarding/child protection/prevent training, adult protection training as required by the College.</w:t>
      </w:r>
    </w:p>
    <w:tbl>
      <w:tblPr>
        <w:tblW w:w="9084" w:type="dxa"/>
        <w:tblInd w:w="-612" w:type="dxa"/>
        <w:tblLook w:val="01E0" w:firstRow="1" w:lastRow="1" w:firstColumn="1" w:lastColumn="1" w:noHBand="0" w:noVBand="0"/>
      </w:tblPr>
      <w:tblGrid>
        <w:gridCol w:w="9084"/>
      </w:tblGrid>
      <w:tr w:rsidR="00BC6D24" w:rsidRPr="005B2635" w:rsidTr="00BC6D24">
        <w:tc>
          <w:tcPr>
            <w:tcW w:w="9084" w:type="dxa"/>
          </w:tcPr>
          <w:p w:rsidR="0039238C" w:rsidRPr="005B2635" w:rsidRDefault="0039238C" w:rsidP="005B2635">
            <w:pPr>
              <w:ind w:left="612"/>
              <w:jc w:val="both"/>
              <w:rPr>
                <w:rFonts w:ascii="Century Gothic" w:hAnsi="Century Gothic" w:cs="Arial"/>
                <w:sz w:val="20"/>
                <w:szCs w:val="22"/>
              </w:rPr>
            </w:pPr>
          </w:p>
          <w:p w:rsidR="00BC6D24" w:rsidRPr="005B2635" w:rsidRDefault="00BC6D24" w:rsidP="005B2635">
            <w:pPr>
              <w:ind w:left="612"/>
              <w:jc w:val="both"/>
              <w:rPr>
                <w:rFonts w:ascii="Century Gothic" w:hAnsi="Century Gothic" w:cs="Arial"/>
                <w:sz w:val="20"/>
                <w:szCs w:val="22"/>
              </w:rPr>
            </w:pPr>
            <w:r w:rsidRPr="005B2635">
              <w:rPr>
                <w:rFonts w:ascii="Century Gothic" w:hAnsi="Century Gothic" w:cs="Arial"/>
                <w:sz w:val="20"/>
                <w:szCs w:val="22"/>
              </w:rPr>
              <w:t>Whilst every effort has been made to explain the main duties and responsibilities of the post, each individual task undertaken may not be identified.</w:t>
            </w:r>
          </w:p>
        </w:tc>
      </w:tr>
    </w:tbl>
    <w:p w:rsidR="00BC6D24" w:rsidRPr="005B2635" w:rsidRDefault="0039238C" w:rsidP="005B2635">
      <w:pPr>
        <w:pStyle w:val="Heading2"/>
        <w:rPr>
          <w:rFonts w:ascii="Century Gothic" w:hAnsi="Century Gothic" w:cs="Arial"/>
          <w:sz w:val="20"/>
          <w:szCs w:val="22"/>
        </w:rPr>
      </w:pPr>
      <w:r w:rsidRPr="005B2635">
        <w:rPr>
          <w:rFonts w:ascii="Century Gothic" w:hAnsi="Century Gothic"/>
          <w:szCs w:val="24"/>
        </w:rPr>
        <w:t xml:space="preserve"> </w:t>
      </w:r>
    </w:p>
    <w:p w:rsidR="00BC6D24" w:rsidRPr="005B2635" w:rsidRDefault="00BC6D24" w:rsidP="005B2635">
      <w:pPr>
        <w:ind w:left="35" w:hanging="35"/>
        <w:jc w:val="both"/>
        <w:rPr>
          <w:rFonts w:ascii="Century Gothic" w:hAnsi="Century Gothic" w:cs="Arial"/>
          <w:sz w:val="20"/>
          <w:szCs w:val="22"/>
        </w:rPr>
      </w:pPr>
      <w:r w:rsidRPr="005B2635">
        <w:rPr>
          <w:rFonts w:ascii="Century Gothic" w:hAnsi="Century Gothic" w:cs="Arial"/>
          <w:sz w:val="20"/>
          <w:szCs w:val="22"/>
        </w:rPr>
        <w:tab/>
        <w:t xml:space="preserve">This job description is current at the date below but </w:t>
      </w:r>
      <w:proofErr w:type="gramStart"/>
      <w:r w:rsidRPr="005B2635">
        <w:rPr>
          <w:rFonts w:ascii="Century Gothic" w:hAnsi="Century Gothic" w:cs="Arial"/>
          <w:sz w:val="20"/>
          <w:szCs w:val="22"/>
        </w:rPr>
        <w:t>will be revi</w:t>
      </w:r>
      <w:bookmarkStart w:id="0" w:name="_GoBack"/>
      <w:bookmarkEnd w:id="0"/>
      <w:r w:rsidRPr="005B2635">
        <w:rPr>
          <w:rFonts w:ascii="Century Gothic" w:hAnsi="Century Gothic" w:cs="Arial"/>
          <w:sz w:val="20"/>
          <w:szCs w:val="22"/>
        </w:rPr>
        <w:t>ewed</w:t>
      </w:r>
      <w:proofErr w:type="gramEnd"/>
      <w:r w:rsidRPr="005B2635">
        <w:rPr>
          <w:rFonts w:ascii="Century Gothic" w:hAnsi="Century Gothic" w:cs="Arial"/>
          <w:sz w:val="20"/>
          <w:szCs w:val="22"/>
        </w:rPr>
        <w:t xml:space="preserve"> on an annual basis and, following consultation with you, may be changed to reflect or anticipate changes in the job </w:t>
      </w:r>
      <w:r w:rsidR="00A02D3F" w:rsidRPr="005B2635">
        <w:rPr>
          <w:rFonts w:ascii="Century Gothic" w:hAnsi="Century Gothic" w:cs="Arial"/>
          <w:sz w:val="20"/>
          <w:szCs w:val="22"/>
        </w:rPr>
        <w:t>requirements, which</w:t>
      </w:r>
      <w:r w:rsidRPr="005B2635">
        <w:rPr>
          <w:rFonts w:ascii="Century Gothic" w:hAnsi="Century Gothic" w:cs="Arial"/>
          <w:sz w:val="20"/>
          <w:szCs w:val="22"/>
        </w:rPr>
        <w:t xml:space="preserve"> are commensurate with the job title and grade.</w:t>
      </w:r>
    </w:p>
    <w:sectPr w:rsidR="00BC6D24" w:rsidRPr="005B2635" w:rsidSect="0020635A">
      <w:headerReference w:type="default" r:id="rId8"/>
      <w:footerReference w:type="default" r:id="rId9"/>
      <w:pgSz w:w="11906" w:h="16838"/>
      <w:pgMar w:top="73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A25" w:rsidRDefault="00057A25">
      <w:r>
        <w:separator/>
      </w:r>
    </w:p>
  </w:endnote>
  <w:endnote w:type="continuationSeparator" w:id="0">
    <w:p w:rsidR="00057A25" w:rsidRDefault="0005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25" w:rsidRDefault="00057A25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A25" w:rsidRDefault="00057A25">
      <w:r>
        <w:separator/>
      </w:r>
    </w:p>
  </w:footnote>
  <w:footnote w:type="continuationSeparator" w:id="0">
    <w:p w:rsidR="00057A25" w:rsidRDefault="00057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A25" w:rsidRDefault="005B263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DA9D410" wp14:editId="5739563C">
          <wp:simplePos x="0" y="0"/>
          <wp:positionH relativeFrom="page">
            <wp:posOffset>5665470</wp:posOffset>
          </wp:positionH>
          <wp:positionV relativeFrom="page">
            <wp:posOffset>11430</wp:posOffset>
          </wp:positionV>
          <wp:extent cx="1876425" cy="981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VC letterhead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25" t="1513" r="1762" b="89320"/>
                  <a:stretch/>
                </pic:blipFill>
                <pic:spPr bwMode="auto">
                  <a:xfrm>
                    <a:off x="0" y="0"/>
                    <a:ext cx="187642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023EA5" wp14:editId="7F2A2E4F">
          <wp:simplePos x="0" y="0"/>
          <wp:positionH relativeFrom="page">
            <wp:posOffset>28575</wp:posOffset>
          </wp:positionH>
          <wp:positionV relativeFrom="page">
            <wp:posOffset>38100</wp:posOffset>
          </wp:positionV>
          <wp:extent cx="1381125" cy="1042358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VC letterhead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899" b="89320"/>
                  <a:stretch/>
                </pic:blipFill>
                <pic:spPr bwMode="auto">
                  <a:xfrm>
                    <a:off x="0" y="0"/>
                    <a:ext cx="1383442" cy="10441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31782D"/>
    <w:multiLevelType w:val="hybridMultilevel"/>
    <w:tmpl w:val="2C6A52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0473"/>
    <w:multiLevelType w:val="hybridMultilevel"/>
    <w:tmpl w:val="BE08C45E"/>
    <w:lvl w:ilvl="0" w:tplc="CE8451A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CD872C4"/>
    <w:multiLevelType w:val="hybridMultilevel"/>
    <w:tmpl w:val="1DE895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FA62DF"/>
    <w:multiLevelType w:val="hybridMultilevel"/>
    <w:tmpl w:val="F71A6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F56CB"/>
    <w:multiLevelType w:val="hybridMultilevel"/>
    <w:tmpl w:val="CFF48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576E72"/>
    <w:multiLevelType w:val="hybridMultilevel"/>
    <w:tmpl w:val="C49C18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C2FA5"/>
    <w:multiLevelType w:val="hybridMultilevel"/>
    <w:tmpl w:val="1F02DE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4"/>
  </w:num>
  <w:num w:numId="8">
    <w:abstractNumId w:val="15"/>
  </w:num>
  <w:num w:numId="9">
    <w:abstractNumId w:val="11"/>
  </w:num>
  <w:num w:numId="10">
    <w:abstractNumId w:val="8"/>
  </w:num>
  <w:num w:numId="11">
    <w:abstractNumId w:val="6"/>
  </w:num>
  <w:num w:numId="12">
    <w:abstractNumId w:val="16"/>
  </w:num>
  <w:num w:numId="13">
    <w:abstractNumId w:val="9"/>
  </w:num>
  <w:num w:numId="14">
    <w:abstractNumId w:val="13"/>
  </w:num>
  <w:num w:numId="15">
    <w:abstractNumId w:val="2"/>
  </w:num>
  <w:num w:numId="16">
    <w:abstractNumId w:val="17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E"/>
    <w:rsid w:val="0002655E"/>
    <w:rsid w:val="00057A25"/>
    <w:rsid w:val="000837BB"/>
    <w:rsid w:val="000B240C"/>
    <w:rsid w:val="000D1859"/>
    <w:rsid w:val="001064B3"/>
    <w:rsid w:val="00147464"/>
    <w:rsid w:val="001A7B28"/>
    <w:rsid w:val="001A7C91"/>
    <w:rsid w:val="001C4509"/>
    <w:rsid w:val="0020635A"/>
    <w:rsid w:val="0021050A"/>
    <w:rsid w:val="00247685"/>
    <w:rsid w:val="00256A0E"/>
    <w:rsid w:val="00264E9A"/>
    <w:rsid w:val="0026527D"/>
    <w:rsid w:val="0027041E"/>
    <w:rsid w:val="002927F3"/>
    <w:rsid w:val="002A2E16"/>
    <w:rsid w:val="002B778A"/>
    <w:rsid w:val="002F4493"/>
    <w:rsid w:val="002F7318"/>
    <w:rsid w:val="00312DF3"/>
    <w:rsid w:val="00356059"/>
    <w:rsid w:val="003700EE"/>
    <w:rsid w:val="003734E9"/>
    <w:rsid w:val="0037792F"/>
    <w:rsid w:val="0039238C"/>
    <w:rsid w:val="003B2582"/>
    <w:rsid w:val="003C1B4F"/>
    <w:rsid w:val="003D26E8"/>
    <w:rsid w:val="003D3C1A"/>
    <w:rsid w:val="003D61AA"/>
    <w:rsid w:val="003E1F08"/>
    <w:rsid w:val="003E2A5A"/>
    <w:rsid w:val="00410CF3"/>
    <w:rsid w:val="004454F1"/>
    <w:rsid w:val="004624B4"/>
    <w:rsid w:val="004913B3"/>
    <w:rsid w:val="00492C02"/>
    <w:rsid w:val="004A3320"/>
    <w:rsid w:val="004B770A"/>
    <w:rsid w:val="004D2995"/>
    <w:rsid w:val="004E5579"/>
    <w:rsid w:val="00513664"/>
    <w:rsid w:val="005661A1"/>
    <w:rsid w:val="00566C2D"/>
    <w:rsid w:val="005767F2"/>
    <w:rsid w:val="00582E94"/>
    <w:rsid w:val="005B2635"/>
    <w:rsid w:val="005B530E"/>
    <w:rsid w:val="005E55B1"/>
    <w:rsid w:val="005F0F55"/>
    <w:rsid w:val="00656BE8"/>
    <w:rsid w:val="006804DF"/>
    <w:rsid w:val="00685FCC"/>
    <w:rsid w:val="00693EEF"/>
    <w:rsid w:val="006B0D5C"/>
    <w:rsid w:val="006C5FA4"/>
    <w:rsid w:val="006D6245"/>
    <w:rsid w:val="006D7BE7"/>
    <w:rsid w:val="006D7F6B"/>
    <w:rsid w:val="006E2F62"/>
    <w:rsid w:val="00711F38"/>
    <w:rsid w:val="00732682"/>
    <w:rsid w:val="00752126"/>
    <w:rsid w:val="007877AF"/>
    <w:rsid w:val="008008F6"/>
    <w:rsid w:val="00823FF5"/>
    <w:rsid w:val="00865F5B"/>
    <w:rsid w:val="00884A1C"/>
    <w:rsid w:val="008A5B58"/>
    <w:rsid w:val="008D2562"/>
    <w:rsid w:val="00987F52"/>
    <w:rsid w:val="009D37AF"/>
    <w:rsid w:val="009E6057"/>
    <w:rsid w:val="00A02A17"/>
    <w:rsid w:val="00A02D3F"/>
    <w:rsid w:val="00A074C2"/>
    <w:rsid w:val="00A16F3A"/>
    <w:rsid w:val="00A31849"/>
    <w:rsid w:val="00AB7BA7"/>
    <w:rsid w:val="00AD2A59"/>
    <w:rsid w:val="00B26A28"/>
    <w:rsid w:val="00BB25A8"/>
    <w:rsid w:val="00BC08EA"/>
    <w:rsid w:val="00BC6D24"/>
    <w:rsid w:val="00BD37F8"/>
    <w:rsid w:val="00C21513"/>
    <w:rsid w:val="00C40727"/>
    <w:rsid w:val="00C5222B"/>
    <w:rsid w:val="00C611AF"/>
    <w:rsid w:val="00C86693"/>
    <w:rsid w:val="00CA0D96"/>
    <w:rsid w:val="00CC7D73"/>
    <w:rsid w:val="00CF423C"/>
    <w:rsid w:val="00D233B7"/>
    <w:rsid w:val="00D25CD5"/>
    <w:rsid w:val="00D5113A"/>
    <w:rsid w:val="00D52BE2"/>
    <w:rsid w:val="00D820DA"/>
    <w:rsid w:val="00D92F2B"/>
    <w:rsid w:val="00DE2A18"/>
    <w:rsid w:val="00DF3F7C"/>
    <w:rsid w:val="00E264BD"/>
    <w:rsid w:val="00E75CDC"/>
    <w:rsid w:val="00E75D8E"/>
    <w:rsid w:val="00E91240"/>
    <w:rsid w:val="00EC0212"/>
    <w:rsid w:val="00EF2632"/>
    <w:rsid w:val="00F04B76"/>
    <w:rsid w:val="00F11F6A"/>
    <w:rsid w:val="00F237A7"/>
    <w:rsid w:val="00F41EBC"/>
    <w:rsid w:val="00F57213"/>
    <w:rsid w:val="00F8666A"/>
    <w:rsid w:val="00F936FD"/>
    <w:rsid w:val="00FA509F"/>
    <w:rsid w:val="00FC076A"/>
    <w:rsid w:val="00FC1D66"/>
    <w:rsid w:val="00FD0A4B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04A7F86B"/>
  <w15:docId w15:val="{3F46F203-0532-475E-B493-84110AE6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CG Omega" w:hAnsi="CG Omeg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06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D24"/>
    <w:pPr>
      <w:ind w:left="720"/>
      <w:contextualSpacing/>
    </w:pPr>
    <w:rPr>
      <w:rFonts w:ascii="Helvetica" w:hAnsi="Helvetica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BC6D24"/>
    <w:rPr>
      <w:b/>
      <w:bCs/>
    </w:rPr>
  </w:style>
  <w:style w:type="character" w:styleId="CommentReference">
    <w:name w:val="annotation reference"/>
    <w:basedOn w:val="DefaultParagraphFont"/>
    <w:rsid w:val="002F44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44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F4493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F4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4493"/>
    <w:rPr>
      <w:rFonts w:ascii="Arial" w:hAnsi="Arial"/>
      <w:b/>
      <w:bCs/>
      <w:lang w:eastAsia="en-US"/>
    </w:rPr>
  </w:style>
  <w:style w:type="table" w:styleId="PlainTable1">
    <w:name w:val="Plain Table 1"/>
    <w:basedOn w:val="TableNormal"/>
    <w:uiPriority w:val="41"/>
    <w:rsid w:val="005B26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B263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6273-EAB5-4E3A-B34D-2BAAF0E7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968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HINDLEY COMMUNITY HIGH SCHOOL</vt:lpstr>
    </vt:vector>
  </TitlesOfParts>
  <Company>Hindley Community High School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HINDLEY COMMUNITY HIGH SCHOOL</dc:title>
  <dc:creator>ri</dc:creator>
  <cp:lastModifiedBy>Kylie Major</cp:lastModifiedBy>
  <cp:revision>3</cp:revision>
  <cp:lastPrinted>2016-04-18T14:46:00Z</cp:lastPrinted>
  <dcterms:created xsi:type="dcterms:W3CDTF">2021-01-08T14:26:00Z</dcterms:created>
  <dcterms:modified xsi:type="dcterms:W3CDTF">2021-01-08T14:26:00Z</dcterms:modified>
</cp:coreProperties>
</file>