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BA0" w:rsidRPr="00CD4676" w:rsidRDefault="008C155B" w:rsidP="00CD4676">
      <w:pPr>
        <w:pStyle w:val="Header"/>
        <w:pBdr>
          <w:bottom w:val="double" w:sz="4" w:space="1" w:color="ACB9CA"/>
        </w:pBdr>
        <w:spacing w:after="120"/>
        <w:jc w:val="center"/>
        <w:rPr>
          <w:rFonts w:ascii="OrelegaOne-Regular" w:hAnsi="OrelegaOne-Regular" w:cs="OrelegaOne-Regular"/>
          <w:b/>
          <w:color w:val="1F4E79"/>
        </w:rPr>
      </w:pPr>
      <w:bookmarkStart w:id="0" w:name="_GoBack"/>
      <w:bookmarkEnd w:id="0"/>
      <w:r w:rsidRPr="00CD4676">
        <w:rPr>
          <w:rFonts w:ascii="Arial" w:hAnsi="Arial"/>
          <w:b/>
          <w:noProof/>
          <w:color w:val="1F4E79"/>
        </w:rPr>
        <w:drawing>
          <wp:anchor distT="0" distB="0" distL="114300" distR="114300" simplePos="0" relativeHeight="251657728" behindDoc="1" locked="0" layoutInCell="1" allowOverlap="1">
            <wp:simplePos x="0" y="0"/>
            <wp:positionH relativeFrom="margin">
              <wp:align>center</wp:align>
            </wp:positionH>
            <wp:positionV relativeFrom="paragraph">
              <wp:posOffset>-654050</wp:posOffset>
            </wp:positionV>
            <wp:extent cx="2561590" cy="62420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t="39676" b="34950"/>
                    <a:stretch>
                      <a:fillRect/>
                    </a:stretch>
                  </pic:blipFill>
                  <pic:spPr bwMode="auto">
                    <a:xfrm>
                      <a:off x="0" y="0"/>
                      <a:ext cx="2561590" cy="624205"/>
                    </a:xfrm>
                    <a:prstGeom prst="rect">
                      <a:avLst/>
                    </a:prstGeom>
                    <a:noFill/>
                    <a:ln>
                      <a:noFill/>
                    </a:ln>
                  </pic:spPr>
                </pic:pic>
              </a:graphicData>
            </a:graphic>
            <wp14:sizeRelH relativeFrom="page">
              <wp14:pctWidth>0</wp14:pctWidth>
            </wp14:sizeRelH>
            <wp14:sizeRelV relativeFrom="page">
              <wp14:pctHeight>0</wp14:pctHeight>
            </wp14:sizeRelV>
          </wp:anchor>
        </w:drawing>
      </w:r>
      <w:r w:rsidR="00655417" w:rsidRPr="00CD4676">
        <w:rPr>
          <w:rFonts w:ascii="OrelegaOne-Regular" w:hAnsi="OrelegaOne-Regular" w:cs="OrelegaOne-Regular"/>
          <w:b/>
          <w:color w:val="1F4E79"/>
        </w:rPr>
        <w:t>Role Specification</w:t>
      </w:r>
    </w:p>
    <w:p w:rsidR="0042629F" w:rsidRPr="009A5BA0" w:rsidRDefault="0042629F">
      <w:pPr>
        <w:pStyle w:val="BodyText"/>
        <w:rPr>
          <w:b/>
          <w:bCs/>
          <w:sz w:val="20"/>
          <w:szCs w:val="20"/>
        </w:rPr>
      </w:pPr>
    </w:p>
    <w:p w:rsidR="002E50DD" w:rsidRPr="00CD4676" w:rsidRDefault="00655417">
      <w:pPr>
        <w:pStyle w:val="Heading1"/>
        <w:rPr>
          <w:color w:val="1F4E79"/>
        </w:rPr>
      </w:pPr>
      <w:r w:rsidRPr="00CD4676">
        <w:rPr>
          <w:rFonts w:ascii="OrelegaOne-Regular" w:hAnsi="OrelegaOne-Regular" w:cs="OrelegaOne-Regular"/>
          <w:color w:val="1F4E79"/>
        </w:rPr>
        <w:t>Title of Role</w:t>
      </w:r>
    </w:p>
    <w:p w:rsidR="002E50DD" w:rsidRDefault="002E50DD" w:rsidP="005E472D">
      <w:pPr>
        <w:pStyle w:val="Header"/>
        <w:tabs>
          <w:tab w:val="clear" w:pos="4320"/>
          <w:tab w:val="clear" w:pos="8640"/>
        </w:tabs>
        <w:rPr>
          <w:rFonts w:ascii="Arial" w:hAnsi="Arial" w:cs="Arial"/>
          <w:sz w:val="22"/>
          <w:szCs w:val="22"/>
        </w:rPr>
      </w:pPr>
      <w:r w:rsidRPr="00983B59">
        <w:rPr>
          <w:rFonts w:ascii="Arial" w:hAnsi="Arial" w:cs="Arial"/>
          <w:sz w:val="22"/>
          <w:szCs w:val="22"/>
        </w:rPr>
        <w:t>Transition Support Communicator</w:t>
      </w:r>
      <w:r w:rsidR="00A40078" w:rsidRPr="00983B59">
        <w:rPr>
          <w:rFonts w:ascii="Arial" w:hAnsi="Arial" w:cs="Arial"/>
          <w:sz w:val="22"/>
          <w:szCs w:val="22"/>
        </w:rPr>
        <w:t xml:space="preserve"> </w:t>
      </w:r>
      <w:r w:rsidR="005802FF">
        <w:rPr>
          <w:rFonts w:ascii="Arial" w:hAnsi="Arial" w:cs="Arial"/>
          <w:sz w:val="22"/>
          <w:szCs w:val="22"/>
        </w:rPr>
        <w:t>(TSC)</w:t>
      </w:r>
    </w:p>
    <w:p w:rsidR="005D2089" w:rsidRPr="00983B59" w:rsidRDefault="005D2089" w:rsidP="005E472D">
      <w:pPr>
        <w:pStyle w:val="Header"/>
        <w:tabs>
          <w:tab w:val="clear" w:pos="4320"/>
          <w:tab w:val="clear" w:pos="8640"/>
        </w:tabs>
        <w:rPr>
          <w:rFonts w:ascii="Arial" w:hAnsi="Arial" w:cs="Arial"/>
          <w:sz w:val="22"/>
          <w:szCs w:val="22"/>
        </w:rPr>
      </w:pPr>
    </w:p>
    <w:p w:rsidR="005E472D" w:rsidRDefault="005E472D" w:rsidP="005E472D">
      <w:pPr>
        <w:pStyle w:val="Header"/>
        <w:tabs>
          <w:tab w:val="clear" w:pos="4320"/>
          <w:tab w:val="clear" w:pos="8640"/>
        </w:tabs>
        <w:rPr>
          <w:rFonts w:ascii="Arial" w:hAnsi="Arial" w:cs="Arial"/>
          <w:sz w:val="20"/>
          <w:szCs w:val="20"/>
        </w:rPr>
      </w:pPr>
    </w:p>
    <w:p w:rsidR="005E472D" w:rsidRPr="00CD4676" w:rsidRDefault="005E472D" w:rsidP="005E472D">
      <w:pPr>
        <w:pStyle w:val="Heading1"/>
        <w:rPr>
          <w:rFonts w:ascii="OrelegaOne-Regular" w:hAnsi="OrelegaOne-Regular" w:cs="OrelegaOne-Regular"/>
          <w:color w:val="1F4E79"/>
        </w:rPr>
      </w:pPr>
      <w:r w:rsidRPr="00CD4676">
        <w:rPr>
          <w:rFonts w:ascii="OrelegaOne-Regular" w:hAnsi="OrelegaOne-Regular" w:cs="OrelegaOne-Regular"/>
          <w:color w:val="1F4E79"/>
        </w:rPr>
        <w:t>Line Management Supervision</w:t>
      </w:r>
    </w:p>
    <w:p w:rsidR="005E472D" w:rsidRPr="00983B59" w:rsidRDefault="002C0519" w:rsidP="002C0519">
      <w:pPr>
        <w:spacing w:after="80"/>
        <w:rPr>
          <w:rFonts w:ascii="Arial" w:hAnsi="Arial" w:cs="Arial"/>
          <w:sz w:val="22"/>
          <w:szCs w:val="22"/>
        </w:rPr>
      </w:pPr>
      <w:r w:rsidRPr="00983B59">
        <w:rPr>
          <w:rFonts w:ascii="Arial" w:hAnsi="Arial" w:cs="Arial"/>
          <w:sz w:val="22"/>
          <w:szCs w:val="22"/>
        </w:rPr>
        <w:t>Responsible to</w:t>
      </w:r>
      <w:r w:rsidRPr="00983B59">
        <w:rPr>
          <w:rFonts w:ascii="Arial" w:hAnsi="Arial" w:cs="Arial"/>
          <w:sz w:val="22"/>
          <w:szCs w:val="22"/>
        </w:rPr>
        <w:tab/>
        <w:t>Senior Transition (Communication) Support Worker</w:t>
      </w:r>
    </w:p>
    <w:p w:rsidR="005E472D" w:rsidRPr="00983B59" w:rsidRDefault="002C0519" w:rsidP="002C0519">
      <w:pPr>
        <w:spacing w:after="80"/>
        <w:rPr>
          <w:rFonts w:ascii="Arial" w:hAnsi="Arial" w:cs="Arial"/>
          <w:sz w:val="22"/>
          <w:szCs w:val="22"/>
        </w:rPr>
      </w:pPr>
      <w:r w:rsidRPr="00983B59">
        <w:rPr>
          <w:rFonts w:ascii="Arial" w:hAnsi="Arial" w:cs="Arial"/>
          <w:sz w:val="22"/>
          <w:szCs w:val="22"/>
        </w:rPr>
        <w:t>Responsible for</w:t>
      </w:r>
      <w:r w:rsidR="00983B59">
        <w:rPr>
          <w:rFonts w:ascii="Arial" w:hAnsi="Arial" w:cs="Arial"/>
          <w:sz w:val="22"/>
          <w:szCs w:val="22"/>
        </w:rPr>
        <w:tab/>
      </w:r>
      <w:r w:rsidRPr="00983B59">
        <w:rPr>
          <w:rFonts w:ascii="Arial" w:hAnsi="Arial" w:cs="Arial"/>
          <w:sz w:val="22"/>
          <w:szCs w:val="22"/>
        </w:rPr>
        <w:t xml:space="preserve">There are no direct line management duties attached to </w:t>
      </w:r>
      <w:r w:rsidR="00983B59">
        <w:rPr>
          <w:rFonts w:ascii="Arial" w:hAnsi="Arial" w:cs="Arial"/>
          <w:sz w:val="22"/>
          <w:szCs w:val="22"/>
        </w:rPr>
        <w:tab/>
      </w:r>
      <w:r w:rsidR="00983B59">
        <w:rPr>
          <w:rFonts w:ascii="Arial" w:hAnsi="Arial" w:cs="Arial"/>
          <w:sz w:val="22"/>
          <w:szCs w:val="22"/>
        </w:rPr>
        <w:tab/>
      </w:r>
      <w:r w:rsidR="00983B59">
        <w:rPr>
          <w:rFonts w:ascii="Arial" w:hAnsi="Arial" w:cs="Arial"/>
          <w:sz w:val="22"/>
          <w:szCs w:val="22"/>
        </w:rPr>
        <w:tab/>
      </w:r>
      <w:r w:rsidR="00983B59">
        <w:rPr>
          <w:rFonts w:ascii="Arial" w:hAnsi="Arial" w:cs="Arial"/>
          <w:sz w:val="22"/>
          <w:szCs w:val="22"/>
        </w:rPr>
        <w:tab/>
      </w:r>
      <w:r w:rsidRPr="00983B59">
        <w:rPr>
          <w:rFonts w:ascii="Arial" w:hAnsi="Arial" w:cs="Arial"/>
          <w:sz w:val="22"/>
          <w:szCs w:val="22"/>
        </w:rPr>
        <w:t>this role</w:t>
      </w:r>
    </w:p>
    <w:p w:rsidR="005E472D" w:rsidRDefault="005E472D" w:rsidP="005E472D">
      <w:pPr>
        <w:pStyle w:val="Header"/>
        <w:tabs>
          <w:tab w:val="clear" w:pos="4320"/>
          <w:tab w:val="clear" w:pos="8640"/>
        </w:tabs>
        <w:rPr>
          <w:rFonts w:ascii="Arial" w:hAnsi="Arial" w:cs="Arial"/>
          <w:sz w:val="20"/>
          <w:szCs w:val="20"/>
        </w:rPr>
      </w:pPr>
    </w:p>
    <w:p w:rsidR="005E472D" w:rsidRPr="00CD4676" w:rsidRDefault="005E472D" w:rsidP="005E472D">
      <w:pPr>
        <w:pStyle w:val="Heading1"/>
        <w:rPr>
          <w:rFonts w:ascii="OrelegaOne-Regular" w:hAnsi="OrelegaOne-Regular" w:cs="OrelegaOne-Regular"/>
          <w:color w:val="1F4E79"/>
        </w:rPr>
      </w:pPr>
      <w:r w:rsidRPr="00CD4676">
        <w:rPr>
          <w:rFonts w:ascii="OrelegaOne-Regular" w:hAnsi="OrelegaOne-Regular" w:cs="OrelegaOne-Regular"/>
          <w:color w:val="1F4E79"/>
        </w:rPr>
        <w:t>Overall Purpose</w:t>
      </w:r>
    </w:p>
    <w:p w:rsidR="005E472D" w:rsidRPr="00983B59" w:rsidRDefault="00983B59" w:rsidP="00983B59">
      <w:pPr>
        <w:numPr>
          <w:ilvl w:val="0"/>
          <w:numId w:val="11"/>
        </w:numPr>
        <w:rPr>
          <w:rFonts w:ascii="Arial" w:hAnsi="Arial" w:cs="Arial"/>
          <w:sz w:val="22"/>
          <w:szCs w:val="22"/>
        </w:rPr>
      </w:pPr>
      <w:r w:rsidRPr="00983B59">
        <w:rPr>
          <w:rFonts w:ascii="Arial" w:hAnsi="Arial" w:cs="Arial"/>
          <w:sz w:val="22"/>
          <w:szCs w:val="22"/>
        </w:rPr>
        <w:t xml:space="preserve">To provide excellent communication support to children and young people in the Post 16 Department </w:t>
      </w:r>
      <w:r w:rsidR="005802FF">
        <w:rPr>
          <w:rFonts w:ascii="Arial" w:hAnsi="Arial" w:cs="Arial"/>
          <w:sz w:val="22"/>
          <w:szCs w:val="22"/>
        </w:rPr>
        <w:t>at Royal School for the Deaf Derby</w:t>
      </w:r>
      <w:r w:rsidR="003914DD">
        <w:rPr>
          <w:rFonts w:ascii="Arial" w:hAnsi="Arial" w:cs="Arial"/>
          <w:sz w:val="22"/>
          <w:szCs w:val="22"/>
        </w:rPr>
        <w:t>.</w:t>
      </w:r>
    </w:p>
    <w:p w:rsidR="00983B59" w:rsidRPr="00983B59" w:rsidRDefault="00983B59" w:rsidP="00983B59">
      <w:pPr>
        <w:numPr>
          <w:ilvl w:val="0"/>
          <w:numId w:val="11"/>
        </w:numPr>
        <w:rPr>
          <w:rFonts w:ascii="Arial" w:hAnsi="Arial" w:cs="Arial"/>
          <w:sz w:val="22"/>
          <w:szCs w:val="22"/>
        </w:rPr>
      </w:pPr>
      <w:r w:rsidRPr="00983B59">
        <w:rPr>
          <w:rFonts w:ascii="Arial" w:hAnsi="Arial" w:cs="Arial"/>
          <w:sz w:val="22"/>
          <w:szCs w:val="22"/>
        </w:rPr>
        <w:t>To work in collaboration with the range of professionals around the leaner to support all children and young people in the Post 16 Department to achieve their ambitions</w:t>
      </w:r>
      <w:r w:rsidR="003914DD">
        <w:rPr>
          <w:rFonts w:ascii="Arial" w:hAnsi="Arial" w:cs="Arial"/>
          <w:sz w:val="22"/>
          <w:szCs w:val="22"/>
        </w:rPr>
        <w:t>.</w:t>
      </w:r>
    </w:p>
    <w:p w:rsidR="005D2089" w:rsidRPr="00CD4676" w:rsidRDefault="005D2089" w:rsidP="005E472D">
      <w:pPr>
        <w:pStyle w:val="Header"/>
        <w:tabs>
          <w:tab w:val="clear" w:pos="4320"/>
          <w:tab w:val="clear" w:pos="8640"/>
        </w:tabs>
        <w:rPr>
          <w:rFonts w:ascii="Arial" w:hAnsi="Arial" w:cs="Arial"/>
          <w:color w:val="1F4E79"/>
          <w:sz w:val="20"/>
          <w:szCs w:val="20"/>
        </w:rPr>
      </w:pPr>
    </w:p>
    <w:p w:rsidR="005E472D" w:rsidRPr="009A5BA0" w:rsidRDefault="005E472D" w:rsidP="005D2089">
      <w:pPr>
        <w:pStyle w:val="Heading1"/>
        <w:rPr>
          <w:sz w:val="20"/>
          <w:szCs w:val="20"/>
        </w:rPr>
      </w:pPr>
      <w:r w:rsidRPr="00CD4676">
        <w:rPr>
          <w:rFonts w:ascii="OrelegaOne-Regular" w:hAnsi="OrelegaOne-Regular" w:cs="OrelegaOne-Regular"/>
          <w:color w:val="1F4E79"/>
        </w:rPr>
        <w:t>Main Activities</w:t>
      </w:r>
    </w:p>
    <w:p w:rsidR="002E50DD" w:rsidRPr="003914DD" w:rsidRDefault="002E50DD" w:rsidP="003914DD">
      <w:pPr>
        <w:pStyle w:val="NoSpacing"/>
        <w:numPr>
          <w:ilvl w:val="0"/>
          <w:numId w:val="13"/>
        </w:numPr>
        <w:spacing w:after="80"/>
        <w:rPr>
          <w:rFonts w:ascii="Arial" w:hAnsi="Arial" w:cs="Arial"/>
          <w:b/>
          <w:sz w:val="22"/>
          <w:szCs w:val="22"/>
        </w:rPr>
      </w:pPr>
      <w:r w:rsidRPr="003914DD">
        <w:rPr>
          <w:rFonts w:ascii="Arial" w:hAnsi="Arial" w:cs="Arial"/>
          <w:sz w:val="22"/>
          <w:szCs w:val="22"/>
        </w:rPr>
        <w:t>Facilitate students’ learning through a range of support strategies such as sign communication, note taking</w:t>
      </w:r>
      <w:r w:rsidR="008B0D97" w:rsidRPr="003914DD">
        <w:rPr>
          <w:rFonts w:ascii="Arial" w:hAnsi="Arial" w:cs="Arial"/>
          <w:sz w:val="22"/>
          <w:szCs w:val="22"/>
        </w:rPr>
        <w:t>,</w:t>
      </w:r>
      <w:r w:rsidRPr="003914DD">
        <w:rPr>
          <w:rFonts w:ascii="Arial" w:hAnsi="Arial" w:cs="Arial"/>
          <w:sz w:val="22"/>
          <w:szCs w:val="22"/>
        </w:rPr>
        <w:t xml:space="preserve"> lip speaking</w:t>
      </w:r>
      <w:r w:rsidR="008B0D97" w:rsidRPr="003914DD">
        <w:rPr>
          <w:rFonts w:ascii="Arial" w:hAnsi="Arial" w:cs="Arial"/>
          <w:sz w:val="22"/>
          <w:szCs w:val="22"/>
        </w:rPr>
        <w:t xml:space="preserve"> and language modification</w:t>
      </w:r>
      <w:r w:rsidR="003914DD">
        <w:rPr>
          <w:rFonts w:ascii="Arial" w:hAnsi="Arial" w:cs="Arial"/>
          <w:sz w:val="22"/>
          <w:szCs w:val="22"/>
        </w:rPr>
        <w:t>.</w:t>
      </w:r>
    </w:p>
    <w:p w:rsidR="005E472D" w:rsidRPr="00983B59" w:rsidRDefault="005E472D" w:rsidP="003914DD">
      <w:pPr>
        <w:pStyle w:val="NoSpacing"/>
        <w:numPr>
          <w:ilvl w:val="0"/>
          <w:numId w:val="13"/>
        </w:numPr>
        <w:spacing w:after="80"/>
        <w:rPr>
          <w:rFonts w:ascii="Arial" w:hAnsi="Arial" w:cs="Arial"/>
          <w:b/>
          <w:sz w:val="22"/>
          <w:szCs w:val="22"/>
        </w:rPr>
      </w:pPr>
      <w:r w:rsidRPr="00983B59">
        <w:rPr>
          <w:rFonts w:ascii="Arial" w:hAnsi="Arial" w:cs="Arial"/>
          <w:sz w:val="22"/>
          <w:szCs w:val="22"/>
        </w:rPr>
        <w:t xml:space="preserve">Work in collaboration with the range of professionals around the learner </w:t>
      </w:r>
      <w:r w:rsidR="002E50DD" w:rsidRPr="00983B59">
        <w:rPr>
          <w:rFonts w:ascii="Arial" w:hAnsi="Arial" w:cs="Arial"/>
          <w:sz w:val="22"/>
          <w:szCs w:val="22"/>
        </w:rPr>
        <w:t xml:space="preserve">to provide a holistic and consistent approach to each young person’s </w:t>
      </w:r>
      <w:r w:rsidRPr="00983B59">
        <w:rPr>
          <w:rFonts w:ascii="Arial" w:hAnsi="Arial" w:cs="Arial"/>
          <w:sz w:val="22"/>
          <w:szCs w:val="22"/>
        </w:rPr>
        <w:t>progress and attainment</w:t>
      </w:r>
      <w:r w:rsidR="003914DD">
        <w:rPr>
          <w:rFonts w:ascii="Arial" w:hAnsi="Arial" w:cs="Arial"/>
          <w:sz w:val="22"/>
          <w:szCs w:val="22"/>
        </w:rPr>
        <w:t>.</w:t>
      </w:r>
    </w:p>
    <w:p w:rsidR="008B0D97" w:rsidRPr="00983B59" w:rsidRDefault="008B0D97" w:rsidP="003914DD">
      <w:pPr>
        <w:pStyle w:val="NoSpacing"/>
        <w:numPr>
          <w:ilvl w:val="0"/>
          <w:numId w:val="13"/>
        </w:numPr>
        <w:spacing w:after="80"/>
        <w:rPr>
          <w:rFonts w:ascii="Arial" w:hAnsi="Arial" w:cs="Arial"/>
          <w:b/>
          <w:sz w:val="22"/>
          <w:szCs w:val="22"/>
        </w:rPr>
      </w:pPr>
      <w:r w:rsidRPr="00983B59">
        <w:rPr>
          <w:rFonts w:ascii="Arial" w:hAnsi="Arial" w:cs="Arial"/>
          <w:sz w:val="22"/>
          <w:szCs w:val="22"/>
        </w:rPr>
        <w:t>To maintain timely and accurate records of learner progress and attainment</w:t>
      </w:r>
      <w:r w:rsidR="003914DD">
        <w:rPr>
          <w:rFonts w:ascii="Arial" w:hAnsi="Arial" w:cs="Arial"/>
          <w:sz w:val="22"/>
          <w:szCs w:val="22"/>
        </w:rPr>
        <w:t>.</w:t>
      </w:r>
    </w:p>
    <w:p w:rsidR="002E50DD" w:rsidRPr="00983B59" w:rsidRDefault="002E50DD" w:rsidP="003914DD">
      <w:pPr>
        <w:pStyle w:val="NoSpacing"/>
        <w:numPr>
          <w:ilvl w:val="0"/>
          <w:numId w:val="13"/>
        </w:numPr>
        <w:spacing w:after="80"/>
        <w:rPr>
          <w:rFonts w:ascii="Arial" w:hAnsi="Arial" w:cs="Arial"/>
          <w:sz w:val="22"/>
          <w:szCs w:val="22"/>
        </w:rPr>
      </w:pPr>
      <w:r w:rsidRPr="00983B59">
        <w:rPr>
          <w:rFonts w:ascii="Arial" w:hAnsi="Arial" w:cs="Arial"/>
          <w:sz w:val="22"/>
          <w:szCs w:val="22"/>
        </w:rPr>
        <w:t>Actively encourage students to participate as fully as possible in the life of the college including contributing to lectures and interacting with their peer groups through social times such as lunch breaks</w:t>
      </w:r>
      <w:r w:rsidR="003914DD">
        <w:rPr>
          <w:rFonts w:ascii="Arial" w:hAnsi="Arial" w:cs="Arial"/>
          <w:sz w:val="22"/>
          <w:szCs w:val="22"/>
        </w:rPr>
        <w:t>.</w:t>
      </w:r>
    </w:p>
    <w:p w:rsidR="002E50DD" w:rsidRPr="00983B59" w:rsidRDefault="002E50DD" w:rsidP="003914DD">
      <w:pPr>
        <w:pStyle w:val="NoSpacing"/>
        <w:numPr>
          <w:ilvl w:val="0"/>
          <w:numId w:val="13"/>
        </w:numPr>
        <w:spacing w:after="80"/>
        <w:rPr>
          <w:rFonts w:ascii="Arial" w:hAnsi="Arial" w:cs="Arial"/>
          <w:sz w:val="22"/>
          <w:szCs w:val="22"/>
        </w:rPr>
      </w:pPr>
      <w:r w:rsidRPr="00983B59">
        <w:rPr>
          <w:rFonts w:ascii="Arial" w:hAnsi="Arial" w:cs="Arial"/>
          <w:sz w:val="22"/>
          <w:szCs w:val="22"/>
        </w:rPr>
        <w:t>To work on a one:one basis and with small groups of students to reinforce knowledge delivered by course lecturers, basic and key skills teachers</w:t>
      </w:r>
      <w:r w:rsidR="003914DD">
        <w:rPr>
          <w:rFonts w:ascii="Arial" w:hAnsi="Arial" w:cs="Arial"/>
          <w:sz w:val="22"/>
          <w:szCs w:val="22"/>
        </w:rPr>
        <w:t>.</w:t>
      </w:r>
    </w:p>
    <w:p w:rsidR="002E50DD" w:rsidRPr="00983B59" w:rsidRDefault="002E50DD" w:rsidP="003914DD">
      <w:pPr>
        <w:pStyle w:val="NoSpacing"/>
        <w:numPr>
          <w:ilvl w:val="0"/>
          <w:numId w:val="13"/>
        </w:numPr>
        <w:spacing w:after="80"/>
        <w:rPr>
          <w:rFonts w:ascii="Arial" w:hAnsi="Arial" w:cs="Arial"/>
          <w:sz w:val="22"/>
          <w:szCs w:val="22"/>
        </w:rPr>
      </w:pPr>
      <w:r w:rsidRPr="00983B59">
        <w:rPr>
          <w:rFonts w:ascii="Arial" w:hAnsi="Arial" w:cs="Arial"/>
          <w:sz w:val="22"/>
          <w:szCs w:val="22"/>
        </w:rPr>
        <w:t>To raise awareness of the needs of young deaf learners amongst college lecturers and peer groups</w:t>
      </w:r>
      <w:r w:rsidR="003914DD">
        <w:rPr>
          <w:rFonts w:ascii="Arial" w:hAnsi="Arial" w:cs="Arial"/>
          <w:sz w:val="22"/>
          <w:szCs w:val="22"/>
        </w:rPr>
        <w:t>.</w:t>
      </w:r>
    </w:p>
    <w:p w:rsidR="002C0519" w:rsidRPr="00983B59" w:rsidRDefault="002C0519" w:rsidP="003914DD">
      <w:pPr>
        <w:pStyle w:val="NoSpacing"/>
        <w:numPr>
          <w:ilvl w:val="0"/>
          <w:numId w:val="13"/>
        </w:numPr>
        <w:spacing w:after="80"/>
        <w:rPr>
          <w:rFonts w:ascii="Arial" w:hAnsi="Arial" w:cs="Arial"/>
          <w:sz w:val="22"/>
          <w:szCs w:val="22"/>
        </w:rPr>
      </w:pPr>
      <w:r w:rsidRPr="00983B59">
        <w:rPr>
          <w:rFonts w:ascii="Arial" w:hAnsi="Arial" w:cs="Arial"/>
          <w:sz w:val="22"/>
          <w:szCs w:val="22"/>
        </w:rPr>
        <w:t>To support the needs of students with complex special educational needs</w:t>
      </w:r>
      <w:r w:rsidR="003914DD">
        <w:rPr>
          <w:rFonts w:ascii="Arial" w:hAnsi="Arial" w:cs="Arial"/>
          <w:sz w:val="22"/>
          <w:szCs w:val="22"/>
        </w:rPr>
        <w:t>.</w:t>
      </w:r>
    </w:p>
    <w:p w:rsidR="002E50DD" w:rsidRPr="00983B59" w:rsidRDefault="002E50DD" w:rsidP="003914DD">
      <w:pPr>
        <w:pStyle w:val="NoSpacing"/>
        <w:numPr>
          <w:ilvl w:val="0"/>
          <w:numId w:val="13"/>
        </w:numPr>
        <w:spacing w:after="80"/>
        <w:rPr>
          <w:rFonts w:ascii="Arial" w:hAnsi="Arial" w:cs="Arial"/>
          <w:sz w:val="22"/>
          <w:szCs w:val="22"/>
        </w:rPr>
      </w:pPr>
      <w:r w:rsidRPr="00983B59">
        <w:rPr>
          <w:rFonts w:ascii="Arial" w:hAnsi="Arial" w:cs="Arial"/>
          <w:sz w:val="22"/>
          <w:szCs w:val="22"/>
        </w:rPr>
        <w:t>Communicate in a variety of settings including work based learning/</w:t>
      </w:r>
      <w:r w:rsidR="003914DD">
        <w:rPr>
          <w:rFonts w:ascii="Arial" w:hAnsi="Arial" w:cs="Arial"/>
          <w:sz w:val="22"/>
          <w:szCs w:val="22"/>
        </w:rPr>
        <w:t xml:space="preserve"> </w:t>
      </w:r>
      <w:r w:rsidRPr="00983B59">
        <w:rPr>
          <w:rFonts w:ascii="Arial" w:hAnsi="Arial" w:cs="Arial"/>
          <w:sz w:val="22"/>
          <w:szCs w:val="22"/>
        </w:rPr>
        <w:t>placements for students and inductions</w:t>
      </w:r>
      <w:r w:rsidR="00B86D49">
        <w:rPr>
          <w:rFonts w:ascii="Arial" w:hAnsi="Arial" w:cs="Arial"/>
          <w:sz w:val="22"/>
          <w:szCs w:val="22"/>
        </w:rPr>
        <w:t>- most settings are within the locality but some may be as far away as Lichfield or Nottingham.</w:t>
      </w:r>
    </w:p>
    <w:p w:rsidR="002E50DD" w:rsidRPr="00983B59" w:rsidRDefault="002E50DD" w:rsidP="003914DD">
      <w:pPr>
        <w:pStyle w:val="NoSpacing"/>
        <w:numPr>
          <w:ilvl w:val="0"/>
          <w:numId w:val="13"/>
        </w:numPr>
        <w:spacing w:after="80"/>
        <w:rPr>
          <w:rFonts w:ascii="Arial" w:hAnsi="Arial" w:cs="Arial"/>
          <w:sz w:val="22"/>
          <w:szCs w:val="22"/>
        </w:rPr>
      </w:pPr>
      <w:r w:rsidRPr="00983B59">
        <w:rPr>
          <w:rFonts w:ascii="Arial" w:hAnsi="Arial" w:cs="Arial"/>
          <w:sz w:val="22"/>
          <w:szCs w:val="22"/>
        </w:rPr>
        <w:t>Work without direct supervision, referring complex and / or sensitive matters to the Post 16 Co-ordinator</w:t>
      </w:r>
      <w:r w:rsidR="00836FA6">
        <w:rPr>
          <w:rFonts w:ascii="Arial" w:hAnsi="Arial" w:cs="Arial"/>
          <w:sz w:val="22"/>
          <w:szCs w:val="22"/>
        </w:rPr>
        <w:t xml:space="preserve"> and follow safeguarding policy and procedures at all times</w:t>
      </w:r>
      <w:r w:rsidR="003914DD">
        <w:rPr>
          <w:rFonts w:ascii="Arial" w:hAnsi="Arial" w:cs="Arial"/>
          <w:sz w:val="22"/>
          <w:szCs w:val="22"/>
        </w:rPr>
        <w:t>.</w:t>
      </w:r>
    </w:p>
    <w:p w:rsidR="002E50DD" w:rsidRPr="00983B59" w:rsidRDefault="002E50DD" w:rsidP="003914DD">
      <w:pPr>
        <w:pStyle w:val="NoSpacing"/>
        <w:numPr>
          <w:ilvl w:val="0"/>
          <w:numId w:val="13"/>
        </w:numPr>
        <w:spacing w:after="80"/>
        <w:rPr>
          <w:rFonts w:ascii="Arial" w:hAnsi="Arial" w:cs="Arial"/>
          <w:sz w:val="22"/>
          <w:szCs w:val="22"/>
        </w:rPr>
      </w:pPr>
      <w:r w:rsidRPr="00983B59">
        <w:rPr>
          <w:rFonts w:ascii="Arial" w:hAnsi="Arial" w:cs="Arial"/>
          <w:sz w:val="22"/>
          <w:szCs w:val="22"/>
        </w:rPr>
        <w:t>Offer practical support and guidance to students encountering emergencies</w:t>
      </w:r>
    </w:p>
    <w:p w:rsidR="002E50DD" w:rsidRPr="00983B59" w:rsidRDefault="002E50DD" w:rsidP="003914DD">
      <w:pPr>
        <w:pStyle w:val="NoSpacing"/>
        <w:numPr>
          <w:ilvl w:val="0"/>
          <w:numId w:val="13"/>
        </w:numPr>
        <w:spacing w:after="80"/>
        <w:rPr>
          <w:rFonts w:ascii="Arial" w:hAnsi="Arial" w:cs="Arial"/>
          <w:sz w:val="22"/>
          <w:szCs w:val="22"/>
        </w:rPr>
      </w:pPr>
      <w:r w:rsidRPr="00983B59">
        <w:rPr>
          <w:rFonts w:ascii="Arial" w:hAnsi="Arial" w:cs="Arial"/>
          <w:sz w:val="22"/>
          <w:szCs w:val="22"/>
        </w:rPr>
        <w:t>Promote the inclusion of students with complex learning difficulties across the college</w:t>
      </w:r>
      <w:r w:rsidR="003914DD">
        <w:rPr>
          <w:rFonts w:ascii="Arial" w:hAnsi="Arial" w:cs="Arial"/>
          <w:sz w:val="22"/>
          <w:szCs w:val="22"/>
        </w:rPr>
        <w:t>.</w:t>
      </w:r>
    </w:p>
    <w:p w:rsidR="002E50DD" w:rsidRPr="00983B59" w:rsidRDefault="002E50DD" w:rsidP="003914DD">
      <w:pPr>
        <w:pStyle w:val="NoSpacing"/>
        <w:numPr>
          <w:ilvl w:val="0"/>
          <w:numId w:val="13"/>
        </w:numPr>
        <w:spacing w:after="80"/>
        <w:rPr>
          <w:rFonts w:ascii="Arial" w:hAnsi="Arial" w:cs="Arial"/>
          <w:sz w:val="22"/>
          <w:szCs w:val="22"/>
        </w:rPr>
      </w:pPr>
      <w:r w:rsidRPr="00983B59">
        <w:rPr>
          <w:rFonts w:ascii="Arial" w:hAnsi="Arial" w:cs="Arial"/>
          <w:sz w:val="22"/>
          <w:szCs w:val="22"/>
        </w:rPr>
        <w:t>Participate in staff training/review/appraisal cycles, inductions</w:t>
      </w:r>
      <w:r w:rsidR="003914DD">
        <w:rPr>
          <w:rFonts w:ascii="Arial" w:hAnsi="Arial" w:cs="Arial"/>
          <w:sz w:val="22"/>
          <w:szCs w:val="22"/>
        </w:rPr>
        <w:t>.</w:t>
      </w:r>
    </w:p>
    <w:p w:rsidR="002E50DD" w:rsidRPr="00983B59" w:rsidRDefault="002E50DD" w:rsidP="003914DD">
      <w:pPr>
        <w:pStyle w:val="NoSpacing"/>
        <w:numPr>
          <w:ilvl w:val="0"/>
          <w:numId w:val="13"/>
        </w:numPr>
        <w:spacing w:after="80"/>
        <w:rPr>
          <w:rFonts w:ascii="Arial" w:hAnsi="Arial" w:cs="Arial"/>
          <w:sz w:val="22"/>
          <w:szCs w:val="22"/>
        </w:rPr>
      </w:pPr>
      <w:r w:rsidRPr="00983B59">
        <w:rPr>
          <w:rFonts w:ascii="Arial" w:hAnsi="Arial" w:cs="Arial"/>
          <w:sz w:val="22"/>
          <w:szCs w:val="22"/>
        </w:rPr>
        <w:t>Participate in trips and visits off campus for example, camping expeditions, information days, local events</w:t>
      </w:r>
      <w:r w:rsidR="003914DD">
        <w:rPr>
          <w:rFonts w:ascii="Arial" w:hAnsi="Arial" w:cs="Arial"/>
          <w:sz w:val="22"/>
          <w:szCs w:val="22"/>
        </w:rPr>
        <w:t>.</w:t>
      </w:r>
    </w:p>
    <w:p w:rsidR="008B0D97" w:rsidRPr="00983B59" w:rsidRDefault="008B0D97" w:rsidP="003914DD">
      <w:pPr>
        <w:pStyle w:val="NoSpacing"/>
        <w:numPr>
          <w:ilvl w:val="0"/>
          <w:numId w:val="13"/>
        </w:numPr>
        <w:spacing w:after="80"/>
        <w:rPr>
          <w:rFonts w:ascii="Arial" w:hAnsi="Arial" w:cs="Arial"/>
          <w:sz w:val="22"/>
          <w:szCs w:val="22"/>
        </w:rPr>
      </w:pPr>
      <w:r w:rsidRPr="00983B59">
        <w:rPr>
          <w:rFonts w:ascii="Arial" w:hAnsi="Arial" w:cs="Arial"/>
          <w:sz w:val="22"/>
          <w:szCs w:val="22"/>
        </w:rPr>
        <w:lastRenderedPageBreak/>
        <w:t xml:space="preserve">To use own car to transport students to and from provider colleges and </w:t>
      </w:r>
      <w:r w:rsidR="002C0519" w:rsidRPr="00983B59">
        <w:rPr>
          <w:rFonts w:ascii="Arial" w:hAnsi="Arial" w:cs="Arial"/>
          <w:sz w:val="22"/>
          <w:szCs w:val="22"/>
        </w:rPr>
        <w:t>course activities where need be</w:t>
      </w:r>
      <w:r w:rsidR="00B86D49">
        <w:rPr>
          <w:rFonts w:ascii="Arial" w:hAnsi="Arial" w:cs="Arial"/>
          <w:sz w:val="22"/>
          <w:szCs w:val="22"/>
        </w:rPr>
        <w:t>. Mileage expenses can be claimed for this.</w:t>
      </w:r>
    </w:p>
    <w:p w:rsidR="002E50DD" w:rsidRPr="00A71BEE" w:rsidRDefault="002E50DD" w:rsidP="00A71BEE">
      <w:pPr>
        <w:pStyle w:val="NoSpacing"/>
        <w:numPr>
          <w:ilvl w:val="0"/>
          <w:numId w:val="13"/>
        </w:numPr>
        <w:spacing w:after="80"/>
        <w:rPr>
          <w:rFonts w:ascii="Arial" w:hAnsi="Arial" w:cs="Arial"/>
          <w:sz w:val="22"/>
          <w:szCs w:val="22"/>
        </w:rPr>
      </w:pPr>
      <w:r w:rsidRPr="00983B59">
        <w:rPr>
          <w:rFonts w:ascii="Arial" w:hAnsi="Arial" w:cs="Arial"/>
          <w:sz w:val="22"/>
          <w:szCs w:val="22"/>
        </w:rPr>
        <w:t xml:space="preserve">Work with flexibility including providing cover for absent colleagues and </w:t>
      </w:r>
      <w:r w:rsidRPr="00A71BEE">
        <w:rPr>
          <w:rFonts w:ascii="Arial" w:hAnsi="Arial" w:cs="Arial"/>
          <w:sz w:val="22"/>
          <w:szCs w:val="22"/>
        </w:rPr>
        <w:t>emergency situations</w:t>
      </w:r>
      <w:r w:rsidR="003914DD" w:rsidRPr="00A71BEE">
        <w:rPr>
          <w:rFonts w:ascii="Arial" w:hAnsi="Arial" w:cs="Arial"/>
          <w:sz w:val="22"/>
          <w:szCs w:val="22"/>
        </w:rPr>
        <w:t>.</w:t>
      </w:r>
    </w:p>
    <w:tbl>
      <w:tblPr>
        <w:tblW w:w="992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276"/>
        <w:gridCol w:w="29"/>
        <w:gridCol w:w="1247"/>
      </w:tblGrid>
      <w:tr w:rsidR="00160231" w:rsidTr="00160231">
        <w:tc>
          <w:tcPr>
            <w:tcW w:w="7372" w:type="dxa"/>
            <w:tcBorders>
              <w:top w:val="single" w:sz="4" w:space="0" w:color="auto"/>
              <w:left w:val="single" w:sz="4" w:space="0" w:color="auto"/>
              <w:bottom w:val="single" w:sz="4" w:space="0" w:color="auto"/>
              <w:right w:val="single" w:sz="4" w:space="0" w:color="auto"/>
            </w:tcBorders>
            <w:shd w:val="clear" w:color="auto" w:fill="DBE5F1"/>
            <w:hideMark/>
          </w:tcPr>
          <w:p w:rsidR="00160231" w:rsidRPr="00160231" w:rsidRDefault="00160231" w:rsidP="00160231">
            <w:pPr>
              <w:pStyle w:val="NoSpacing"/>
              <w:rPr>
                <w:rFonts w:ascii="Arial" w:hAnsi="Arial" w:cs="Arial"/>
                <w:b/>
                <w:sz w:val="20"/>
                <w:szCs w:val="20"/>
              </w:rPr>
            </w:pPr>
            <w:r w:rsidRPr="00160231">
              <w:rPr>
                <w:rFonts w:ascii="Arial" w:hAnsi="Arial" w:cs="Arial"/>
                <w:b/>
                <w:sz w:val="20"/>
                <w:szCs w:val="20"/>
              </w:rPr>
              <w:t>Qualifications</w:t>
            </w:r>
          </w:p>
        </w:tc>
        <w:tc>
          <w:tcPr>
            <w:tcW w:w="1305" w:type="dxa"/>
            <w:gridSpan w:val="2"/>
            <w:tcBorders>
              <w:top w:val="single" w:sz="4" w:space="0" w:color="auto"/>
              <w:left w:val="single" w:sz="4" w:space="0" w:color="auto"/>
              <w:bottom w:val="single" w:sz="4" w:space="0" w:color="auto"/>
              <w:right w:val="single" w:sz="4" w:space="0" w:color="auto"/>
            </w:tcBorders>
            <w:shd w:val="clear" w:color="auto" w:fill="DBE5F1"/>
            <w:hideMark/>
          </w:tcPr>
          <w:p w:rsidR="00160231" w:rsidRDefault="00160231" w:rsidP="00160231">
            <w:pPr>
              <w:pStyle w:val="Header"/>
              <w:tabs>
                <w:tab w:val="left" w:pos="567"/>
              </w:tabs>
              <w:spacing w:after="60"/>
              <w:rPr>
                <w:rFonts w:ascii="Arial" w:hAnsi="Arial" w:cs="Arial"/>
                <w:sz w:val="20"/>
                <w:szCs w:val="20"/>
              </w:rPr>
            </w:pPr>
            <w:r>
              <w:rPr>
                <w:rFonts w:ascii="Arial" w:hAnsi="Arial" w:cs="Arial"/>
                <w:b/>
                <w:sz w:val="20"/>
                <w:szCs w:val="20"/>
              </w:rPr>
              <w:t>Essential</w:t>
            </w:r>
          </w:p>
        </w:tc>
        <w:tc>
          <w:tcPr>
            <w:tcW w:w="1247" w:type="dxa"/>
            <w:tcBorders>
              <w:top w:val="single" w:sz="4" w:space="0" w:color="auto"/>
              <w:left w:val="single" w:sz="4" w:space="0" w:color="auto"/>
              <w:bottom w:val="single" w:sz="4" w:space="0" w:color="auto"/>
              <w:right w:val="single" w:sz="4" w:space="0" w:color="auto"/>
            </w:tcBorders>
            <w:shd w:val="clear" w:color="auto" w:fill="DBE5F1"/>
            <w:hideMark/>
          </w:tcPr>
          <w:p w:rsidR="00160231" w:rsidRDefault="00160231" w:rsidP="00160231">
            <w:pPr>
              <w:pStyle w:val="Header"/>
              <w:tabs>
                <w:tab w:val="left" w:pos="567"/>
              </w:tabs>
              <w:spacing w:after="60"/>
              <w:rPr>
                <w:rFonts w:ascii="Arial" w:hAnsi="Arial" w:cs="Arial"/>
                <w:sz w:val="20"/>
                <w:szCs w:val="20"/>
              </w:rPr>
            </w:pPr>
            <w:r>
              <w:rPr>
                <w:rFonts w:ascii="Arial" w:hAnsi="Arial" w:cs="Arial"/>
                <w:b/>
                <w:sz w:val="20"/>
                <w:szCs w:val="20"/>
              </w:rPr>
              <w:t>Desirable</w:t>
            </w:r>
          </w:p>
        </w:tc>
      </w:tr>
      <w:tr w:rsidR="00160231" w:rsidRPr="009A5BA0" w:rsidTr="00160231">
        <w:tblPrEx>
          <w:tblLook w:val="0000" w:firstRow="0" w:lastRow="0" w:firstColumn="0" w:lastColumn="0" w:noHBand="0" w:noVBand="0"/>
        </w:tblPrEx>
        <w:tc>
          <w:tcPr>
            <w:tcW w:w="7372" w:type="dxa"/>
            <w:tcBorders>
              <w:bottom w:val="nil"/>
            </w:tcBorders>
          </w:tcPr>
          <w:p w:rsidR="00160231" w:rsidRPr="009A5BA0" w:rsidRDefault="00160231" w:rsidP="00316C56">
            <w:pPr>
              <w:pStyle w:val="Header"/>
              <w:tabs>
                <w:tab w:val="left" w:pos="567"/>
              </w:tabs>
              <w:spacing w:after="60"/>
              <w:rPr>
                <w:rFonts w:ascii="Arial" w:hAnsi="Arial" w:cs="Arial"/>
                <w:sz w:val="20"/>
                <w:szCs w:val="20"/>
              </w:rPr>
            </w:pPr>
            <w:r w:rsidRPr="009A5BA0">
              <w:rPr>
                <w:rFonts w:ascii="Arial" w:hAnsi="Arial" w:cs="Arial"/>
                <w:bCs/>
                <w:sz w:val="20"/>
                <w:szCs w:val="20"/>
              </w:rPr>
              <w:t>Level 3 Certificate in Communication Support for Deaf Learners</w:t>
            </w:r>
            <w:r w:rsidRPr="009A5BA0" w:rsidDel="002E1CF3">
              <w:rPr>
                <w:rFonts w:ascii="Arial" w:hAnsi="Arial" w:cs="Arial"/>
                <w:sz w:val="20"/>
                <w:szCs w:val="20"/>
              </w:rPr>
              <w:t xml:space="preserve"> </w:t>
            </w:r>
            <w:r w:rsidRPr="009A5BA0">
              <w:rPr>
                <w:rFonts w:ascii="Arial" w:hAnsi="Arial" w:cs="Arial"/>
                <w:sz w:val="20"/>
                <w:szCs w:val="20"/>
              </w:rPr>
              <w:t xml:space="preserve">(or willing to </w:t>
            </w:r>
            <w:r>
              <w:rPr>
                <w:rFonts w:ascii="Arial" w:hAnsi="Arial" w:cs="Arial"/>
                <w:sz w:val="20"/>
                <w:szCs w:val="20"/>
              </w:rPr>
              <w:t>train towards</w:t>
            </w:r>
            <w:r w:rsidRPr="009A5BA0">
              <w:rPr>
                <w:rFonts w:ascii="Arial" w:hAnsi="Arial" w:cs="Arial"/>
                <w:sz w:val="20"/>
                <w:szCs w:val="20"/>
              </w:rPr>
              <w:t xml:space="preserve"> as soon as practicable after appointment)</w:t>
            </w:r>
          </w:p>
        </w:tc>
        <w:tc>
          <w:tcPr>
            <w:tcW w:w="1305" w:type="dxa"/>
            <w:gridSpan w:val="2"/>
            <w:tcBorders>
              <w:bottom w:val="nil"/>
            </w:tcBorders>
          </w:tcPr>
          <w:p w:rsidR="00160231" w:rsidRPr="009A5BA0" w:rsidRDefault="00160231" w:rsidP="00160231">
            <w:pPr>
              <w:pStyle w:val="Header"/>
              <w:numPr>
                <w:ilvl w:val="0"/>
                <w:numId w:val="19"/>
              </w:numPr>
              <w:tabs>
                <w:tab w:val="clear" w:pos="4320"/>
                <w:tab w:val="clear" w:pos="8640"/>
                <w:tab w:val="left" w:pos="567"/>
              </w:tabs>
              <w:spacing w:after="60"/>
              <w:rPr>
                <w:rFonts w:ascii="Arial" w:hAnsi="Arial" w:cs="Arial"/>
                <w:sz w:val="20"/>
                <w:szCs w:val="20"/>
              </w:rPr>
            </w:pPr>
          </w:p>
        </w:tc>
        <w:tc>
          <w:tcPr>
            <w:tcW w:w="1247" w:type="dxa"/>
            <w:tcBorders>
              <w:bottom w:val="nil"/>
            </w:tcBorders>
          </w:tcPr>
          <w:p w:rsidR="00160231" w:rsidRPr="009A5BA0" w:rsidRDefault="00160231" w:rsidP="00160231">
            <w:pPr>
              <w:pStyle w:val="Header"/>
              <w:tabs>
                <w:tab w:val="left" w:pos="567"/>
              </w:tabs>
              <w:spacing w:after="60"/>
              <w:ind w:left="720"/>
              <w:rPr>
                <w:rFonts w:ascii="Arial" w:hAnsi="Arial" w:cs="Arial"/>
                <w:sz w:val="20"/>
                <w:szCs w:val="20"/>
              </w:rPr>
            </w:pPr>
          </w:p>
        </w:tc>
      </w:tr>
      <w:tr w:rsidR="00C83BB1" w:rsidTr="00160231">
        <w:tc>
          <w:tcPr>
            <w:tcW w:w="7372" w:type="dxa"/>
            <w:tcBorders>
              <w:top w:val="single" w:sz="4" w:space="0" w:color="auto"/>
              <w:left w:val="single" w:sz="4" w:space="0" w:color="auto"/>
              <w:bottom w:val="nil"/>
              <w:right w:val="single" w:sz="4" w:space="0" w:color="auto"/>
            </w:tcBorders>
            <w:hideMark/>
          </w:tcPr>
          <w:p w:rsidR="00C83BB1" w:rsidRDefault="00C83BB1" w:rsidP="00991620">
            <w:pPr>
              <w:pStyle w:val="Header"/>
              <w:tabs>
                <w:tab w:val="left" w:pos="567"/>
              </w:tabs>
              <w:spacing w:after="60"/>
              <w:rPr>
                <w:rFonts w:ascii="Arial" w:hAnsi="Arial" w:cs="Arial"/>
                <w:sz w:val="20"/>
                <w:szCs w:val="20"/>
              </w:rPr>
            </w:pPr>
            <w:r>
              <w:rPr>
                <w:rFonts w:ascii="Arial" w:hAnsi="Arial" w:cs="Arial"/>
                <w:sz w:val="20"/>
                <w:szCs w:val="20"/>
              </w:rPr>
              <w:t>Modifying written English texts for Deaf people</w:t>
            </w:r>
          </w:p>
        </w:tc>
        <w:tc>
          <w:tcPr>
            <w:tcW w:w="1305" w:type="dxa"/>
            <w:gridSpan w:val="2"/>
            <w:tcBorders>
              <w:top w:val="single" w:sz="4" w:space="0" w:color="auto"/>
              <w:left w:val="single" w:sz="4" w:space="0" w:color="auto"/>
              <w:bottom w:val="nil"/>
              <w:right w:val="single" w:sz="4" w:space="0" w:color="auto"/>
            </w:tcBorders>
          </w:tcPr>
          <w:p w:rsidR="00C83BB1" w:rsidRDefault="00C83BB1" w:rsidP="00991620">
            <w:pPr>
              <w:pStyle w:val="Header"/>
              <w:tabs>
                <w:tab w:val="left" w:pos="567"/>
              </w:tabs>
              <w:spacing w:after="60"/>
              <w:ind w:left="360"/>
              <w:rPr>
                <w:rFonts w:ascii="Arial" w:hAnsi="Arial" w:cs="Arial"/>
                <w:sz w:val="20"/>
                <w:szCs w:val="20"/>
              </w:rPr>
            </w:pPr>
          </w:p>
        </w:tc>
        <w:tc>
          <w:tcPr>
            <w:tcW w:w="1247" w:type="dxa"/>
            <w:tcBorders>
              <w:top w:val="single" w:sz="4" w:space="0" w:color="auto"/>
              <w:left w:val="single" w:sz="4" w:space="0" w:color="auto"/>
              <w:bottom w:val="nil"/>
              <w:right w:val="single" w:sz="4" w:space="0" w:color="auto"/>
            </w:tcBorders>
          </w:tcPr>
          <w:p w:rsidR="00C83BB1" w:rsidRDefault="00C83BB1" w:rsidP="00C83BB1">
            <w:pPr>
              <w:pStyle w:val="Header"/>
              <w:numPr>
                <w:ilvl w:val="0"/>
                <w:numId w:val="16"/>
              </w:numPr>
              <w:tabs>
                <w:tab w:val="left" w:pos="567"/>
              </w:tabs>
              <w:spacing w:after="60"/>
              <w:rPr>
                <w:rFonts w:ascii="Arial" w:hAnsi="Arial" w:cs="Arial"/>
                <w:sz w:val="20"/>
                <w:szCs w:val="20"/>
              </w:rPr>
            </w:pPr>
          </w:p>
        </w:tc>
      </w:tr>
      <w:tr w:rsidR="00160231" w:rsidTr="00160231">
        <w:tc>
          <w:tcPr>
            <w:tcW w:w="7372" w:type="dxa"/>
            <w:tcBorders>
              <w:top w:val="single" w:sz="4" w:space="0" w:color="auto"/>
              <w:left w:val="single" w:sz="4" w:space="0" w:color="auto"/>
              <w:bottom w:val="nil"/>
              <w:right w:val="single" w:sz="4" w:space="0" w:color="auto"/>
            </w:tcBorders>
          </w:tcPr>
          <w:p w:rsidR="00160231" w:rsidRPr="009A5BA0" w:rsidRDefault="00160231" w:rsidP="00160231">
            <w:pPr>
              <w:pStyle w:val="Header"/>
              <w:tabs>
                <w:tab w:val="left" w:pos="567"/>
              </w:tabs>
              <w:spacing w:after="60"/>
              <w:rPr>
                <w:rFonts w:ascii="Arial" w:hAnsi="Arial" w:cs="Arial"/>
                <w:sz w:val="20"/>
                <w:szCs w:val="20"/>
              </w:rPr>
            </w:pPr>
            <w:r>
              <w:rPr>
                <w:rFonts w:ascii="Arial" w:hAnsi="Arial" w:cs="Arial"/>
                <w:sz w:val="20"/>
                <w:szCs w:val="20"/>
              </w:rPr>
              <w:t>A good level of general education across a range of curricula including Mathematics, English and IT</w:t>
            </w:r>
          </w:p>
        </w:tc>
        <w:tc>
          <w:tcPr>
            <w:tcW w:w="1305" w:type="dxa"/>
            <w:gridSpan w:val="2"/>
            <w:tcBorders>
              <w:top w:val="single" w:sz="4" w:space="0" w:color="auto"/>
              <w:left w:val="single" w:sz="4" w:space="0" w:color="auto"/>
              <w:bottom w:val="nil"/>
              <w:right w:val="single" w:sz="4" w:space="0" w:color="auto"/>
            </w:tcBorders>
          </w:tcPr>
          <w:p w:rsidR="00160231" w:rsidRDefault="00160231" w:rsidP="00160231">
            <w:pPr>
              <w:pStyle w:val="Header"/>
              <w:numPr>
                <w:ilvl w:val="0"/>
                <w:numId w:val="16"/>
              </w:numPr>
              <w:tabs>
                <w:tab w:val="left" w:pos="567"/>
              </w:tabs>
              <w:spacing w:after="60"/>
              <w:rPr>
                <w:rFonts w:ascii="Arial" w:hAnsi="Arial" w:cs="Arial"/>
                <w:sz w:val="20"/>
                <w:szCs w:val="20"/>
              </w:rPr>
            </w:pPr>
          </w:p>
        </w:tc>
        <w:tc>
          <w:tcPr>
            <w:tcW w:w="1247" w:type="dxa"/>
            <w:tcBorders>
              <w:top w:val="single" w:sz="4" w:space="0" w:color="auto"/>
              <w:left w:val="single" w:sz="4" w:space="0" w:color="auto"/>
              <w:bottom w:val="nil"/>
              <w:right w:val="single" w:sz="4" w:space="0" w:color="auto"/>
            </w:tcBorders>
          </w:tcPr>
          <w:p w:rsidR="00160231" w:rsidRDefault="00160231" w:rsidP="00160231">
            <w:pPr>
              <w:pStyle w:val="Header"/>
              <w:tabs>
                <w:tab w:val="left" w:pos="567"/>
              </w:tabs>
              <w:spacing w:after="60"/>
              <w:ind w:left="861"/>
              <w:rPr>
                <w:rFonts w:ascii="Arial" w:hAnsi="Arial" w:cs="Arial"/>
                <w:sz w:val="20"/>
                <w:szCs w:val="20"/>
              </w:rPr>
            </w:pPr>
          </w:p>
        </w:tc>
      </w:tr>
      <w:tr w:rsidR="00160231" w:rsidTr="00160231">
        <w:tc>
          <w:tcPr>
            <w:tcW w:w="7372" w:type="dxa"/>
            <w:tcBorders>
              <w:top w:val="single" w:sz="4" w:space="0" w:color="auto"/>
              <w:left w:val="single" w:sz="4" w:space="0" w:color="auto"/>
              <w:bottom w:val="nil"/>
              <w:right w:val="single" w:sz="4" w:space="0" w:color="auto"/>
            </w:tcBorders>
            <w:hideMark/>
          </w:tcPr>
          <w:p w:rsidR="00160231" w:rsidRDefault="00160231" w:rsidP="00160231">
            <w:pPr>
              <w:pStyle w:val="Header"/>
              <w:tabs>
                <w:tab w:val="left" w:pos="567"/>
              </w:tabs>
              <w:spacing w:after="60"/>
              <w:rPr>
                <w:rFonts w:ascii="Arial" w:hAnsi="Arial" w:cs="Arial"/>
                <w:sz w:val="20"/>
                <w:szCs w:val="20"/>
              </w:rPr>
            </w:pPr>
            <w:r>
              <w:rPr>
                <w:rFonts w:ascii="Arial" w:hAnsi="Arial" w:cs="Arial"/>
                <w:sz w:val="20"/>
                <w:szCs w:val="20"/>
              </w:rPr>
              <w:t>British Sign Language Level 2 or proficient signer</w:t>
            </w:r>
          </w:p>
        </w:tc>
        <w:tc>
          <w:tcPr>
            <w:tcW w:w="1305" w:type="dxa"/>
            <w:gridSpan w:val="2"/>
            <w:tcBorders>
              <w:top w:val="single" w:sz="4" w:space="0" w:color="auto"/>
              <w:left w:val="single" w:sz="4" w:space="0" w:color="auto"/>
              <w:bottom w:val="nil"/>
              <w:right w:val="single" w:sz="4" w:space="0" w:color="auto"/>
            </w:tcBorders>
          </w:tcPr>
          <w:p w:rsidR="00160231" w:rsidRDefault="00160231" w:rsidP="00160231">
            <w:pPr>
              <w:pStyle w:val="Header"/>
              <w:numPr>
                <w:ilvl w:val="0"/>
                <w:numId w:val="16"/>
              </w:numPr>
              <w:tabs>
                <w:tab w:val="left" w:pos="567"/>
              </w:tabs>
              <w:spacing w:after="60"/>
              <w:rPr>
                <w:rFonts w:ascii="Arial" w:hAnsi="Arial" w:cs="Arial"/>
                <w:sz w:val="20"/>
                <w:szCs w:val="20"/>
              </w:rPr>
            </w:pPr>
          </w:p>
        </w:tc>
        <w:tc>
          <w:tcPr>
            <w:tcW w:w="1247" w:type="dxa"/>
            <w:tcBorders>
              <w:top w:val="single" w:sz="4" w:space="0" w:color="auto"/>
              <w:left w:val="single" w:sz="4" w:space="0" w:color="auto"/>
              <w:bottom w:val="nil"/>
              <w:right w:val="single" w:sz="4" w:space="0" w:color="auto"/>
            </w:tcBorders>
          </w:tcPr>
          <w:p w:rsidR="00160231" w:rsidRDefault="00160231" w:rsidP="00160231">
            <w:pPr>
              <w:pStyle w:val="Header"/>
              <w:tabs>
                <w:tab w:val="left" w:pos="567"/>
              </w:tabs>
              <w:spacing w:after="60"/>
              <w:rPr>
                <w:rFonts w:ascii="Arial" w:hAnsi="Arial" w:cs="Arial"/>
                <w:sz w:val="20"/>
                <w:szCs w:val="20"/>
              </w:rPr>
            </w:pPr>
          </w:p>
        </w:tc>
      </w:tr>
      <w:tr w:rsidR="00160231" w:rsidTr="00160231">
        <w:tc>
          <w:tcPr>
            <w:tcW w:w="7372" w:type="dxa"/>
            <w:tcBorders>
              <w:top w:val="single" w:sz="4" w:space="0" w:color="auto"/>
              <w:left w:val="single" w:sz="4" w:space="0" w:color="auto"/>
              <w:bottom w:val="single" w:sz="4" w:space="0" w:color="auto"/>
              <w:right w:val="single" w:sz="4" w:space="0" w:color="auto"/>
            </w:tcBorders>
            <w:hideMark/>
          </w:tcPr>
          <w:p w:rsidR="00160231" w:rsidRPr="009A5BA0" w:rsidRDefault="00160231" w:rsidP="00160231">
            <w:pPr>
              <w:pStyle w:val="Header"/>
              <w:tabs>
                <w:tab w:val="left" w:pos="567"/>
              </w:tabs>
              <w:spacing w:after="60"/>
              <w:rPr>
                <w:rFonts w:ascii="Arial" w:hAnsi="Arial" w:cs="Arial"/>
                <w:sz w:val="20"/>
                <w:szCs w:val="20"/>
              </w:rPr>
            </w:pPr>
            <w:r w:rsidRPr="009A5BA0">
              <w:rPr>
                <w:rFonts w:ascii="Arial" w:hAnsi="Arial" w:cs="Arial"/>
                <w:sz w:val="20"/>
                <w:szCs w:val="20"/>
              </w:rPr>
              <w:t xml:space="preserve">British Sign Language Level 3 (or willing to </w:t>
            </w:r>
            <w:r>
              <w:rPr>
                <w:rFonts w:ascii="Arial" w:hAnsi="Arial" w:cs="Arial"/>
                <w:sz w:val="20"/>
                <w:szCs w:val="20"/>
              </w:rPr>
              <w:t>train towards</w:t>
            </w:r>
            <w:r w:rsidRPr="009A5BA0">
              <w:rPr>
                <w:rFonts w:ascii="Arial" w:hAnsi="Arial" w:cs="Arial"/>
                <w:sz w:val="20"/>
                <w:szCs w:val="20"/>
              </w:rPr>
              <w:t xml:space="preserve"> as soon as practicable after appointment)</w:t>
            </w:r>
          </w:p>
        </w:tc>
        <w:tc>
          <w:tcPr>
            <w:tcW w:w="1305" w:type="dxa"/>
            <w:gridSpan w:val="2"/>
            <w:tcBorders>
              <w:top w:val="single" w:sz="4" w:space="0" w:color="auto"/>
              <w:left w:val="single" w:sz="4" w:space="0" w:color="auto"/>
              <w:bottom w:val="single" w:sz="4" w:space="0" w:color="auto"/>
              <w:right w:val="single" w:sz="4" w:space="0" w:color="auto"/>
            </w:tcBorders>
          </w:tcPr>
          <w:p w:rsidR="00160231" w:rsidRDefault="00160231" w:rsidP="00160231">
            <w:pPr>
              <w:pStyle w:val="Header"/>
              <w:tabs>
                <w:tab w:val="left" w:pos="567"/>
              </w:tabs>
              <w:spacing w:after="60"/>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160231" w:rsidRDefault="00160231" w:rsidP="00160231">
            <w:pPr>
              <w:pStyle w:val="Header"/>
              <w:numPr>
                <w:ilvl w:val="0"/>
                <w:numId w:val="16"/>
              </w:numPr>
              <w:tabs>
                <w:tab w:val="left" w:pos="567"/>
              </w:tabs>
              <w:spacing w:after="60"/>
              <w:rPr>
                <w:rFonts w:ascii="Arial" w:hAnsi="Arial" w:cs="Arial"/>
                <w:sz w:val="20"/>
                <w:szCs w:val="20"/>
              </w:rPr>
            </w:pPr>
          </w:p>
        </w:tc>
      </w:tr>
      <w:tr w:rsidR="00160231" w:rsidTr="00160231">
        <w:tc>
          <w:tcPr>
            <w:tcW w:w="7372" w:type="dxa"/>
            <w:tcBorders>
              <w:top w:val="single" w:sz="4" w:space="0" w:color="auto"/>
              <w:left w:val="single" w:sz="4" w:space="0" w:color="auto"/>
              <w:bottom w:val="single" w:sz="4" w:space="0" w:color="auto"/>
              <w:right w:val="single" w:sz="4" w:space="0" w:color="auto"/>
            </w:tcBorders>
            <w:hideMark/>
          </w:tcPr>
          <w:p w:rsidR="00160231" w:rsidRPr="009A5BA0" w:rsidRDefault="00160231" w:rsidP="00160231">
            <w:pPr>
              <w:pStyle w:val="Header"/>
              <w:tabs>
                <w:tab w:val="left" w:pos="567"/>
              </w:tabs>
              <w:spacing w:after="60"/>
              <w:rPr>
                <w:rFonts w:ascii="Arial" w:hAnsi="Arial" w:cs="Arial"/>
                <w:sz w:val="20"/>
                <w:szCs w:val="20"/>
              </w:rPr>
            </w:pPr>
            <w:r w:rsidRPr="009A5BA0">
              <w:rPr>
                <w:rFonts w:ascii="Arial" w:hAnsi="Arial" w:cs="Arial"/>
                <w:sz w:val="20"/>
                <w:szCs w:val="20"/>
              </w:rPr>
              <w:t xml:space="preserve">GCSE English grade </w:t>
            </w:r>
            <w:r>
              <w:rPr>
                <w:rFonts w:ascii="Arial" w:hAnsi="Arial" w:cs="Arial"/>
                <w:sz w:val="20"/>
                <w:szCs w:val="20"/>
              </w:rPr>
              <w:t xml:space="preserve">4 – 9 (C –A*) </w:t>
            </w:r>
            <w:r w:rsidRPr="009A5BA0">
              <w:rPr>
                <w:rFonts w:ascii="Arial" w:hAnsi="Arial" w:cs="Arial"/>
                <w:sz w:val="20"/>
                <w:szCs w:val="20"/>
              </w:rPr>
              <w:t xml:space="preserve">or equivalent </w:t>
            </w:r>
          </w:p>
        </w:tc>
        <w:tc>
          <w:tcPr>
            <w:tcW w:w="1305" w:type="dxa"/>
            <w:gridSpan w:val="2"/>
            <w:tcBorders>
              <w:top w:val="single" w:sz="4" w:space="0" w:color="auto"/>
              <w:left w:val="single" w:sz="4" w:space="0" w:color="auto"/>
              <w:bottom w:val="single" w:sz="4" w:space="0" w:color="auto"/>
              <w:right w:val="single" w:sz="4" w:space="0" w:color="auto"/>
            </w:tcBorders>
          </w:tcPr>
          <w:p w:rsidR="00160231" w:rsidRDefault="00160231" w:rsidP="00160231">
            <w:pPr>
              <w:pStyle w:val="Header"/>
              <w:numPr>
                <w:ilvl w:val="0"/>
                <w:numId w:val="16"/>
              </w:numPr>
              <w:tabs>
                <w:tab w:val="left" w:pos="567"/>
              </w:tabs>
              <w:spacing w:after="60"/>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160231" w:rsidRDefault="00160231" w:rsidP="00160231">
            <w:pPr>
              <w:pStyle w:val="Header"/>
              <w:tabs>
                <w:tab w:val="left" w:pos="567"/>
              </w:tabs>
              <w:spacing w:after="60"/>
              <w:ind w:left="360"/>
              <w:rPr>
                <w:rFonts w:ascii="Arial" w:hAnsi="Arial" w:cs="Arial"/>
                <w:sz w:val="20"/>
                <w:szCs w:val="20"/>
              </w:rPr>
            </w:pPr>
          </w:p>
        </w:tc>
      </w:tr>
      <w:tr w:rsidR="00160231" w:rsidTr="00160231">
        <w:tc>
          <w:tcPr>
            <w:tcW w:w="7372" w:type="dxa"/>
            <w:tcBorders>
              <w:top w:val="single" w:sz="4" w:space="0" w:color="auto"/>
              <w:left w:val="single" w:sz="4" w:space="0" w:color="auto"/>
              <w:bottom w:val="single" w:sz="4" w:space="0" w:color="auto"/>
              <w:right w:val="single" w:sz="4" w:space="0" w:color="auto"/>
            </w:tcBorders>
            <w:shd w:val="clear" w:color="auto" w:fill="DBE5F1"/>
            <w:hideMark/>
          </w:tcPr>
          <w:p w:rsidR="00160231" w:rsidRPr="00160231" w:rsidRDefault="00160231" w:rsidP="00160231">
            <w:pPr>
              <w:pStyle w:val="NoSpacing"/>
              <w:rPr>
                <w:rFonts w:ascii="Arial" w:hAnsi="Arial" w:cs="Arial"/>
                <w:b/>
                <w:sz w:val="20"/>
                <w:szCs w:val="20"/>
              </w:rPr>
            </w:pPr>
            <w:r w:rsidRPr="00160231">
              <w:rPr>
                <w:rFonts w:ascii="Arial" w:hAnsi="Arial" w:cs="Arial"/>
                <w:b/>
                <w:sz w:val="20"/>
                <w:szCs w:val="20"/>
              </w:rPr>
              <w:t>Experience</w:t>
            </w:r>
          </w:p>
        </w:tc>
        <w:tc>
          <w:tcPr>
            <w:tcW w:w="1305" w:type="dxa"/>
            <w:gridSpan w:val="2"/>
            <w:tcBorders>
              <w:top w:val="single" w:sz="4" w:space="0" w:color="auto"/>
              <w:left w:val="single" w:sz="4" w:space="0" w:color="auto"/>
              <w:bottom w:val="single" w:sz="4" w:space="0" w:color="auto"/>
              <w:right w:val="single" w:sz="4" w:space="0" w:color="auto"/>
            </w:tcBorders>
            <w:shd w:val="clear" w:color="auto" w:fill="DBE5F1"/>
            <w:hideMark/>
          </w:tcPr>
          <w:p w:rsidR="00160231" w:rsidRDefault="00160231" w:rsidP="00160231">
            <w:pPr>
              <w:pStyle w:val="Header"/>
              <w:tabs>
                <w:tab w:val="left" w:pos="567"/>
              </w:tabs>
              <w:spacing w:after="60"/>
              <w:rPr>
                <w:rFonts w:ascii="Arial" w:hAnsi="Arial" w:cs="Arial"/>
                <w:sz w:val="20"/>
                <w:szCs w:val="20"/>
              </w:rPr>
            </w:pPr>
            <w:r>
              <w:rPr>
                <w:rFonts w:ascii="Arial" w:hAnsi="Arial" w:cs="Arial"/>
                <w:b/>
                <w:sz w:val="20"/>
                <w:szCs w:val="20"/>
              </w:rPr>
              <w:t>Essential</w:t>
            </w:r>
          </w:p>
        </w:tc>
        <w:tc>
          <w:tcPr>
            <w:tcW w:w="1247" w:type="dxa"/>
            <w:tcBorders>
              <w:top w:val="single" w:sz="4" w:space="0" w:color="auto"/>
              <w:left w:val="single" w:sz="4" w:space="0" w:color="auto"/>
              <w:bottom w:val="single" w:sz="4" w:space="0" w:color="auto"/>
              <w:right w:val="single" w:sz="4" w:space="0" w:color="auto"/>
            </w:tcBorders>
            <w:shd w:val="clear" w:color="auto" w:fill="DBE5F1"/>
            <w:hideMark/>
          </w:tcPr>
          <w:p w:rsidR="00160231" w:rsidRDefault="00160231" w:rsidP="00160231">
            <w:pPr>
              <w:pStyle w:val="Header"/>
              <w:tabs>
                <w:tab w:val="left" w:pos="567"/>
              </w:tabs>
              <w:spacing w:after="60"/>
              <w:rPr>
                <w:rFonts w:ascii="Arial" w:hAnsi="Arial" w:cs="Arial"/>
                <w:sz w:val="20"/>
                <w:szCs w:val="20"/>
              </w:rPr>
            </w:pPr>
            <w:r>
              <w:rPr>
                <w:rFonts w:ascii="Arial" w:hAnsi="Arial" w:cs="Arial"/>
                <w:b/>
                <w:sz w:val="20"/>
                <w:szCs w:val="20"/>
              </w:rPr>
              <w:t>Desirable</w:t>
            </w:r>
          </w:p>
        </w:tc>
      </w:tr>
      <w:tr w:rsidR="00160231" w:rsidTr="00160231">
        <w:tc>
          <w:tcPr>
            <w:tcW w:w="7372" w:type="dxa"/>
            <w:tcBorders>
              <w:top w:val="single" w:sz="4" w:space="0" w:color="auto"/>
              <w:left w:val="single" w:sz="4" w:space="0" w:color="auto"/>
              <w:bottom w:val="single" w:sz="4" w:space="0" w:color="auto"/>
              <w:right w:val="single" w:sz="4" w:space="0" w:color="auto"/>
            </w:tcBorders>
            <w:hideMark/>
          </w:tcPr>
          <w:p w:rsidR="00160231" w:rsidRDefault="00160231" w:rsidP="00160231">
            <w:pPr>
              <w:pStyle w:val="Header"/>
              <w:tabs>
                <w:tab w:val="left" w:pos="567"/>
              </w:tabs>
              <w:spacing w:after="60"/>
              <w:rPr>
                <w:rFonts w:ascii="Arial" w:hAnsi="Arial" w:cs="Arial"/>
                <w:sz w:val="20"/>
                <w:szCs w:val="20"/>
              </w:rPr>
            </w:pPr>
            <w:r>
              <w:rPr>
                <w:rFonts w:ascii="Arial" w:hAnsi="Arial" w:cs="Arial"/>
                <w:sz w:val="20"/>
                <w:szCs w:val="20"/>
              </w:rPr>
              <w:t>Supporting and communicating for learners in an educational setting</w:t>
            </w:r>
            <w:r>
              <w:rPr>
                <w:rFonts w:ascii="Arial" w:hAnsi="Arial" w:cs="Arial"/>
                <w:sz w:val="20"/>
                <w:szCs w:val="20"/>
                <w:shd w:val="clear" w:color="auto" w:fill="FFFFFF"/>
              </w:rPr>
              <w:t xml:space="preserve"> </w:t>
            </w:r>
          </w:p>
        </w:tc>
        <w:tc>
          <w:tcPr>
            <w:tcW w:w="1305" w:type="dxa"/>
            <w:gridSpan w:val="2"/>
            <w:tcBorders>
              <w:top w:val="single" w:sz="4" w:space="0" w:color="auto"/>
              <w:left w:val="single" w:sz="4" w:space="0" w:color="auto"/>
              <w:bottom w:val="single" w:sz="4" w:space="0" w:color="auto"/>
              <w:right w:val="single" w:sz="4" w:space="0" w:color="auto"/>
            </w:tcBorders>
          </w:tcPr>
          <w:p w:rsidR="00160231" w:rsidRDefault="00160231" w:rsidP="00160231">
            <w:pPr>
              <w:pStyle w:val="Header"/>
              <w:numPr>
                <w:ilvl w:val="0"/>
                <w:numId w:val="16"/>
              </w:numPr>
              <w:tabs>
                <w:tab w:val="left" w:pos="567"/>
              </w:tabs>
              <w:spacing w:after="60"/>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160231" w:rsidRDefault="00160231" w:rsidP="00160231">
            <w:pPr>
              <w:pStyle w:val="Header"/>
              <w:tabs>
                <w:tab w:val="left" w:pos="567"/>
              </w:tabs>
              <w:spacing w:after="60"/>
              <w:rPr>
                <w:rFonts w:ascii="Arial" w:hAnsi="Arial" w:cs="Arial"/>
                <w:sz w:val="20"/>
                <w:szCs w:val="20"/>
              </w:rPr>
            </w:pPr>
          </w:p>
        </w:tc>
      </w:tr>
      <w:tr w:rsidR="00160231" w:rsidTr="00160231">
        <w:tc>
          <w:tcPr>
            <w:tcW w:w="7372" w:type="dxa"/>
            <w:tcBorders>
              <w:top w:val="single" w:sz="4" w:space="0" w:color="auto"/>
              <w:left w:val="single" w:sz="4" w:space="0" w:color="auto"/>
              <w:bottom w:val="nil"/>
              <w:right w:val="single" w:sz="4" w:space="0" w:color="auto"/>
            </w:tcBorders>
            <w:hideMark/>
          </w:tcPr>
          <w:p w:rsidR="00160231" w:rsidRDefault="00160231" w:rsidP="00160231">
            <w:pPr>
              <w:pStyle w:val="Header"/>
              <w:tabs>
                <w:tab w:val="left" w:pos="567"/>
              </w:tabs>
              <w:spacing w:after="60"/>
              <w:rPr>
                <w:rFonts w:ascii="Arial" w:hAnsi="Arial" w:cs="Arial"/>
                <w:sz w:val="20"/>
                <w:szCs w:val="20"/>
              </w:rPr>
            </w:pPr>
            <w:r>
              <w:rPr>
                <w:rFonts w:ascii="Arial" w:hAnsi="Arial" w:cs="Arial"/>
                <w:sz w:val="20"/>
                <w:szCs w:val="20"/>
              </w:rPr>
              <w:t xml:space="preserve">Contributing to Individual Learning Plans and helping to track learner progress </w:t>
            </w:r>
          </w:p>
        </w:tc>
        <w:tc>
          <w:tcPr>
            <w:tcW w:w="1305" w:type="dxa"/>
            <w:gridSpan w:val="2"/>
            <w:tcBorders>
              <w:top w:val="single" w:sz="4" w:space="0" w:color="auto"/>
              <w:left w:val="single" w:sz="4" w:space="0" w:color="auto"/>
              <w:bottom w:val="nil"/>
              <w:right w:val="single" w:sz="4" w:space="0" w:color="auto"/>
            </w:tcBorders>
          </w:tcPr>
          <w:p w:rsidR="00160231" w:rsidRDefault="00160231" w:rsidP="00160231">
            <w:pPr>
              <w:pStyle w:val="Header"/>
              <w:tabs>
                <w:tab w:val="left" w:pos="567"/>
              </w:tabs>
              <w:spacing w:after="60"/>
              <w:rPr>
                <w:rFonts w:ascii="Arial" w:hAnsi="Arial" w:cs="Arial"/>
                <w:sz w:val="20"/>
                <w:szCs w:val="20"/>
              </w:rPr>
            </w:pPr>
          </w:p>
        </w:tc>
        <w:tc>
          <w:tcPr>
            <w:tcW w:w="1247" w:type="dxa"/>
            <w:tcBorders>
              <w:top w:val="single" w:sz="4" w:space="0" w:color="auto"/>
              <w:left w:val="single" w:sz="4" w:space="0" w:color="auto"/>
              <w:bottom w:val="nil"/>
              <w:right w:val="single" w:sz="4" w:space="0" w:color="auto"/>
            </w:tcBorders>
          </w:tcPr>
          <w:p w:rsidR="00160231" w:rsidRDefault="00160231" w:rsidP="00160231">
            <w:pPr>
              <w:pStyle w:val="Header"/>
              <w:numPr>
                <w:ilvl w:val="0"/>
                <w:numId w:val="16"/>
              </w:numPr>
              <w:tabs>
                <w:tab w:val="left" w:pos="567"/>
              </w:tabs>
              <w:spacing w:after="60"/>
              <w:rPr>
                <w:rFonts w:ascii="Arial" w:hAnsi="Arial" w:cs="Arial"/>
                <w:sz w:val="20"/>
                <w:szCs w:val="20"/>
              </w:rPr>
            </w:pPr>
          </w:p>
        </w:tc>
      </w:tr>
      <w:tr w:rsidR="00160231" w:rsidTr="00160231">
        <w:tc>
          <w:tcPr>
            <w:tcW w:w="7372" w:type="dxa"/>
            <w:tcBorders>
              <w:top w:val="single" w:sz="4" w:space="0" w:color="auto"/>
              <w:left w:val="single" w:sz="4" w:space="0" w:color="auto"/>
              <w:bottom w:val="single" w:sz="4" w:space="0" w:color="auto"/>
              <w:right w:val="single" w:sz="4" w:space="0" w:color="auto"/>
            </w:tcBorders>
            <w:hideMark/>
          </w:tcPr>
          <w:p w:rsidR="00160231" w:rsidRDefault="00160231" w:rsidP="00160231">
            <w:pPr>
              <w:pStyle w:val="Header"/>
              <w:tabs>
                <w:tab w:val="left" w:pos="567"/>
              </w:tabs>
              <w:spacing w:after="60"/>
              <w:rPr>
                <w:rFonts w:ascii="Arial" w:hAnsi="Arial" w:cs="Arial"/>
                <w:sz w:val="20"/>
                <w:szCs w:val="20"/>
              </w:rPr>
            </w:pPr>
            <w:r>
              <w:rPr>
                <w:rFonts w:ascii="Arial" w:hAnsi="Arial" w:cs="Arial"/>
                <w:sz w:val="20"/>
                <w:szCs w:val="20"/>
              </w:rPr>
              <w:t>Using a range of strategies to resolve potentially challenging behaviours</w:t>
            </w:r>
          </w:p>
        </w:tc>
        <w:tc>
          <w:tcPr>
            <w:tcW w:w="1305" w:type="dxa"/>
            <w:gridSpan w:val="2"/>
            <w:tcBorders>
              <w:top w:val="single" w:sz="4" w:space="0" w:color="auto"/>
              <w:left w:val="single" w:sz="4" w:space="0" w:color="auto"/>
              <w:bottom w:val="single" w:sz="4" w:space="0" w:color="auto"/>
              <w:right w:val="single" w:sz="4" w:space="0" w:color="auto"/>
            </w:tcBorders>
          </w:tcPr>
          <w:p w:rsidR="00160231" w:rsidRDefault="00160231" w:rsidP="00160231">
            <w:pPr>
              <w:pStyle w:val="Header"/>
              <w:numPr>
                <w:ilvl w:val="0"/>
                <w:numId w:val="16"/>
              </w:numPr>
              <w:tabs>
                <w:tab w:val="left" w:pos="567"/>
              </w:tabs>
              <w:spacing w:after="60"/>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160231" w:rsidRDefault="00160231" w:rsidP="00160231">
            <w:pPr>
              <w:pStyle w:val="Header"/>
              <w:tabs>
                <w:tab w:val="left" w:pos="567"/>
              </w:tabs>
              <w:spacing w:after="60"/>
              <w:rPr>
                <w:rFonts w:ascii="Arial" w:hAnsi="Arial" w:cs="Arial"/>
                <w:sz w:val="20"/>
                <w:szCs w:val="20"/>
              </w:rPr>
            </w:pPr>
          </w:p>
        </w:tc>
      </w:tr>
      <w:tr w:rsidR="00160231" w:rsidTr="00160231">
        <w:tc>
          <w:tcPr>
            <w:tcW w:w="7372" w:type="dxa"/>
            <w:tcBorders>
              <w:top w:val="single" w:sz="4" w:space="0" w:color="auto"/>
              <w:left w:val="single" w:sz="4" w:space="0" w:color="auto"/>
              <w:bottom w:val="single" w:sz="4" w:space="0" w:color="auto"/>
              <w:right w:val="single" w:sz="4" w:space="0" w:color="auto"/>
            </w:tcBorders>
            <w:hideMark/>
          </w:tcPr>
          <w:p w:rsidR="00160231" w:rsidRDefault="00160231" w:rsidP="00160231">
            <w:pPr>
              <w:pStyle w:val="Header"/>
              <w:tabs>
                <w:tab w:val="left" w:pos="567"/>
              </w:tabs>
              <w:spacing w:after="60"/>
              <w:rPr>
                <w:rFonts w:ascii="Arial" w:hAnsi="Arial" w:cs="Arial"/>
                <w:sz w:val="20"/>
                <w:szCs w:val="20"/>
              </w:rPr>
            </w:pPr>
            <w:r>
              <w:rPr>
                <w:rFonts w:ascii="Arial" w:hAnsi="Arial" w:cs="Arial"/>
                <w:sz w:val="20"/>
                <w:szCs w:val="20"/>
              </w:rPr>
              <w:t>Putting SEND legislation into practice for the benefit of children and young people</w:t>
            </w:r>
          </w:p>
        </w:tc>
        <w:tc>
          <w:tcPr>
            <w:tcW w:w="1305" w:type="dxa"/>
            <w:gridSpan w:val="2"/>
            <w:tcBorders>
              <w:top w:val="single" w:sz="4" w:space="0" w:color="auto"/>
              <w:left w:val="single" w:sz="4" w:space="0" w:color="auto"/>
              <w:bottom w:val="single" w:sz="4" w:space="0" w:color="auto"/>
              <w:right w:val="single" w:sz="4" w:space="0" w:color="auto"/>
            </w:tcBorders>
          </w:tcPr>
          <w:p w:rsidR="00160231" w:rsidRDefault="00160231" w:rsidP="00160231">
            <w:pPr>
              <w:pStyle w:val="Header"/>
              <w:numPr>
                <w:ilvl w:val="0"/>
                <w:numId w:val="16"/>
              </w:numPr>
              <w:tabs>
                <w:tab w:val="left" w:pos="567"/>
              </w:tabs>
              <w:spacing w:after="60"/>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160231" w:rsidRDefault="00160231" w:rsidP="00160231">
            <w:pPr>
              <w:pStyle w:val="Header"/>
              <w:tabs>
                <w:tab w:val="left" w:pos="567"/>
              </w:tabs>
              <w:spacing w:after="60"/>
              <w:rPr>
                <w:rFonts w:ascii="Arial" w:hAnsi="Arial" w:cs="Arial"/>
                <w:sz w:val="20"/>
                <w:szCs w:val="20"/>
              </w:rPr>
            </w:pPr>
          </w:p>
        </w:tc>
      </w:tr>
      <w:tr w:rsidR="00160231" w:rsidTr="00160231">
        <w:tc>
          <w:tcPr>
            <w:tcW w:w="7372" w:type="dxa"/>
            <w:tcBorders>
              <w:top w:val="single" w:sz="4" w:space="0" w:color="auto"/>
              <w:left w:val="single" w:sz="4" w:space="0" w:color="auto"/>
              <w:bottom w:val="single" w:sz="4" w:space="0" w:color="auto"/>
              <w:right w:val="single" w:sz="4" w:space="0" w:color="auto"/>
            </w:tcBorders>
            <w:shd w:val="clear" w:color="auto" w:fill="DBE5F1"/>
            <w:hideMark/>
          </w:tcPr>
          <w:p w:rsidR="00160231" w:rsidRPr="00160231" w:rsidRDefault="00160231" w:rsidP="00160231">
            <w:pPr>
              <w:pStyle w:val="NoSpacing"/>
              <w:rPr>
                <w:rFonts w:ascii="Arial" w:hAnsi="Arial" w:cs="Arial"/>
                <w:b/>
                <w:sz w:val="20"/>
                <w:szCs w:val="20"/>
              </w:rPr>
            </w:pPr>
            <w:r w:rsidRPr="00160231">
              <w:rPr>
                <w:rFonts w:ascii="Arial" w:hAnsi="Arial" w:cs="Arial"/>
                <w:b/>
                <w:sz w:val="20"/>
                <w:szCs w:val="20"/>
              </w:rPr>
              <w:t>Knowledge</w:t>
            </w:r>
          </w:p>
        </w:tc>
        <w:tc>
          <w:tcPr>
            <w:tcW w:w="1305" w:type="dxa"/>
            <w:gridSpan w:val="2"/>
            <w:tcBorders>
              <w:top w:val="single" w:sz="4" w:space="0" w:color="auto"/>
              <w:left w:val="single" w:sz="4" w:space="0" w:color="auto"/>
              <w:bottom w:val="single" w:sz="4" w:space="0" w:color="auto"/>
              <w:right w:val="single" w:sz="4" w:space="0" w:color="auto"/>
            </w:tcBorders>
            <w:shd w:val="clear" w:color="auto" w:fill="DBE5F1"/>
            <w:hideMark/>
          </w:tcPr>
          <w:p w:rsidR="00160231" w:rsidRDefault="00160231" w:rsidP="00160231">
            <w:pPr>
              <w:pStyle w:val="Header"/>
              <w:tabs>
                <w:tab w:val="left" w:pos="567"/>
              </w:tabs>
              <w:spacing w:after="60"/>
              <w:rPr>
                <w:rFonts w:ascii="Arial" w:hAnsi="Arial" w:cs="Arial"/>
                <w:sz w:val="20"/>
                <w:szCs w:val="20"/>
              </w:rPr>
            </w:pPr>
            <w:r>
              <w:rPr>
                <w:rFonts w:ascii="Arial" w:hAnsi="Arial" w:cs="Arial"/>
                <w:b/>
                <w:sz w:val="20"/>
                <w:szCs w:val="20"/>
              </w:rPr>
              <w:t>Essential</w:t>
            </w:r>
          </w:p>
        </w:tc>
        <w:tc>
          <w:tcPr>
            <w:tcW w:w="1247" w:type="dxa"/>
            <w:tcBorders>
              <w:top w:val="single" w:sz="4" w:space="0" w:color="auto"/>
              <w:left w:val="single" w:sz="4" w:space="0" w:color="auto"/>
              <w:bottom w:val="single" w:sz="4" w:space="0" w:color="auto"/>
              <w:right w:val="single" w:sz="4" w:space="0" w:color="auto"/>
            </w:tcBorders>
            <w:shd w:val="clear" w:color="auto" w:fill="DBE5F1"/>
            <w:hideMark/>
          </w:tcPr>
          <w:p w:rsidR="00160231" w:rsidRDefault="00160231" w:rsidP="00160231">
            <w:pPr>
              <w:pStyle w:val="Header"/>
              <w:tabs>
                <w:tab w:val="left" w:pos="567"/>
              </w:tabs>
              <w:spacing w:after="60"/>
              <w:rPr>
                <w:rFonts w:ascii="Arial" w:hAnsi="Arial" w:cs="Arial"/>
                <w:sz w:val="20"/>
                <w:szCs w:val="20"/>
              </w:rPr>
            </w:pPr>
            <w:r>
              <w:rPr>
                <w:rFonts w:ascii="Arial" w:hAnsi="Arial" w:cs="Arial"/>
                <w:b/>
                <w:sz w:val="20"/>
                <w:szCs w:val="20"/>
              </w:rPr>
              <w:t>Desirable</w:t>
            </w:r>
          </w:p>
        </w:tc>
      </w:tr>
      <w:tr w:rsidR="00160231" w:rsidTr="00160231">
        <w:tc>
          <w:tcPr>
            <w:tcW w:w="7372" w:type="dxa"/>
            <w:tcBorders>
              <w:top w:val="single" w:sz="4" w:space="0" w:color="auto"/>
              <w:left w:val="single" w:sz="4" w:space="0" w:color="auto"/>
              <w:bottom w:val="single" w:sz="4" w:space="0" w:color="auto"/>
              <w:right w:val="single" w:sz="4" w:space="0" w:color="auto"/>
            </w:tcBorders>
            <w:hideMark/>
          </w:tcPr>
          <w:p w:rsidR="00160231" w:rsidRDefault="00160231" w:rsidP="00160231">
            <w:pPr>
              <w:pStyle w:val="Header"/>
              <w:tabs>
                <w:tab w:val="left" w:pos="567"/>
              </w:tabs>
              <w:spacing w:after="60"/>
              <w:rPr>
                <w:rFonts w:ascii="Arial" w:hAnsi="Arial" w:cs="Arial"/>
                <w:sz w:val="20"/>
                <w:szCs w:val="20"/>
              </w:rPr>
            </w:pPr>
            <w:r>
              <w:rPr>
                <w:rFonts w:ascii="Arial" w:hAnsi="Arial" w:cs="Arial"/>
                <w:sz w:val="20"/>
                <w:szCs w:val="20"/>
              </w:rPr>
              <w:t xml:space="preserve">A range of positive strategies and interventions to support the progress of  learners </w:t>
            </w:r>
          </w:p>
        </w:tc>
        <w:tc>
          <w:tcPr>
            <w:tcW w:w="1305" w:type="dxa"/>
            <w:gridSpan w:val="2"/>
            <w:tcBorders>
              <w:top w:val="single" w:sz="4" w:space="0" w:color="auto"/>
              <w:left w:val="single" w:sz="4" w:space="0" w:color="auto"/>
              <w:bottom w:val="single" w:sz="4" w:space="0" w:color="auto"/>
              <w:right w:val="single" w:sz="4" w:space="0" w:color="auto"/>
            </w:tcBorders>
          </w:tcPr>
          <w:p w:rsidR="00160231" w:rsidRDefault="00160231" w:rsidP="00160231">
            <w:pPr>
              <w:pStyle w:val="Header"/>
              <w:numPr>
                <w:ilvl w:val="0"/>
                <w:numId w:val="16"/>
              </w:numPr>
              <w:tabs>
                <w:tab w:val="left" w:pos="567"/>
              </w:tabs>
              <w:spacing w:after="60"/>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160231" w:rsidRDefault="00160231" w:rsidP="00160231">
            <w:pPr>
              <w:pStyle w:val="Header"/>
              <w:tabs>
                <w:tab w:val="left" w:pos="567"/>
              </w:tabs>
              <w:spacing w:after="60"/>
              <w:rPr>
                <w:rFonts w:ascii="Arial" w:hAnsi="Arial" w:cs="Arial"/>
                <w:sz w:val="20"/>
                <w:szCs w:val="20"/>
              </w:rPr>
            </w:pPr>
          </w:p>
        </w:tc>
      </w:tr>
      <w:tr w:rsidR="00160231" w:rsidTr="00160231">
        <w:tc>
          <w:tcPr>
            <w:tcW w:w="7372" w:type="dxa"/>
            <w:tcBorders>
              <w:top w:val="single" w:sz="4" w:space="0" w:color="auto"/>
              <w:left w:val="single" w:sz="4" w:space="0" w:color="auto"/>
              <w:bottom w:val="single" w:sz="4" w:space="0" w:color="auto"/>
              <w:right w:val="single" w:sz="4" w:space="0" w:color="auto"/>
            </w:tcBorders>
            <w:hideMark/>
          </w:tcPr>
          <w:p w:rsidR="00160231" w:rsidRDefault="00160231" w:rsidP="00160231">
            <w:pPr>
              <w:pStyle w:val="Header"/>
              <w:tabs>
                <w:tab w:val="left" w:pos="567"/>
              </w:tabs>
              <w:spacing w:after="60"/>
              <w:rPr>
                <w:rFonts w:ascii="Arial" w:hAnsi="Arial" w:cs="Arial"/>
                <w:sz w:val="20"/>
                <w:szCs w:val="20"/>
              </w:rPr>
            </w:pPr>
            <w:r>
              <w:rPr>
                <w:rFonts w:ascii="Arial" w:hAnsi="Arial" w:cs="Arial"/>
                <w:color w:val="000000"/>
                <w:sz w:val="20"/>
                <w:szCs w:val="20"/>
              </w:rPr>
              <w:t>The effects of specific types of communicative behaviour, e.g. proximity, tone and gesture, and non-verbal behaviour, e.g. body language, personal space, on pupils’ emotional and behavioural responses, and how positive examples of these can improve pupils’ self-esteem and social response</w:t>
            </w:r>
          </w:p>
        </w:tc>
        <w:tc>
          <w:tcPr>
            <w:tcW w:w="1305" w:type="dxa"/>
            <w:gridSpan w:val="2"/>
            <w:tcBorders>
              <w:top w:val="single" w:sz="4" w:space="0" w:color="auto"/>
              <w:left w:val="single" w:sz="4" w:space="0" w:color="auto"/>
              <w:bottom w:val="single" w:sz="4" w:space="0" w:color="auto"/>
              <w:right w:val="single" w:sz="4" w:space="0" w:color="auto"/>
            </w:tcBorders>
          </w:tcPr>
          <w:p w:rsidR="00160231" w:rsidRDefault="00160231" w:rsidP="00160231">
            <w:pPr>
              <w:pStyle w:val="Header"/>
              <w:tabs>
                <w:tab w:val="left" w:pos="567"/>
              </w:tabs>
              <w:spacing w:after="60"/>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160231" w:rsidRDefault="00160231" w:rsidP="00160231">
            <w:pPr>
              <w:pStyle w:val="Header"/>
              <w:numPr>
                <w:ilvl w:val="0"/>
                <w:numId w:val="16"/>
              </w:numPr>
              <w:tabs>
                <w:tab w:val="left" w:pos="567"/>
              </w:tabs>
              <w:spacing w:after="60"/>
              <w:rPr>
                <w:rFonts w:ascii="Arial" w:hAnsi="Arial" w:cs="Arial"/>
                <w:sz w:val="20"/>
                <w:szCs w:val="20"/>
              </w:rPr>
            </w:pPr>
          </w:p>
        </w:tc>
      </w:tr>
      <w:tr w:rsidR="00160231" w:rsidTr="00160231">
        <w:tc>
          <w:tcPr>
            <w:tcW w:w="7372" w:type="dxa"/>
            <w:tcBorders>
              <w:top w:val="single" w:sz="4" w:space="0" w:color="auto"/>
              <w:left w:val="single" w:sz="4" w:space="0" w:color="auto"/>
              <w:bottom w:val="single" w:sz="4" w:space="0" w:color="auto"/>
              <w:right w:val="single" w:sz="4" w:space="0" w:color="auto"/>
            </w:tcBorders>
            <w:hideMark/>
          </w:tcPr>
          <w:p w:rsidR="00160231" w:rsidRPr="009A5BA0" w:rsidRDefault="00160231" w:rsidP="00160231">
            <w:pPr>
              <w:pStyle w:val="Header"/>
              <w:tabs>
                <w:tab w:val="left" w:pos="567"/>
              </w:tabs>
              <w:spacing w:after="60"/>
              <w:rPr>
                <w:rFonts w:ascii="Arial" w:hAnsi="Arial" w:cs="Arial"/>
                <w:sz w:val="20"/>
                <w:szCs w:val="20"/>
              </w:rPr>
            </w:pPr>
            <w:r>
              <w:rPr>
                <w:rFonts w:ascii="Arial" w:hAnsi="Arial" w:cs="Arial"/>
                <w:color w:val="000000"/>
                <w:sz w:val="20"/>
                <w:szCs w:val="20"/>
              </w:rPr>
              <w:t>Deaf Community and context</w:t>
            </w:r>
          </w:p>
        </w:tc>
        <w:tc>
          <w:tcPr>
            <w:tcW w:w="1305" w:type="dxa"/>
            <w:gridSpan w:val="2"/>
            <w:tcBorders>
              <w:top w:val="single" w:sz="4" w:space="0" w:color="auto"/>
              <w:left w:val="single" w:sz="4" w:space="0" w:color="auto"/>
              <w:bottom w:val="single" w:sz="4" w:space="0" w:color="auto"/>
              <w:right w:val="single" w:sz="4" w:space="0" w:color="auto"/>
            </w:tcBorders>
          </w:tcPr>
          <w:p w:rsidR="00160231" w:rsidRDefault="00160231" w:rsidP="00160231">
            <w:pPr>
              <w:pStyle w:val="Header"/>
              <w:tabs>
                <w:tab w:val="left" w:pos="567"/>
              </w:tabs>
              <w:spacing w:after="60"/>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160231" w:rsidRDefault="00160231" w:rsidP="00160231">
            <w:pPr>
              <w:pStyle w:val="Header"/>
              <w:numPr>
                <w:ilvl w:val="0"/>
                <w:numId w:val="16"/>
              </w:numPr>
              <w:tabs>
                <w:tab w:val="left" w:pos="567"/>
              </w:tabs>
              <w:spacing w:after="60"/>
              <w:rPr>
                <w:rFonts w:ascii="Arial" w:hAnsi="Arial" w:cs="Arial"/>
                <w:sz w:val="20"/>
                <w:szCs w:val="20"/>
              </w:rPr>
            </w:pPr>
          </w:p>
        </w:tc>
      </w:tr>
      <w:tr w:rsidR="00160231" w:rsidTr="00160231">
        <w:tc>
          <w:tcPr>
            <w:tcW w:w="7372" w:type="dxa"/>
            <w:tcBorders>
              <w:top w:val="single" w:sz="4" w:space="0" w:color="auto"/>
              <w:left w:val="single" w:sz="4" w:space="0" w:color="auto"/>
              <w:bottom w:val="single" w:sz="4" w:space="0" w:color="auto"/>
              <w:right w:val="single" w:sz="4" w:space="0" w:color="auto"/>
            </w:tcBorders>
            <w:hideMark/>
          </w:tcPr>
          <w:p w:rsidR="00160231" w:rsidRPr="009A5BA0" w:rsidRDefault="00160231" w:rsidP="00160231">
            <w:pPr>
              <w:pStyle w:val="Header"/>
              <w:tabs>
                <w:tab w:val="left" w:pos="567"/>
              </w:tabs>
              <w:spacing w:after="60"/>
              <w:rPr>
                <w:rFonts w:ascii="Arial" w:hAnsi="Arial" w:cs="Arial"/>
                <w:sz w:val="20"/>
                <w:szCs w:val="20"/>
              </w:rPr>
            </w:pPr>
            <w:r w:rsidRPr="009A5BA0">
              <w:rPr>
                <w:rFonts w:ascii="Arial" w:hAnsi="Arial" w:cs="Arial"/>
                <w:sz w:val="20"/>
                <w:szCs w:val="20"/>
              </w:rPr>
              <w:t>The rights of the children and young people including the right to be treated with dignity and respect</w:t>
            </w:r>
          </w:p>
        </w:tc>
        <w:tc>
          <w:tcPr>
            <w:tcW w:w="1305" w:type="dxa"/>
            <w:gridSpan w:val="2"/>
            <w:tcBorders>
              <w:top w:val="single" w:sz="4" w:space="0" w:color="auto"/>
              <w:left w:val="single" w:sz="4" w:space="0" w:color="auto"/>
              <w:bottom w:val="single" w:sz="4" w:space="0" w:color="auto"/>
              <w:right w:val="single" w:sz="4" w:space="0" w:color="auto"/>
            </w:tcBorders>
          </w:tcPr>
          <w:p w:rsidR="00160231" w:rsidRDefault="00160231" w:rsidP="00160231">
            <w:pPr>
              <w:pStyle w:val="Header"/>
              <w:numPr>
                <w:ilvl w:val="0"/>
                <w:numId w:val="16"/>
              </w:numPr>
              <w:tabs>
                <w:tab w:val="left" w:pos="567"/>
              </w:tabs>
              <w:spacing w:after="60"/>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160231" w:rsidRDefault="00160231" w:rsidP="00160231">
            <w:pPr>
              <w:pStyle w:val="Header"/>
              <w:tabs>
                <w:tab w:val="left" w:pos="567"/>
              </w:tabs>
              <w:spacing w:after="60"/>
              <w:rPr>
                <w:rFonts w:ascii="Arial" w:hAnsi="Arial" w:cs="Arial"/>
                <w:sz w:val="20"/>
                <w:szCs w:val="20"/>
              </w:rPr>
            </w:pPr>
          </w:p>
        </w:tc>
      </w:tr>
      <w:tr w:rsidR="00160231" w:rsidTr="00160231">
        <w:tc>
          <w:tcPr>
            <w:tcW w:w="7372" w:type="dxa"/>
            <w:tcBorders>
              <w:top w:val="single" w:sz="4" w:space="0" w:color="auto"/>
              <w:left w:val="single" w:sz="4" w:space="0" w:color="auto"/>
              <w:bottom w:val="single" w:sz="4" w:space="0" w:color="auto"/>
              <w:right w:val="single" w:sz="4" w:space="0" w:color="auto"/>
            </w:tcBorders>
            <w:shd w:val="clear" w:color="auto" w:fill="DBE5F1"/>
            <w:hideMark/>
          </w:tcPr>
          <w:p w:rsidR="00160231" w:rsidRDefault="00160231" w:rsidP="00160231">
            <w:pPr>
              <w:pStyle w:val="Header"/>
              <w:tabs>
                <w:tab w:val="left" w:pos="567"/>
              </w:tabs>
              <w:spacing w:after="60"/>
              <w:rPr>
                <w:rFonts w:ascii="Arial" w:hAnsi="Arial" w:cs="Arial"/>
                <w:b/>
                <w:sz w:val="20"/>
                <w:szCs w:val="20"/>
              </w:rPr>
            </w:pPr>
            <w:r>
              <w:rPr>
                <w:rFonts w:ascii="Arial" w:hAnsi="Arial" w:cs="Arial"/>
                <w:b/>
                <w:sz w:val="20"/>
                <w:szCs w:val="20"/>
              </w:rPr>
              <w:t>Skills</w:t>
            </w:r>
          </w:p>
        </w:tc>
        <w:tc>
          <w:tcPr>
            <w:tcW w:w="1305" w:type="dxa"/>
            <w:gridSpan w:val="2"/>
            <w:tcBorders>
              <w:top w:val="single" w:sz="4" w:space="0" w:color="auto"/>
              <w:left w:val="single" w:sz="4" w:space="0" w:color="auto"/>
              <w:bottom w:val="single" w:sz="4" w:space="0" w:color="auto"/>
              <w:right w:val="single" w:sz="4" w:space="0" w:color="auto"/>
            </w:tcBorders>
            <w:shd w:val="clear" w:color="auto" w:fill="DBE5F1"/>
            <w:hideMark/>
          </w:tcPr>
          <w:p w:rsidR="00160231" w:rsidRDefault="00160231" w:rsidP="00160231">
            <w:pPr>
              <w:pStyle w:val="Header"/>
              <w:tabs>
                <w:tab w:val="left" w:pos="567"/>
              </w:tabs>
              <w:spacing w:after="60"/>
              <w:rPr>
                <w:rFonts w:ascii="Arial" w:hAnsi="Arial" w:cs="Arial"/>
                <w:sz w:val="20"/>
                <w:szCs w:val="20"/>
              </w:rPr>
            </w:pPr>
            <w:r>
              <w:rPr>
                <w:rFonts w:ascii="Arial" w:hAnsi="Arial" w:cs="Arial"/>
                <w:b/>
                <w:sz w:val="20"/>
                <w:szCs w:val="20"/>
              </w:rPr>
              <w:t>Essential</w:t>
            </w:r>
          </w:p>
        </w:tc>
        <w:tc>
          <w:tcPr>
            <w:tcW w:w="1247" w:type="dxa"/>
            <w:tcBorders>
              <w:top w:val="single" w:sz="4" w:space="0" w:color="auto"/>
              <w:left w:val="single" w:sz="4" w:space="0" w:color="auto"/>
              <w:bottom w:val="single" w:sz="4" w:space="0" w:color="auto"/>
              <w:right w:val="single" w:sz="4" w:space="0" w:color="auto"/>
            </w:tcBorders>
            <w:shd w:val="clear" w:color="auto" w:fill="DBE5F1"/>
            <w:hideMark/>
          </w:tcPr>
          <w:p w:rsidR="00160231" w:rsidRDefault="00160231" w:rsidP="00160231">
            <w:pPr>
              <w:pStyle w:val="Header"/>
              <w:tabs>
                <w:tab w:val="left" w:pos="567"/>
              </w:tabs>
              <w:spacing w:after="60"/>
              <w:rPr>
                <w:rFonts w:ascii="Arial" w:hAnsi="Arial" w:cs="Arial"/>
                <w:sz w:val="20"/>
                <w:szCs w:val="20"/>
              </w:rPr>
            </w:pPr>
            <w:r>
              <w:rPr>
                <w:rFonts w:ascii="Arial" w:hAnsi="Arial" w:cs="Arial"/>
                <w:b/>
                <w:sz w:val="20"/>
                <w:szCs w:val="20"/>
              </w:rPr>
              <w:t>Desirable</w:t>
            </w:r>
          </w:p>
        </w:tc>
      </w:tr>
      <w:tr w:rsidR="00160231" w:rsidTr="00160231">
        <w:tc>
          <w:tcPr>
            <w:tcW w:w="7372" w:type="dxa"/>
            <w:tcBorders>
              <w:top w:val="single" w:sz="4" w:space="0" w:color="auto"/>
              <w:left w:val="single" w:sz="4" w:space="0" w:color="auto"/>
              <w:bottom w:val="single" w:sz="4" w:space="0" w:color="auto"/>
              <w:right w:val="single" w:sz="4" w:space="0" w:color="auto"/>
            </w:tcBorders>
            <w:hideMark/>
          </w:tcPr>
          <w:p w:rsidR="00160231" w:rsidRDefault="00160231" w:rsidP="00160231">
            <w:pPr>
              <w:pStyle w:val="Header"/>
              <w:tabs>
                <w:tab w:val="left" w:pos="567"/>
              </w:tabs>
              <w:spacing w:after="60"/>
              <w:rPr>
                <w:rFonts w:ascii="Arial" w:hAnsi="Arial" w:cs="Arial"/>
                <w:sz w:val="20"/>
                <w:szCs w:val="20"/>
              </w:rPr>
            </w:pPr>
            <w:r>
              <w:rPr>
                <w:rFonts w:ascii="Arial" w:hAnsi="Arial" w:cs="Arial"/>
                <w:sz w:val="20"/>
                <w:szCs w:val="20"/>
              </w:rPr>
              <w:t xml:space="preserve">Able  to build positive and constructive relationships with children </w:t>
            </w:r>
            <w:r>
              <w:rPr>
                <w:rFonts w:ascii="Arial" w:hAnsi="Arial" w:cs="Arial"/>
                <w:sz w:val="20"/>
                <w:szCs w:val="20"/>
                <w:shd w:val="clear" w:color="auto" w:fill="FFFFFF"/>
              </w:rPr>
              <w:t>and young people</w:t>
            </w:r>
          </w:p>
        </w:tc>
        <w:tc>
          <w:tcPr>
            <w:tcW w:w="1305" w:type="dxa"/>
            <w:gridSpan w:val="2"/>
            <w:tcBorders>
              <w:top w:val="single" w:sz="4" w:space="0" w:color="auto"/>
              <w:left w:val="single" w:sz="4" w:space="0" w:color="auto"/>
              <w:bottom w:val="single" w:sz="4" w:space="0" w:color="auto"/>
              <w:right w:val="single" w:sz="4" w:space="0" w:color="auto"/>
            </w:tcBorders>
          </w:tcPr>
          <w:p w:rsidR="00160231" w:rsidRDefault="00160231" w:rsidP="00160231">
            <w:pPr>
              <w:pStyle w:val="Header"/>
              <w:numPr>
                <w:ilvl w:val="0"/>
                <w:numId w:val="16"/>
              </w:numPr>
              <w:tabs>
                <w:tab w:val="left" w:pos="567"/>
              </w:tabs>
              <w:spacing w:after="60"/>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160231" w:rsidRDefault="00160231" w:rsidP="00160231">
            <w:pPr>
              <w:pStyle w:val="Header"/>
              <w:tabs>
                <w:tab w:val="left" w:pos="567"/>
              </w:tabs>
              <w:spacing w:after="60"/>
              <w:ind w:left="720"/>
              <w:rPr>
                <w:rFonts w:ascii="Arial" w:hAnsi="Arial" w:cs="Arial"/>
                <w:sz w:val="20"/>
                <w:szCs w:val="20"/>
              </w:rPr>
            </w:pPr>
          </w:p>
        </w:tc>
      </w:tr>
      <w:tr w:rsidR="00160231" w:rsidTr="00160231">
        <w:tc>
          <w:tcPr>
            <w:tcW w:w="7372" w:type="dxa"/>
            <w:tcBorders>
              <w:top w:val="single" w:sz="4" w:space="0" w:color="auto"/>
              <w:left w:val="single" w:sz="4" w:space="0" w:color="auto"/>
              <w:bottom w:val="single" w:sz="4" w:space="0" w:color="auto"/>
              <w:right w:val="single" w:sz="4" w:space="0" w:color="auto"/>
            </w:tcBorders>
            <w:hideMark/>
          </w:tcPr>
          <w:p w:rsidR="00160231" w:rsidRDefault="00160231" w:rsidP="00160231">
            <w:pPr>
              <w:pStyle w:val="Header"/>
              <w:tabs>
                <w:tab w:val="left" w:pos="567"/>
              </w:tabs>
              <w:spacing w:after="60"/>
              <w:rPr>
                <w:rFonts w:ascii="Arial" w:hAnsi="Arial" w:cs="Arial"/>
                <w:sz w:val="20"/>
                <w:szCs w:val="20"/>
              </w:rPr>
            </w:pPr>
            <w:r>
              <w:rPr>
                <w:rFonts w:ascii="Arial" w:hAnsi="Arial" w:cs="Arial"/>
                <w:sz w:val="20"/>
                <w:szCs w:val="20"/>
              </w:rPr>
              <w:t xml:space="preserve">Able to work autonomously and on a one: one basis </w:t>
            </w:r>
          </w:p>
        </w:tc>
        <w:tc>
          <w:tcPr>
            <w:tcW w:w="1305" w:type="dxa"/>
            <w:gridSpan w:val="2"/>
            <w:tcBorders>
              <w:top w:val="single" w:sz="4" w:space="0" w:color="auto"/>
              <w:left w:val="single" w:sz="4" w:space="0" w:color="auto"/>
              <w:bottom w:val="single" w:sz="4" w:space="0" w:color="auto"/>
              <w:right w:val="single" w:sz="4" w:space="0" w:color="auto"/>
            </w:tcBorders>
          </w:tcPr>
          <w:p w:rsidR="00160231" w:rsidRDefault="00160231" w:rsidP="00160231">
            <w:pPr>
              <w:pStyle w:val="Header"/>
              <w:numPr>
                <w:ilvl w:val="0"/>
                <w:numId w:val="16"/>
              </w:numPr>
              <w:tabs>
                <w:tab w:val="left" w:pos="567"/>
              </w:tabs>
              <w:spacing w:after="60"/>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160231" w:rsidRDefault="00160231" w:rsidP="00160231">
            <w:pPr>
              <w:pStyle w:val="Header"/>
              <w:tabs>
                <w:tab w:val="left" w:pos="567"/>
              </w:tabs>
              <w:spacing w:after="60"/>
              <w:ind w:left="720"/>
              <w:rPr>
                <w:rFonts w:ascii="Arial" w:hAnsi="Arial" w:cs="Arial"/>
                <w:sz w:val="20"/>
                <w:szCs w:val="20"/>
              </w:rPr>
            </w:pPr>
          </w:p>
        </w:tc>
      </w:tr>
      <w:tr w:rsidR="00160231" w:rsidTr="00160231">
        <w:tc>
          <w:tcPr>
            <w:tcW w:w="7372" w:type="dxa"/>
            <w:tcBorders>
              <w:top w:val="single" w:sz="4" w:space="0" w:color="auto"/>
              <w:left w:val="single" w:sz="4" w:space="0" w:color="auto"/>
              <w:bottom w:val="single" w:sz="4" w:space="0" w:color="auto"/>
              <w:right w:val="single" w:sz="4" w:space="0" w:color="auto"/>
            </w:tcBorders>
            <w:hideMark/>
          </w:tcPr>
          <w:p w:rsidR="00160231" w:rsidRDefault="00160231" w:rsidP="00160231">
            <w:pPr>
              <w:pStyle w:val="Header"/>
              <w:tabs>
                <w:tab w:val="left" w:pos="567"/>
              </w:tabs>
              <w:spacing w:after="60"/>
              <w:rPr>
                <w:rFonts w:ascii="Arial" w:hAnsi="Arial" w:cs="Arial"/>
                <w:sz w:val="20"/>
                <w:szCs w:val="20"/>
              </w:rPr>
            </w:pPr>
            <w:r>
              <w:rPr>
                <w:rFonts w:ascii="Arial" w:hAnsi="Arial" w:cs="Arial"/>
                <w:sz w:val="20"/>
                <w:szCs w:val="20"/>
              </w:rPr>
              <w:t xml:space="preserve">Proficient  communication in both British Sign Language and English </w:t>
            </w:r>
          </w:p>
        </w:tc>
        <w:tc>
          <w:tcPr>
            <w:tcW w:w="1305" w:type="dxa"/>
            <w:gridSpan w:val="2"/>
            <w:tcBorders>
              <w:top w:val="single" w:sz="4" w:space="0" w:color="auto"/>
              <w:left w:val="single" w:sz="4" w:space="0" w:color="auto"/>
              <w:bottom w:val="single" w:sz="4" w:space="0" w:color="auto"/>
              <w:right w:val="single" w:sz="4" w:space="0" w:color="auto"/>
            </w:tcBorders>
          </w:tcPr>
          <w:p w:rsidR="00160231" w:rsidRDefault="00160231" w:rsidP="00160231">
            <w:pPr>
              <w:pStyle w:val="Header"/>
              <w:numPr>
                <w:ilvl w:val="0"/>
                <w:numId w:val="16"/>
              </w:numPr>
              <w:tabs>
                <w:tab w:val="left" w:pos="567"/>
              </w:tabs>
              <w:spacing w:after="60"/>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160231" w:rsidRDefault="00160231" w:rsidP="00160231">
            <w:pPr>
              <w:pStyle w:val="Header"/>
              <w:tabs>
                <w:tab w:val="left" w:pos="567"/>
              </w:tabs>
              <w:spacing w:after="60"/>
              <w:ind w:left="720"/>
              <w:rPr>
                <w:rFonts w:ascii="Arial" w:hAnsi="Arial" w:cs="Arial"/>
                <w:sz w:val="20"/>
                <w:szCs w:val="20"/>
              </w:rPr>
            </w:pPr>
          </w:p>
        </w:tc>
      </w:tr>
      <w:tr w:rsidR="00160231" w:rsidTr="00160231">
        <w:tc>
          <w:tcPr>
            <w:tcW w:w="7372" w:type="dxa"/>
            <w:tcBorders>
              <w:top w:val="single" w:sz="4" w:space="0" w:color="auto"/>
              <w:left w:val="single" w:sz="4" w:space="0" w:color="auto"/>
              <w:bottom w:val="single" w:sz="4" w:space="0" w:color="auto"/>
              <w:right w:val="single" w:sz="4" w:space="0" w:color="auto"/>
            </w:tcBorders>
            <w:hideMark/>
          </w:tcPr>
          <w:p w:rsidR="00160231" w:rsidRDefault="00160231" w:rsidP="00160231">
            <w:pPr>
              <w:pStyle w:val="Header"/>
              <w:tabs>
                <w:tab w:val="left" w:pos="567"/>
              </w:tabs>
              <w:spacing w:after="60"/>
              <w:rPr>
                <w:rFonts w:ascii="Arial" w:hAnsi="Arial" w:cs="Arial"/>
                <w:sz w:val="20"/>
                <w:szCs w:val="20"/>
              </w:rPr>
            </w:pPr>
            <w:r>
              <w:rPr>
                <w:rFonts w:ascii="Arial" w:hAnsi="Arial" w:cs="Arial"/>
                <w:sz w:val="20"/>
                <w:szCs w:val="20"/>
              </w:rPr>
              <w:t>Ability to work in a non-judgemental and confidential manner</w:t>
            </w:r>
          </w:p>
        </w:tc>
        <w:tc>
          <w:tcPr>
            <w:tcW w:w="1305" w:type="dxa"/>
            <w:gridSpan w:val="2"/>
            <w:tcBorders>
              <w:top w:val="single" w:sz="4" w:space="0" w:color="auto"/>
              <w:left w:val="single" w:sz="4" w:space="0" w:color="auto"/>
              <w:bottom w:val="single" w:sz="4" w:space="0" w:color="auto"/>
              <w:right w:val="single" w:sz="4" w:space="0" w:color="auto"/>
            </w:tcBorders>
          </w:tcPr>
          <w:p w:rsidR="00160231" w:rsidRDefault="00160231" w:rsidP="00160231">
            <w:pPr>
              <w:pStyle w:val="Header"/>
              <w:numPr>
                <w:ilvl w:val="0"/>
                <w:numId w:val="16"/>
              </w:numPr>
              <w:tabs>
                <w:tab w:val="left" w:pos="567"/>
              </w:tabs>
              <w:spacing w:after="60"/>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160231" w:rsidRDefault="00160231" w:rsidP="00160231">
            <w:pPr>
              <w:pStyle w:val="Header"/>
              <w:tabs>
                <w:tab w:val="left" w:pos="567"/>
              </w:tabs>
              <w:spacing w:after="60"/>
              <w:rPr>
                <w:rFonts w:ascii="Arial" w:hAnsi="Arial" w:cs="Arial"/>
                <w:sz w:val="20"/>
                <w:szCs w:val="20"/>
              </w:rPr>
            </w:pPr>
          </w:p>
        </w:tc>
      </w:tr>
      <w:tr w:rsidR="00160231" w:rsidTr="00160231">
        <w:tc>
          <w:tcPr>
            <w:tcW w:w="7372" w:type="dxa"/>
            <w:tcBorders>
              <w:top w:val="single" w:sz="4" w:space="0" w:color="auto"/>
              <w:left w:val="single" w:sz="4" w:space="0" w:color="auto"/>
              <w:bottom w:val="single" w:sz="4" w:space="0" w:color="auto"/>
              <w:right w:val="single" w:sz="4" w:space="0" w:color="auto"/>
            </w:tcBorders>
            <w:hideMark/>
          </w:tcPr>
          <w:p w:rsidR="00160231" w:rsidRDefault="00160231" w:rsidP="00160231">
            <w:pPr>
              <w:pStyle w:val="Header"/>
              <w:tabs>
                <w:tab w:val="left" w:pos="567"/>
              </w:tabs>
              <w:spacing w:after="60"/>
              <w:rPr>
                <w:rFonts w:ascii="Arial" w:hAnsi="Arial" w:cs="Arial"/>
                <w:sz w:val="20"/>
                <w:szCs w:val="20"/>
              </w:rPr>
            </w:pPr>
            <w:r>
              <w:rPr>
                <w:rFonts w:ascii="Arial" w:hAnsi="Arial" w:cs="Arial"/>
                <w:color w:val="000000"/>
                <w:sz w:val="20"/>
                <w:szCs w:val="20"/>
              </w:rPr>
              <w:t>Able to use strategies for rebuilding damaged emotional relationships between pupils and their peers</w:t>
            </w:r>
          </w:p>
        </w:tc>
        <w:tc>
          <w:tcPr>
            <w:tcW w:w="1305" w:type="dxa"/>
            <w:gridSpan w:val="2"/>
            <w:tcBorders>
              <w:top w:val="single" w:sz="4" w:space="0" w:color="auto"/>
              <w:left w:val="single" w:sz="4" w:space="0" w:color="auto"/>
              <w:bottom w:val="single" w:sz="4" w:space="0" w:color="auto"/>
              <w:right w:val="single" w:sz="4" w:space="0" w:color="auto"/>
            </w:tcBorders>
          </w:tcPr>
          <w:p w:rsidR="00160231" w:rsidRDefault="00160231" w:rsidP="00160231">
            <w:pPr>
              <w:pStyle w:val="Header"/>
              <w:numPr>
                <w:ilvl w:val="0"/>
                <w:numId w:val="16"/>
              </w:numPr>
              <w:tabs>
                <w:tab w:val="left" w:pos="567"/>
              </w:tabs>
              <w:spacing w:after="60"/>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160231" w:rsidRDefault="00160231" w:rsidP="00160231">
            <w:pPr>
              <w:pStyle w:val="Header"/>
              <w:tabs>
                <w:tab w:val="left" w:pos="567"/>
              </w:tabs>
              <w:spacing w:after="60"/>
              <w:rPr>
                <w:rFonts w:ascii="Arial" w:hAnsi="Arial" w:cs="Arial"/>
                <w:sz w:val="20"/>
                <w:szCs w:val="20"/>
              </w:rPr>
            </w:pPr>
          </w:p>
        </w:tc>
      </w:tr>
      <w:tr w:rsidR="00160231" w:rsidTr="00160231">
        <w:tc>
          <w:tcPr>
            <w:tcW w:w="7372" w:type="dxa"/>
            <w:tcBorders>
              <w:top w:val="single" w:sz="4" w:space="0" w:color="auto"/>
              <w:left w:val="single" w:sz="4" w:space="0" w:color="auto"/>
              <w:bottom w:val="single" w:sz="4" w:space="0" w:color="auto"/>
              <w:right w:val="single" w:sz="4" w:space="0" w:color="auto"/>
            </w:tcBorders>
            <w:hideMark/>
          </w:tcPr>
          <w:p w:rsidR="00160231" w:rsidRDefault="00160231" w:rsidP="00160231">
            <w:pPr>
              <w:pStyle w:val="Header"/>
              <w:tabs>
                <w:tab w:val="left" w:pos="567"/>
              </w:tabs>
              <w:spacing w:after="60"/>
              <w:rPr>
                <w:rFonts w:ascii="Arial" w:hAnsi="Arial" w:cs="Arial"/>
                <w:sz w:val="20"/>
                <w:szCs w:val="20"/>
              </w:rPr>
            </w:pPr>
            <w:r>
              <w:rPr>
                <w:rFonts w:ascii="Arial" w:hAnsi="Arial" w:cs="Arial"/>
                <w:sz w:val="20"/>
                <w:szCs w:val="20"/>
              </w:rPr>
              <w:t>Ability to promote good team working, support colleagues and remain professional at all times</w:t>
            </w:r>
          </w:p>
        </w:tc>
        <w:tc>
          <w:tcPr>
            <w:tcW w:w="1305" w:type="dxa"/>
            <w:gridSpan w:val="2"/>
            <w:tcBorders>
              <w:top w:val="single" w:sz="4" w:space="0" w:color="auto"/>
              <w:left w:val="single" w:sz="4" w:space="0" w:color="auto"/>
              <w:bottom w:val="single" w:sz="4" w:space="0" w:color="auto"/>
              <w:right w:val="single" w:sz="4" w:space="0" w:color="auto"/>
            </w:tcBorders>
          </w:tcPr>
          <w:p w:rsidR="00160231" w:rsidRDefault="00160231" w:rsidP="00160231">
            <w:pPr>
              <w:pStyle w:val="Header"/>
              <w:numPr>
                <w:ilvl w:val="0"/>
                <w:numId w:val="16"/>
              </w:numPr>
              <w:tabs>
                <w:tab w:val="left" w:pos="567"/>
              </w:tabs>
              <w:spacing w:after="60"/>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160231" w:rsidRDefault="00160231" w:rsidP="00160231">
            <w:pPr>
              <w:pStyle w:val="Header"/>
              <w:tabs>
                <w:tab w:val="left" w:pos="567"/>
              </w:tabs>
              <w:spacing w:after="60"/>
              <w:rPr>
                <w:rFonts w:ascii="Arial" w:hAnsi="Arial" w:cs="Arial"/>
                <w:sz w:val="20"/>
                <w:szCs w:val="20"/>
              </w:rPr>
            </w:pPr>
          </w:p>
        </w:tc>
      </w:tr>
      <w:tr w:rsidR="00160231" w:rsidTr="00160231">
        <w:tc>
          <w:tcPr>
            <w:tcW w:w="7372" w:type="dxa"/>
            <w:tcBorders>
              <w:top w:val="single" w:sz="4" w:space="0" w:color="auto"/>
              <w:left w:val="single" w:sz="4" w:space="0" w:color="auto"/>
              <w:bottom w:val="single" w:sz="4" w:space="0" w:color="auto"/>
              <w:right w:val="single" w:sz="4" w:space="0" w:color="auto"/>
            </w:tcBorders>
            <w:hideMark/>
          </w:tcPr>
          <w:p w:rsidR="00160231" w:rsidRDefault="00160231" w:rsidP="00160231">
            <w:pPr>
              <w:pStyle w:val="Header"/>
              <w:tabs>
                <w:tab w:val="left" w:pos="567"/>
              </w:tabs>
              <w:spacing w:after="60"/>
              <w:rPr>
                <w:rFonts w:ascii="Arial" w:hAnsi="Arial" w:cs="Arial"/>
                <w:sz w:val="20"/>
                <w:szCs w:val="20"/>
              </w:rPr>
            </w:pPr>
            <w:r>
              <w:rPr>
                <w:rFonts w:ascii="Arial" w:hAnsi="Arial" w:cs="Arial"/>
                <w:sz w:val="20"/>
                <w:szCs w:val="20"/>
              </w:rPr>
              <w:t>Ability to create and maintain a positive learning environment where young people feel safe, happy and engage in teaching and learning</w:t>
            </w:r>
          </w:p>
        </w:tc>
        <w:tc>
          <w:tcPr>
            <w:tcW w:w="1305" w:type="dxa"/>
            <w:gridSpan w:val="2"/>
            <w:tcBorders>
              <w:top w:val="single" w:sz="4" w:space="0" w:color="auto"/>
              <w:left w:val="single" w:sz="4" w:space="0" w:color="auto"/>
              <w:bottom w:val="single" w:sz="4" w:space="0" w:color="auto"/>
              <w:right w:val="single" w:sz="4" w:space="0" w:color="auto"/>
            </w:tcBorders>
          </w:tcPr>
          <w:p w:rsidR="00160231" w:rsidRDefault="00160231" w:rsidP="00160231">
            <w:pPr>
              <w:pStyle w:val="Header"/>
              <w:numPr>
                <w:ilvl w:val="0"/>
                <w:numId w:val="16"/>
              </w:numPr>
              <w:tabs>
                <w:tab w:val="left" w:pos="567"/>
              </w:tabs>
              <w:spacing w:after="60"/>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160231" w:rsidRDefault="00160231" w:rsidP="00160231">
            <w:pPr>
              <w:pStyle w:val="Header"/>
              <w:tabs>
                <w:tab w:val="left" w:pos="567"/>
              </w:tabs>
              <w:spacing w:after="60"/>
              <w:rPr>
                <w:rFonts w:ascii="Arial" w:hAnsi="Arial" w:cs="Arial"/>
                <w:sz w:val="20"/>
                <w:szCs w:val="20"/>
              </w:rPr>
            </w:pPr>
          </w:p>
        </w:tc>
      </w:tr>
      <w:tr w:rsidR="00160231" w:rsidTr="00160231">
        <w:tc>
          <w:tcPr>
            <w:tcW w:w="7372" w:type="dxa"/>
            <w:tcBorders>
              <w:top w:val="single" w:sz="4" w:space="0" w:color="auto"/>
              <w:left w:val="single" w:sz="4" w:space="0" w:color="auto"/>
              <w:bottom w:val="single" w:sz="4" w:space="0" w:color="auto"/>
              <w:right w:val="single" w:sz="4" w:space="0" w:color="auto"/>
            </w:tcBorders>
            <w:hideMark/>
          </w:tcPr>
          <w:p w:rsidR="00160231" w:rsidRDefault="00160231" w:rsidP="00160231">
            <w:pPr>
              <w:pStyle w:val="Header"/>
              <w:tabs>
                <w:tab w:val="left" w:pos="567"/>
              </w:tabs>
              <w:spacing w:after="60"/>
              <w:rPr>
                <w:rFonts w:ascii="Arial" w:hAnsi="Arial" w:cs="Arial"/>
                <w:sz w:val="20"/>
                <w:szCs w:val="20"/>
              </w:rPr>
            </w:pPr>
            <w:r>
              <w:rPr>
                <w:rFonts w:ascii="Arial" w:hAnsi="Arial" w:cs="Arial"/>
                <w:sz w:val="20"/>
                <w:szCs w:val="20"/>
              </w:rPr>
              <w:t xml:space="preserve">The ability to reflect on own behaviour for example, </w:t>
            </w:r>
            <w:r>
              <w:rPr>
                <w:rFonts w:ascii="Arial" w:hAnsi="Arial" w:cs="Arial"/>
                <w:color w:val="000000"/>
                <w:sz w:val="20"/>
                <w:szCs w:val="20"/>
              </w:rPr>
              <w:t>the importance of modelling the behaviour you want to see and the implications of this for your own behaviour</w:t>
            </w:r>
          </w:p>
        </w:tc>
        <w:tc>
          <w:tcPr>
            <w:tcW w:w="1305" w:type="dxa"/>
            <w:gridSpan w:val="2"/>
            <w:tcBorders>
              <w:top w:val="single" w:sz="4" w:space="0" w:color="auto"/>
              <w:left w:val="single" w:sz="4" w:space="0" w:color="auto"/>
              <w:bottom w:val="single" w:sz="4" w:space="0" w:color="auto"/>
              <w:right w:val="single" w:sz="4" w:space="0" w:color="auto"/>
            </w:tcBorders>
          </w:tcPr>
          <w:p w:rsidR="00160231" w:rsidRDefault="00160231" w:rsidP="00160231">
            <w:pPr>
              <w:pStyle w:val="Header"/>
              <w:numPr>
                <w:ilvl w:val="0"/>
                <w:numId w:val="16"/>
              </w:numPr>
              <w:tabs>
                <w:tab w:val="left" w:pos="567"/>
              </w:tabs>
              <w:spacing w:after="60"/>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160231" w:rsidRDefault="00160231" w:rsidP="00160231">
            <w:pPr>
              <w:pStyle w:val="Header"/>
              <w:tabs>
                <w:tab w:val="left" w:pos="567"/>
              </w:tabs>
              <w:spacing w:after="60"/>
              <w:rPr>
                <w:rFonts w:ascii="Arial" w:hAnsi="Arial" w:cs="Arial"/>
                <w:sz w:val="20"/>
                <w:szCs w:val="20"/>
              </w:rPr>
            </w:pPr>
          </w:p>
        </w:tc>
      </w:tr>
      <w:tr w:rsidR="00160231" w:rsidTr="00160231">
        <w:tc>
          <w:tcPr>
            <w:tcW w:w="7372" w:type="dxa"/>
            <w:tcBorders>
              <w:top w:val="single" w:sz="4" w:space="0" w:color="auto"/>
              <w:left w:val="single" w:sz="4" w:space="0" w:color="auto"/>
              <w:bottom w:val="single" w:sz="4" w:space="0" w:color="auto"/>
              <w:right w:val="single" w:sz="4" w:space="0" w:color="auto"/>
            </w:tcBorders>
            <w:shd w:val="clear" w:color="auto" w:fill="DBE5F1"/>
            <w:hideMark/>
          </w:tcPr>
          <w:p w:rsidR="00160231" w:rsidRPr="00160231" w:rsidRDefault="00160231" w:rsidP="00160231">
            <w:pPr>
              <w:pStyle w:val="NoSpacing"/>
              <w:rPr>
                <w:rFonts w:ascii="Arial" w:hAnsi="Arial" w:cs="Arial"/>
                <w:b/>
                <w:sz w:val="20"/>
                <w:szCs w:val="20"/>
              </w:rPr>
            </w:pPr>
            <w:r w:rsidRPr="00160231">
              <w:rPr>
                <w:rFonts w:ascii="Arial" w:hAnsi="Arial" w:cs="Arial"/>
                <w:b/>
                <w:sz w:val="20"/>
                <w:szCs w:val="20"/>
              </w:rPr>
              <w:t>Other</w:t>
            </w:r>
          </w:p>
        </w:tc>
        <w:tc>
          <w:tcPr>
            <w:tcW w:w="1276" w:type="dxa"/>
            <w:tcBorders>
              <w:top w:val="single" w:sz="4" w:space="0" w:color="auto"/>
              <w:left w:val="single" w:sz="4" w:space="0" w:color="auto"/>
              <w:bottom w:val="single" w:sz="4" w:space="0" w:color="auto"/>
              <w:right w:val="single" w:sz="4" w:space="0" w:color="auto"/>
            </w:tcBorders>
            <w:shd w:val="clear" w:color="auto" w:fill="DBE5F1"/>
            <w:hideMark/>
          </w:tcPr>
          <w:p w:rsidR="00160231" w:rsidRDefault="00160231" w:rsidP="00160231">
            <w:pPr>
              <w:pStyle w:val="Header"/>
              <w:tabs>
                <w:tab w:val="left" w:pos="567"/>
              </w:tabs>
              <w:spacing w:after="60"/>
              <w:rPr>
                <w:rFonts w:ascii="Arial" w:hAnsi="Arial" w:cs="Arial"/>
                <w:sz w:val="20"/>
                <w:szCs w:val="20"/>
              </w:rPr>
            </w:pPr>
            <w:r>
              <w:rPr>
                <w:rFonts w:ascii="Arial" w:hAnsi="Arial" w:cs="Arial"/>
                <w:b/>
                <w:sz w:val="20"/>
                <w:szCs w:val="20"/>
              </w:rPr>
              <w:t>Essential</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BE5F1"/>
            <w:hideMark/>
          </w:tcPr>
          <w:p w:rsidR="00160231" w:rsidRDefault="00160231" w:rsidP="00160231">
            <w:pPr>
              <w:pStyle w:val="Header"/>
              <w:tabs>
                <w:tab w:val="left" w:pos="567"/>
              </w:tabs>
              <w:spacing w:after="60"/>
              <w:rPr>
                <w:rFonts w:ascii="Arial" w:hAnsi="Arial" w:cs="Arial"/>
                <w:sz w:val="20"/>
                <w:szCs w:val="20"/>
              </w:rPr>
            </w:pPr>
            <w:r>
              <w:rPr>
                <w:rFonts w:ascii="Arial" w:hAnsi="Arial" w:cs="Arial"/>
                <w:b/>
                <w:sz w:val="20"/>
                <w:szCs w:val="20"/>
              </w:rPr>
              <w:t>Desirable</w:t>
            </w:r>
          </w:p>
        </w:tc>
      </w:tr>
      <w:tr w:rsidR="00160231" w:rsidTr="00160231">
        <w:tc>
          <w:tcPr>
            <w:tcW w:w="7372" w:type="dxa"/>
            <w:tcBorders>
              <w:top w:val="single" w:sz="4" w:space="0" w:color="auto"/>
              <w:left w:val="single" w:sz="4" w:space="0" w:color="auto"/>
              <w:bottom w:val="single" w:sz="4" w:space="0" w:color="auto"/>
              <w:right w:val="single" w:sz="4" w:space="0" w:color="auto"/>
            </w:tcBorders>
            <w:hideMark/>
          </w:tcPr>
          <w:p w:rsidR="00160231" w:rsidRDefault="00160231" w:rsidP="00160231">
            <w:pPr>
              <w:pStyle w:val="Header"/>
              <w:tabs>
                <w:tab w:val="left" w:pos="567"/>
              </w:tabs>
              <w:spacing w:after="60"/>
              <w:rPr>
                <w:rFonts w:ascii="Arial" w:hAnsi="Arial" w:cs="Arial"/>
                <w:sz w:val="20"/>
                <w:szCs w:val="20"/>
              </w:rPr>
            </w:pPr>
            <w:r>
              <w:rPr>
                <w:rFonts w:ascii="Arial" w:hAnsi="Arial" w:cs="Arial"/>
                <w:sz w:val="20"/>
                <w:szCs w:val="20"/>
              </w:rPr>
              <w:lastRenderedPageBreak/>
              <w:t>The health and physical capacity to provide continuity of support for teaching and learning as set out in The Education (Health Standards) (England) Regulations 2003</w:t>
            </w:r>
          </w:p>
        </w:tc>
        <w:tc>
          <w:tcPr>
            <w:tcW w:w="1276" w:type="dxa"/>
            <w:tcBorders>
              <w:top w:val="single" w:sz="4" w:space="0" w:color="auto"/>
              <w:left w:val="single" w:sz="4" w:space="0" w:color="auto"/>
              <w:bottom w:val="single" w:sz="4" w:space="0" w:color="auto"/>
              <w:right w:val="single" w:sz="4" w:space="0" w:color="auto"/>
            </w:tcBorders>
          </w:tcPr>
          <w:p w:rsidR="00160231" w:rsidRDefault="00160231" w:rsidP="00160231">
            <w:pPr>
              <w:pStyle w:val="Header"/>
              <w:numPr>
                <w:ilvl w:val="0"/>
                <w:numId w:val="16"/>
              </w:numPr>
              <w:tabs>
                <w:tab w:val="left" w:pos="567"/>
              </w:tabs>
              <w:spacing w:after="60"/>
              <w:rPr>
                <w:rFonts w:ascii="Arial" w:hAnsi="Arial" w:cs="Arial"/>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160231" w:rsidRDefault="00160231" w:rsidP="00160231">
            <w:pPr>
              <w:pStyle w:val="Header"/>
              <w:tabs>
                <w:tab w:val="left" w:pos="567"/>
              </w:tabs>
              <w:spacing w:after="60"/>
              <w:rPr>
                <w:rFonts w:ascii="Arial" w:hAnsi="Arial" w:cs="Arial"/>
                <w:sz w:val="20"/>
                <w:szCs w:val="20"/>
              </w:rPr>
            </w:pPr>
          </w:p>
        </w:tc>
      </w:tr>
      <w:tr w:rsidR="00160231" w:rsidTr="00160231">
        <w:tc>
          <w:tcPr>
            <w:tcW w:w="7372" w:type="dxa"/>
            <w:tcBorders>
              <w:top w:val="single" w:sz="4" w:space="0" w:color="auto"/>
              <w:left w:val="single" w:sz="4" w:space="0" w:color="auto"/>
              <w:bottom w:val="single" w:sz="4" w:space="0" w:color="auto"/>
              <w:right w:val="single" w:sz="4" w:space="0" w:color="auto"/>
            </w:tcBorders>
            <w:hideMark/>
          </w:tcPr>
          <w:p w:rsidR="00160231" w:rsidRDefault="00160231" w:rsidP="00160231">
            <w:pPr>
              <w:pStyle w:val="Header"/>
              <w:tabs>
                <w:tab w:val="left" w:pos="567"/>
              </w:tabs>
              <w:spacing w:after="60"/>
              <w:rPr>
                <w:rFonts w:ascii="Arial" w:hAnsi="Arial" w:cs="Arial"/>
                <w:sz w:val="20"/>
                <w:szCs w:val="20"/>
              </w:rPr>
            </w:pPr>
            <w:r>
              <w:rPr>
                <w:rFonts w:ascii="Arial" w:hAnsi="Arial" w:cs="Arial"/>
                <w:sz w:val="20"/>
                <w:szCs w:val="20"/>
              </w:rPr>
              <w:t>Appropriate assertiveness and negotiation skills for working with young people</w:t>
            </w:r>
          </w:p>
        </w:tc>
        <w:tc>
          <w:tcPr>
            <w:tcW w:w="1276" w:type="dxa"/>
            <w:tcBorders>
              <w:top w:val="single" w:sz="4" w:space="0" w:color="auto"/>
              <w:left w:val="single" w:sz="4" w:space="0" w:color="auto"/>
              <w:bottom w:val="single" w:sz="4" w:space="0" w:color="auto"/>
              <w:right w:val="single" w:sz="4" w:space="0" w:color="auto"/>
            </w:tcBorders>
          </w:tcPr>
          <w:p w:rsidR="00160231" w:rsidRDefault="00160231" w:rsidP="00160231">
            <w:pPr>
              <w:pStyle w:val="Header"/>
              <w:numPr>
                <w:ilvl w:val="0"/>
                <w:numId w:val="16"/>
              </w:numPr>
              <w:tabs>
                <w:tab w:val="left" w:pos="567"/>
              </w:tabs>
              <w:spacing w:after="60"/>
              <w:rPr>
                <w:rFonts w:ascii="Arial" w:hAnsi="Arial" w:cs="Arial"/>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160231" w:rsidRDefault="00160231" w:rsidP="00160231">
            <w:pPr>
              <w:pStyle w:val="Header"/>
              <w:tabs>
                <w:tab w:val="left" w:pos="567"/>
              </w:tabs>
              <w:spacing w:after="60"/>
              <w:rPr>
                <w:rFonts w:ascii="Arial" w:hAnsi="Arial" w:cs="Arial"/>
                <w:sz w:val="20"/>
                <w:szCs w:val="20"/>
              </w:rPr>
            </w:pPr>
          </w:p>
        </w:tc>
      </w:tr>
      <w:tr w:rsidR="00160231" w:rsidTr="00160231">
        <w:tc>
          <w:tcPr>
            <w:tcW w:w="7372" w:type="dxa"/>
            <w:tcBorders>
              <w:top w:val="single" w:sz="4" w:space="0" w:color="auto"/>
              <w:left w:val="single" w:sz="4" w:space="0" w:color="auto"/>
              <w:bottom w:val="single" w:sz="4" w:space="0" w:color="auto"/>
              <w:right w:val="single" w:sz="4" w:space="0" w:color="auto"/>
            </w:tcBorders>
            <w:hideMark/>
          </w:tcPr>
          <w:p w:rsidR="00160231" w:rsidRDefault="00160231" w:rsidP="00160231">
            <w:pPr>
              <w:pStyle w:val="Header"/>
              <w:tabs>
                <w:tab w:val="left" w:pos="567"/>
              </w:tabs>
              <w:spacing w:after="60"/>
              <w:rPr>
                <w:rFonts w:ascii="Arial" w:hAnsi="Arial" w:cs="Arial"/>
                <w:sz w:val="20"/>
                <w:szCs w:val="20"/>
              </w:rPr>
            </w:pPr>
            <w:r>
              <w:rPr>
                <w:rFonts w:ascii="Arial" w:hAnsi="Arial" w:cs="Arial"/>
                <w:sz w:val="20"/>
                <w:szCs w:val="20"/>
              </w:rPr>
              <w:t>Emotionally resilient, able to remain calm when faced with sensitive/emotional matters and when working under pressure</w:t>
            </w:r>
          </w:p>
        </w:tc>
        <w:tc>
          <w:tcPr>
            <w:tcW w:w="1276" w:type="dxa"/>
            <w:tcBorders>
              <w:top w:val="single" w:sz="4" w:space="0" w:color="auto"/>
              <w:left w:val="single" w:sz="4" w:space="0" w:color="auto"/>
              <w:bottom w:val="single" w:sz="4" w:space="0" w:color="auto"/>
              <w:right w:val="single" w:sz="4" w:space="0" w:color="auto"/>
            </w:tcBorders>
          </w:tcPr>
          <w:p w:rsidR="00160231" w:rsidRDefault="00160231" w:rsidP="00160231">
            <w:pPr>
              <w:pStyle w:val="Header"/>
              <w:numPr>
                <w:ilvl w:val="0"/>
                <w:numId w:val="16"/>
              </w:numPr>
              <w:tabs>
                <w:tab w:val="left" w:pos="567"/>
              </w:tabs>
              <w:spacing w:after="60"/>
              <w:rPr>
                <w:rFonts w:ascii="Arial" w:hAnsi="Arial" w:cs="Arial"/>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160231" w:rsidRDefault="00160231" w:rsidP="00160231">
            <w:pPr>
              <w:pStyle w:val="Header"/>
              <w:tabs>
                <w:tab w:val="left" w:pos="567"/>
              </w:tabs>
              <w:spacing w:after="60"/>
              <w:rPr>
                <w:rFonts w:ascii="Arial" w:hAnsi="Arial" w:cs="Arial"/>
                <w:sz w:val="20"/>
                <w:szCs w:val="20"/>
              </w:rPr>
            </w:pPr>
          </w:p>
        </w:tc>
      </w:tr>
      <w:tr w:rsidR="00160231" w:rsidTr="00160231">
        <w:tc>
          <w:tcPr>
            <w:tcW w:w="7372" w:type="dxa"/>
            <w:tcBorders>
              <w:top w:val="single" w:sz="4" w:space="0" w:color="auto"/>
              <w:left w:val="single" w:sz="4" w:space="0" w:color="auto"/>
              <w:bottom w:val="single" w:sz="4" w:space="0" w:color="auto"/>
              <w:right w:val="single" w:sz="4" w:space="0" w:color="auto"/>
            </w:tcBorders>
            <w:hideMark/>
          </w:tcPr>
          <w:p w:rsidR="00160231" w:rsidRDefault="00160231" w:rsidP="00160231">
            <w:pPr>
              <w:pStyle w:val="Header"/>
              <w:tabs>
                <w:tab w:val="left" w:pos="567"/>
              </w:tabs>
              <w:spacing w:after="60"/>
              <w:rPr>
                <w:rFonts w:ascii="Arial" w:hAnsi="Arial" w:cs="Arial"/>
                <w:sz w:val="20"/>
                <w:szCs w:val="20"/>
              </w:rPr>
            </w:pPr>
            <w:r>
              <w:rPr>
                <w:rFonts w:ascii="Arial" w:hAnsi="Arial" w:cs="Arial"/>
                <w:sz w:val="20"/>
                <w:szCs w:val="20"/>
              </w:rPr>
              <w:t>Motivated to take responsibility for own continuing professional development (CPD) and participate in whole school and departmental CPD sessions</w:t>
            </w:r>
          </w:p>
        </w:tc>
        <w:tc>
          <w:tcPr>
            <w:tcW w:w="1276" w:type="dxa"/>
            <w:tcBorders>
              <w:top w:val="single" w:sz="4" w:space="0" w:color="auto"/>
              <w:left w:val="single" w:sz="4" w:space="0" w:color="auto"/>
              <w:bottom w:val="single" w:sz="4" w:space="0" w:color="auto"/>
              <w:right w:val="single" w:sz="4" w:space="0" w:color="auto"/>
            </w:tcBorders>
          </w:tcPr>
          <w:p w:rsidR="00160231" w:rsidRDefault="00160231" w:rsidP="00160231">
            <w:pPr>
              <w:pStyle w:val="Header"/>
              <w:numPr>
                <w:ilvl w:val="0"/>
                <w:numId w:val="16"/>
              </w:numPr>
              <w:tabs>
                <w:tab w:val="left" w:pos="567"/>
              </w:tabs>
              <w:spacing w:after="60"/>
              <w:rPr>
                <w:rFonts w:ascii="Arial" w:hAnsi="Arial" w:cs="Arial"/>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160231" w:rsidRDefault="00160231" w:rsidP="00160231">
            <w:pPr>
              <w:pStyle w:val="Header"/>
              <w:tabs>
                <w:tab w:val="left" w:pos="567"/>
              </w:tabs>
              <w:spacing w:after="60"/>
              <w:rPr>
                <w:rFonts w:ascii="Arial" w:hAnsi="Arial" w:cs="Arial"/>
                <w:sz w:val="20"/>
                <w:szCs w:val="20"/>
              </w:rPr>
            </w:pPr>
          </w:p>
        </w:tc>
      </w:tr>
    </w:tbl>
    <w:p w:rsidR="00A40078" w:rsidRPr="00160231" w:rsidRDefault="00A40078" w:rsidP="00160231">
      <w:pPr>
        <w:rPr>
          <w:rFonts w:ascii="Arial" w:hAnsi="Arial" w:cs="Arial"/>
          <w:sz w:val="22"/>
          <w:szCs w:val="22"/>
        </w:rPr>
      </w:pPr>
    </w:p>
    <w:sectPr w:rsidR="00A40078" w:rsidRPr="00160231" w:rsidSect="005802FF">
      <w:footerReference w:type="even" r:id="rId8"/>
      <w:pgSz w:w="11906" w:h="16838"/>
      <w:pgMar w:top="1440"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109" w:rsidRDefault="00544109">
      <w:r>
        <w:separator/>
      </w:r>
    </w:p>
  </w:endnote>
  <w:endnote w:type="continuationSeparator" w:id="0">
    <w:p w:rsidR="00544109" w:rsidRDefault="0054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elegaOne-Regula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0DD" w:rsidRDefault="002E50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50DD" w:rsidRDefault="002E50D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109" w:rsidRDefault="00544109">
      <w:r>
        <w:separator/>
      </w:r>
    </w:p>
  </w:footnote>
  <w:footnote w:type="continuationSeparator" w:id="0">
    <w:p w:rsidR="00544109" w:rsidRDefault="00544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00.2pt;height:449pt" o:bullet="t">
        <v:imagedata r:id="rId1" o:title="chaselogo no riting"/>
      </v:shape>
    </w:pict>
  </w:numPicBullet>
  <w:abstractNum w:abstractNumId="0" w15:restartNumberingAfterBreak="0">
    <w:nsid w:val="029B2B99"/>
    <w:multiLevelType w:val="hybridMultilevel"/>
    <w:tmpl w:val="F9CE06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B51240"/>
    <w:multiLevelType w:val="hybridMultilevel"/>
    <w:tmpl w:val="C9681E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C51869"/>
    <w:multiLevelType w:val="hybridMultilevel"/>
    <w:tmpl w:val="87566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3C07BE"/>
    <w:multiLevelType w:val="hybridMultilevel"/>
    <w:tmpl w:val="63041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55999"/>
    <w:multiLevelType w:val="hybridMultilevel"/>
    <w:tmpl w:val="2B78FC90"/>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5" w15:restartNumberingAfterBreak="0">
    <w:nsid w:val="1D7719A2"/>
    <w:multiLevelType w:val="hybridMultilevel"/>
    <w:tmpl w:val="039E3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6A4324"/>
    <w:multiLevelType w:val="hybridMultilevel"/>
    <w:tmpl w:val="15ACC66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C96FB5"/>
    <w:multiLevelType w:val="hybridMultilevel"/>
    <w:tmpl w:val="9D542746"/>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8" w15:restartNumberingAfterBreak="0">
    <w:nsid w:val="4068258D"/>
    <w:multiLevelType w:val="hybridMultilevel"/>
    <w:tmpl w:val="0E645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1045A9"/>
    <w:multiLevelType w:val="hybridMultilevel"/>
    <w:tmpl w:val="78CA7B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29A51AA"/>
    <w:multiLevelType w:val="hybridMultilevel"/>
    <w:tmpl w:val="DAE89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DB1FA6"/>
    <w:multiLevelType w:val="hybridMultilevel"/>
    <w:tmpl w:val="C772F7FC"/>
    <w:lvl w:ilvl="0" w:tplc="041E5EE8">
      <w:start w:val="1"/>
      <w:numFmt w:val="bullet"/>
      <w:lvlText w:val=""/>
      <w:lvlPicBulletId w:val="0"/>
      <w:lvlJc w:val="left"/>
      <w:pPr>
        <w:ind w:left="786" w:hanging="360"/>
      </w:pPr>
      <w:rPr>
        <w:rFonts w:ascii="Symbol" w:hAnsi="Symbol" w:hint="default"/>
        <w:color w:val="auto"/>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12" w15:restartNumberingAfterBreak="0">
    <w:nsid w:val="5A0F3C51"/>
    <w:multiLevelType w:val="hybridMultilevel"/>
    <w:tmpl w:val="7EAC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CC6E15"/>
    <w:multiLevelType w:val="hybridMultilevel"/>
    <w:tmpl w:val="D9948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A5E6FA5"/>
    <w:multiLevelType w:val="hybridMultilevel"/>
    <w:tmpl w:val="061A66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E96666"/>
    <w:multiLevelType w:val="hybridMultilevel"/>
    <w:tmpl w:val="3D2873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F0F6349"/>
    <w:multiLevelType w:val="hybridMultilevel"/>
    <w:tmpl w:val="F644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0FA73CF"/>
    <w:multiLevelType w:val="hybridMultilevel"/>
    <w:tmpl w:val="9D900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1"/>
  </w:num>
  <w:num w:numId="4">
    <w:abstractNumId w:val="17"/>
  </w:num>
  <w:num w:numId="5">
    <w:abstractNumId w:val="10"/>
  </w:num>
  <w:num w:numId="6">
    <w:abstractNumId w:val="14"/>
  </w:num>
  <w:num w:numId="7">
    <w:abstractNumId w:val="11"/>
  </w:num>
  <w:num w:numId="8">
    <w:abstractNumId w:val="2"/>
  </w:num>
  <w:num w:numId="9">
    <w:abstractNumId w:val="8"/>
  </w:num>
  <w:num w:numId="10">
    <w:abstractNumId w:val="6"/>
  </w:num>
  <w:num w:numId="11">
    <w:abstractNumId w:val="13"/>
  </w:num>
  <w:num w:numId="12">
    <w:abstractNumId w:val="15"/>
  </w:num>
  <w:num w:numId="13">
    <w:abstractNumId w:val="16"/>
  </w:num>
  <w:num w:numId="14">
    <w:abstractNumId w:val="11"/>
  </w:num>
  <w:num w:numId="15">
    <w:abstractNumId w:val="7"/>
  </w:num>
  <w:num w:numId="16">
    <w:abstractNumId w:val="4"/>
  </w:num>
  <w:num w:numId="17">
    <w:abstractNumId w:val="3"/>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3C3"/>
    <w:rsid w:val="00020D69"/>
    <w:rsid w:val="00062F5C"/>
    <w:rsid w:val="000A7B3F"/>
    <w:rsid w:val="00160231"/>
    <w:rsid w:val="0020380C"/>
    <w:rsid w:val="0021087E"/>
    <w:rsid w:val="00254C5F"/>
    <w:rsid w:val="00276D8B"/>
    <w:rsid w:val="002C0519"/>
    <w:rsid w:val="002D2386"/>
    <w:rsid w:val="002E1CF3"/>
    <w:rsid w:val="002E50DD"/>
    <w:rsid w:val="003310BB"/>
    <w:rsid w:val="003914DD"/>
    <w:rsid w:val="0041435A"/>
    <w:rsid w:val="0042629F"/>
    <w:rsid w:val="004F0A67"/>
    <w:rsid w:val="00522511"/>
    <w:rsid w:val="00544109"/>
    <w:rsid w:val="005802FF"/>
    <w:rsid w:val="005D2089"/>
    <w:rsid w:val="005E3B2A"/>
    <w:rsid w:val="005E472D"/>
    <w:rsid w:val="006068E4"/>
    <w:rsid w:val="00623DFD"/>
    <w:rsid w:val="00655417"/>
    <w:rsid w:val="006562A8"/>
    <w:rsid w:val="00664CBC"/>
    <w:rsid w:val="006A69E9"/>
    <w:rsid w:val="006D2739"/>
    <w:rsid w:val="00756AD5"/>
    <w:rsid w:val="008244EF"/>
    <w:rsid w:val="00836FA6"/>
    <w:rsid w:val="008B0D97"/>
    <w:rsid w:val="008C155B"/>
    <w:rsid w:val="00953FC3"/>
    <w:rsid w:val="00983B59"/>
    <w:rsid w:val="00994839"/>
    <w:rsid w:val="009A5BA0"/>
    <w:rsid w:val="009F0FB5"/>
    <w:rsid w:val="00A40078"/>
    <w:rsid w:val="00A40F88"/>
    <w:rsid w:val="00A71BEE"/>
    <w:rsid w:val="00A763FE"/>
    <w:rsid w:val="00AC071D"/>
    <w:rsid w:val="00B86D49"/>
    <w:rsid w:val="00C263C3"/>
    <w:rsid w:val="00C83BB1"/>
    <w:rsid w:val="00CD4676"/>
    <w:rsid w:val="00D7784D"/>
    <w:rsid w:val="00D860E6"/>
    <w:rsid w:val="00D86C95"/>
    <w:rsid w:val="00E830A2"/>
    <w:rsid w:val="00E96C8A"/>
    <w:rsid w:val="00EC268A"/>
    <w:rsid w:val="00EC32C7"/>
    <w:rsid w:val="00F91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F1D109-DB41-442D-ACB0-50988AC7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ind w:left="-900"/>
    </w:pPr>
    <w:rPr>
      <w:rFonts w:ascii="Arial" w:hAnsi="Arial" w:cs="Arial"/>
      <w:b/>
    </w:rPr>
  </w:style>
  <w:style w:type="paragraph" w:styleId="BodyTextIndent">
    <w:name w:val="Body Text Indent"/>
    <w:basedOn w:val="Normal"/>
    <w:semiHidden/>
    <w:pPr>
      <w:ind w:left="-900"/>
      <w:jc w:val="both"/>
    </w:pPr>
    <w:rPr>
      <w:rFonts w:ascii="Arial" w:hAnsi="Arial" w:cs="Arial"/>
    </w:rPr>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rPr>
      <w:rFonts w:ascii="Arial" w:hAnsi="Arial" w:cs="Arial"/>
      <w:sz w:val="22"/>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C263C3"/>
    <w:rPr>
      <w:rFonts w:ascii="Tahoma" w:hAnsi="Tahoma" w:cs="Tahoma"/>
      <w:sz w:val="16"/>
      <w:szCs w:val="16"/>
    </w:rPr>
  </w:style>
  <w:style w:type="character" w:customStyle="1" w:styleId="BalloonTextChar">
    <w:name w:val="Balloon Text Char"/>
    <w:link w:val="BalloonText"/>
    <w:uiPriority w:val="99"/>
    <w:semiHidden/>
    <w:rsid w:val="00C263C3"/>
    <w:rPr>
      <w:rFonts w:ascii="Tahoma" w:hAnsi="Tahoma" w:cs="Tahoma"/>
      <w:sz w:val="16"/>
      <w:szCs w:val="16"/>
    </w:rPr>
  </w:style>
  <w:style w:type="paragraph" w:styleId="NoSpacing">
    <w:name w:val="No Spacing"/>
    <w:uiPriority w:val="1"/>
    <w:qFormat/>
    <w:rsid w:val="00AC071D"/>
    <w:rPr>
      <w:sz w:val="24"/>
      <w:szCs w:val="24"/>
    </w:rPr>
  </w:style>
  <w:style w:type="character" w:customStyle="1" w:styleId="HeaderChar">
    <w:name w:val="Header Char"/>
    <w:basedOn w:val="DefaultParagraphFont"/>
    <w:link w:val="Header"/>
    <w:semiHidden/>
    <w:rsid w:val="00C83B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4497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User2</dc:creator>
  <cp:keywords/>
  <cp:lastModifiedBy>Nicola Hardy</cp:lastModifiedBy>
  <cp:revision>2</cp:revision>
  <cp:lastPrinted>2019-03-19T11:17:00Z</cp:lastPrinted>
  <dcterms:created xsi:type="dcterms:W3CDTF">2024-06-05T15:19:00Z</dcterms:created>
  <dcterms:modified xsi:type="dcterms:W3CDTF">2024-06-05T15:19:00Z</dcterms:modified>
</cp:coreProperties>
</file>