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7AA" w:rsidRPr="00BF6117" w:rsidRDefault="00AB1A30" w:rsidP="000B6AB8">
      <w:pPr>
        <w:spacing w:line="240" w:lineRule="auto"/>
      </w:pPr>
      <w:r w:rsidRPr="00BF6117">
        <w:rPr>
          <w:noProof/>
        </w:rPr>
        <w:drawing>
          <wp:anchor distT="0" distB="0" distL="114300" distR="114300" simplePos="0" relativeHeight="251664384" behindDoc="1" locked="0" layoutInCell="1" allowOverlap="1">
            <wp:simplePos x="0" y="0"/>
            <wp:positionH relativeFrom="column">
              <wp:posOffset>-975995</wp:posOffset>
            </wp:positionH>
            <wp:positionV relativeFrom="paragraph">
              <wp:posOffset>-914704</wp:posOffset>
            </wp:positionV>
            <wp:extent cx="7704455" cy="10675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AppPack copy.PNG"/>
                    <pic:cNvPicPr/>
                  </pic:nvPicPr>
                  <pic:blipFill>
                    <a:blip r:embed="rId7">
                      <a:extLst>
                        <a:ext uri="{28A0092B-C50C-407E-A947-70E740481C1C}">
                          <a14:useLocalDpi xmlns:a14="http://schemas.microsoft.com/office/drawing/2010/main" val="0"/>
                        </a:ext>
                      </a:extLst>
                    </a:blip>
                    <a:stretch>
                      <a:fillRect/>
                    </a:stretch>
                  </pic:blipFill>
                  <pic:spPr>
                    <a:xfrm>
                      <a:off x="0" y="0"/>
                      <a:ext cx="7704455" cy="10675620"/>
                    </a:xfrm>
                    <a:prstGeom prst="rect">
                      <a:avLst/>
                    </a:prstGeom>
                  </pic:spPr>
                </pic:pic>
              </a:graphicData>
            </a:graphic>
            <wp14:sizeRelH relativeFrom="margin">
              <wp14:pctWidth>0</wp14:pctWidth>
            </wp14:sizeRelH>
            <wp14:sizeRelV relativeFrom="margin">
              <wp14:pctHeight>0</wp14:pctHeight>
            </wp14:sizeRelV>
          </wp:anchor>
        </w:drawing>
      </w:r>
      <w:r w:rsidR="00BD6A7D">
        <w:rPr>
          <w:noProof/>
        </w:rPr>
        <w:drawing>
          <wp:anchor distT="0" distB="0" distL="114300" distR="114300" simplePos="0" relativeHeight="251674624" behindDoc="0" locked="0" layoutInCell="1" allowOverlap="1">
            <wp:simplePos x="0" y="0"/>
            <wp:positionH relativeFrom="column">
              <wp:posOffset>464023</wp:posOffset>
            </wp:positionH>
            <wp:positionV relativeFrom="paragraph">
              <wp:posOffset>-423081</wp:posOffset>
            </wp:positionV>
            <wp:extent cx="4402465" cy="5186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486290" cy="528490"/>
                    </a:xfrm>
                    <a:prstGeom prst="rect">
                      <a:avLst/>
                    </a:prstGeom>
                  </pic:spPr>
                </pic:pic>
              </a:graphicData>
            </a:graphic>
            <wp14:sizeRelH relativeFrom="margin">
              <wp14:pctWidth>0</wp14:pctWidth>
            </wp14:sizeRelH>
            <wp14:sizeRelV relativeFrom="margin">
              <wp14:pctHeight>0</wp14:pctHeight>
            </wp14:sizeRelV>
          </wp:anchor>
        </w:drawing>
      </w:r>
      <w:r w:rsidR="00BD6A7D">
        <w:rPr>
          <w:noProof/>
        </w:rPr>
        <mc:AlternateContent>
          <mc:Choice Requires="wps">
            <w:drawing>
              <wp:anchor distT="0" distB="0" distL="114300" distR="114300" simplePos="0" relativeHeight="251660287" behindDoc="0" locked="0" layoutInCell="1" allowOverlap="1" wp14:anchorId="027CC604" wp14:editId="07C54174">
                <wp:simplePos x="0" y="0"/>
                <wp:positionH relativeFrom="column">
                  <wp:posOffset>331981</wp:posOffset>
                </wp:positionH>
                <wp:positionV relativeFrom="paragraph">
                  <wp:posOffset>-664466</wp:posOffset>
                </wp:positionV>
                <wp:extent cx="4690308" cy="1080655"/>
                <wp:effectExtent l="0" t="0" r="15240" b="24765"/>
                <wp:wrapNone/>
                <wp:docPr id="14" name="Rectangle 14"/>
                <wp:cNvGraphicFramePr/>
                <a:graphic xmlns:a="http://schemas.openxmlformats.org/drawingml/2006/main">
                  <a:graphicData uri="http://schemas.microsoft.com/office/word/2010/wordprocessingShape">
                    <wps:wsp>
                      <wps:cNvSpPr/>
                      <wps:spPr>
                        <a:xfrm>
                          <a:off x="0" y="0"/>
                          <a:ext cx="4690308" cy="1080655"/>
                        </a:xfrm>
                        <a:prstGeom prst="rect">
                          <a:avLst/>
                        </a:prstGeom>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1E071" id="Rectangle 14" o:spid="_x0000_s1026" style="position:absolute;margin-left:26.15pt;margin-top:-52.3pt;width:369.3pt;height:85.1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" fillcolor="white [3206]" strokecolor="white [3212]" strokeweight="1pt"/>
            </w:pict>
          </mc:Fallback>
        </mc:AlternateContent>
      </w:r>
    </w:p>
    <w:p w:rsidR="00D54FDA" w:rsidRPr="00D54FDA" w:rsidRDefault="00445AAF" w:rsidP="00D54FDA">
      <w:pPr>
        <w:spacing w:after="160" w:line="240" w:lineRule="auto"/>
      </w:pPr>
      <w:r w:rsidRPr="00BF6117">
        <w:rPr>
          <w:noProof/>
        </w:rPr>
        <mc:AlternateContent>
          <mc:Choice Requires="wps">
            <w:drawing>
              <wp:anchor distT="45720" distB="45720" distL="114300" distR="114300" simplePos="0" relativeHeight="251661312" behindDoc="0" locked="0" layoutInCell="1" allowOverlap="1" wp14:anchorId="0FFFBD26" wp14:editId="61080596">
                <wp:simplePos x="0" y="0"/>
                <wp:positionH relativeFrom="column">
                  <wp:posOffset>-476250</wp:posOffset>
                </wp:positionH>
                <wp:positionV relativeFrom="paragraph">
                  <wp:posOffset>1901825</wp:posOffset>
                </wp:positionV>
                <wp:extent cx="6983730" cy="45624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4562475"/>
                        </a:xfrm>
                        <a:prstGeom prst="rect">
                          <a:avLst/>
                        </a:prstGeom>
                        <a:noFill/>
                        <a:ln w="9525">
                          <a:noFill/>
                          <a:miter lim="800000"/>
                          <a:headEnd/>
                          <a:tailEnd/>
                        </a:ln>
                      </wps:spPr>
                      <wps:txbx>
                        <w:txbxContent>
                          <w:p w:rsidR="00794D08" w:rsidRDefault="00C4635A" w:rsidP="0091558B">
                            <w:pPr>
                              <w:spacing w:after="0"/>
                              <w:jc w:val="center"/>
                              <w:rPr>
                                <w:rFonts w:ascii="Arial" w:hAnsi="Arial" w:cs="Arial"/>
                                <w:b/>
                                <w:color w:val="194C19" w:themeColor="accent1" w:themeShade="80"/>
                                <w:sz w:val="72"/>
                                <w:szCs w:val="48"/>
                              </w:rPr>
                            </w:pPr>
                            <w:r>
                              <w:rPr>
                                <w:rFonts w:ascii="Arial" w:hAnsi="Arial" w:cs="Arial"/>
                                <w:b/>
                                <w:color w:val="194C19" w:themeColor="accent1" w:themeShade="80"/>
                                <w:sz w:val="72"/>
                                <w:szCs w:val="48"/>
                              </w:rPr>
                              <w:t>Teacher of Biology</w:t>
                            </w:r>
                            <w:r w:rsidR="00794D08">
                              <w:rPr>
                                <w:rFonts w:ascii="Arial" w:hAnsi="Arial" w:cs="Arial"/>
                                <w:b/>
                                <w:color w:val="194C19" w:themeColor="accent1" w:themeShade="80"/>
                                <w:sz w:val="72"/>
                                <w:szCs w:val="48"/>
                              </w:rPr>
                              <w:t xml:space="preserve"> </w:t>
                            </w:r>
                          </w:p>
                          <w:p w:rsidR="001977EF" w:rsidRDefault="00794D08" w:rsidP="0091558B">
                            <w:pPr>
                              <w:spacing w:after="0"/>
                              <w:jc w:val="center"/>
                              <w:rPr>
                                <w:rFonts w:ascii="Arial" w:hAnsi="Arial" w:cs="Arial"/>
                                <w:b/>
                                <w:color w:val="194C19" w:themeColor="accent1" w:themeShade="80"/>
                                <w:sz w:val="72"/>
                                <w:szCs w:val="48"/>
                              </w:rPr>
                            </w:pPr>
                            <w:r>
                              <w:rPr>
                                <w:rFonts w:ascii="Arial" w:hAnsi="Arial" w:cs="Arial"/>
                                <w:b/>
                                <w:color w:val="194C19" w:themeColor="accent1" w:themeShade="80"/>
                                <w:sz w:val="72"/>
                                <w:szCs w:val="48"/>
                              </w:rPr>
                              <w:t>(Maternity Cover)</w:t>
                            </w:r>
                          </w:p>
                          <w:p w:rsidR="00306713" w:rsidRPr="000631BA" w:rsidRDefault="00306713" w:rsidP="00306713">
                            <w:pPr>
                              <w:spacing w:after="0"/>
                              <w:jc w:val="both"/>
                              <w:rPr>
                                <w:rFonts w:ascii="Arial" w:hAnsi="Arial" w:cs="Arial"/>
                                <w:b/>
                                <w:sz w:val="28"/>
                                <w:szCs w:val="21"/>
                              </w:rPr>
                            </w:pPr>
                          </w:p>
                          <w:p w:rsidR="00306713" w:rsidRDefault="00306713" w:rsidP="00306713">
                            <w:pPr>
                              <w:jc w:val="center"/>
                              <w:rPr>
                                <w:rFonts w:ascii="Arial" w:hAnsi="Arial" w:cs="Arial"/>
                                <w:sz w:val="28"/>
                              </w:rPr>
                            </w:pPr>
                            <w:r w:rsidRPr="000631BA">
                              <w:rPr>
                                <w:rFonts w:ascii="Arial" w:hAnsi="Arial" w:cs="Arial"/>
                                <w:sz w:val="28"/>
                              </w:rPr>
                              <w:t>MPS/UPS (£23,720 - £39,406 per annum)</w:t>
                            </w:r>
                          </w:p>
                          <w:p w:rsidR="000B1E9D" w:rsidRPr="008916BE" w:rsidRDefault="0045445D" w:rsidP="009A4DE2">
                            <w:pPr>
                              <w:jc w:val="center"/>
                              <w:rPr>
                                <w:rFonts w:ascii="Arial" w:hAnsi="Arial" w:cs="Arial"/>
                                <w:b/>
                                <w:sz w:val="40"/>
                                <w:szCs w:val="40"/>
                              </w:rPr>
                            </w:pPr>
                            <w:r>
                              <w:rPr>
                                <w:rFonts w:ascii="Arial" w:hAnsi="Arial" w:cs="Arial"/>
                                <w:b/>
                                <w:sz w:val="40"/>
                                <w:szCs w:val="40"/>
                              </w:rPr>
                              <w:t>*Required for January 2020</w:t>
                            </w:r>
                            <w:r w:rsidR="000B1E9D" w:rsidRPr="008916BE">
                              <w:rPr>
                                <w:rFonts w:ascii="Arial" w:hAnsi="Arial" w:cs="Arial"/>
                                <w:b/>
                                <w:sz w:val="40"/>
                                <w:szCs w:val="40"/>
                              </w:rPr>
                              <w:t>*</w:t>
                            </w:r>
                          </w:p>
                          <w:p w:rsidR="00306713" w:rsidRDefault="00306713" w:rsidP="000B1E9D">
                            <w:pPr>
                              <w:spacing w:after="0"/>
                              <w:rPr>
                                <w:rFonts w:ascii="Arial" w:hAnsi="Arial" w:cs="Arial"/>
                                <w:b/>
                                <w:color w:val="194C19" w:themeColor="accent1" w:themeShade="80"/>
                                <w:sz w:val="96"/>
                                <w:szCs w:val="48"/>
                              </w:rPr>
                            </w:pPr>
                          </w:p>
                          <w:p w:rsidR="00C03828" w:rsidRPr="00445AAF" w:rsidRDefault="00C03828" w:rsidP="00C03828">
                            <w:pPr>
                              <w:spacing w:after="0"/>
                              <w:jc w:val="center"/>
                              <w:rPr>
                                <w:rFonts w:ascii="Arial" w:hAnsi="Arial" w:cs="Arial"/>
                                <w:b/>
                                <w:color w:val="194C19" w:themeColor="accent1" w:themeShade="80"/>
                                <w:sz w:val="72"/>
                                <w:szCs w:val="48"/>
                              </w:rPr>
                            </w:pPr>
                            <w:r w:rsidRPr="00445AAF">
                              <w:rPr>
                                <w:rFonts w:ascii="Arial" w:hAnsi="Arial" w:cs="Arial"/>
                                <w:b/>
                                <w:color w:val="194C19" w:themeColor="accent1" w:themeShade="80"/>
                                <w:sz w:val="72"/>
                                <w:szCs w:val="48"/>
                              </w:rPr>
                              <w:t>Job</w:t>
                            </w:r>
                            <w:r w:rsidR="00445AAF" w:rsidRPr="00445AAF">
                              <w:rPr>
                                <w:rFonts w:ascii="Arial" w:hAnsi="Arial" w:cs="Arial"/>
                                <w:b/>
                                <w:color w:val="194C19" w:themeColor="accent1" w:themeShade="80"/>
                                <w:sz w:val="72"/>
                                <w:szCs w:val="48"/>
                              </w:rPr>
                              <w:t xml:space="preserve"> </w:t>
                            </w:r>
                            <w:r w:rsidRPr="00445AAF">
                              <w:rPr>
                                <w:rFonts w:ascii="Arial" w:hAnsi="Arial" w:cs="Arial"/>
                                <w:b/>
                                <w:color w:val="194C19" w:themeColor="accent1" w:themeShade="80"/>
                                <w:sz w:val="72"/>
                                <w:szCs w:val="48"/>
                              </w:rPr>
                              <w:t>Application</w:t>
                            </w:r>
                            <w:r w:rsidR="00445AAF" w:rsidRPr="00445AAF">
                              <w:rPr>
                                <w:rFonts w:ascii="Arial" w:hAnsi="Arial" w:cs="Arial"/>
                                <w:b/>
                                <w:color w:val="194C19" w:themeColor="accent1" w:themeShade="80"/>
                                <w:sz w:val="72"/>
                                <w:szCs w:val="48"/>
                              </w:rPr>
                              <w:t xml:space="preserve"> </w:t>
                            </w:r>
                            <w:r w:rsidRPr="00445AAF">
                              <w:rPr>
                                <w:rFonts w:ascii="Arial" w:hAnsi="Arial" w:cs="Arial"/>
                                <w:b/>
                                <w:color w:val="194C19" w:themeColor="accent1" w:themeShade="80"/>
                                <w:sz w:val="72"/>
                                <w:szCs w:val="48"/>
                              </w:rPr>
                              <w:t>Pack</w:t>
                            </w:r>
                          </w:p>
                          <w:p w:rsidR="00E960E4" w:rsidRPr="00C03828" w:rsidRDefault="00E960E4" w:rsidP="004F4196">
                            <w:pPr>
                              <w:spacing w:after="0"/>
                              <w:jc w:val="center"/>
                              <w:rPr>
                                <w:rFonts w:ascii="Rockwell" w:hAnsi="Rockwell"/>
                                <w:b/>
                                <w:color w:val="194C19" w:themeColor="accent1" w:themeShade="80"/>
                                <w:sz w:val="36"/>
                              </w:rPr>
                            </w:pPr>
                          </w:p>
                          <w:p w:rsidR="00DC4DA8" w:rsidRPr="00DC4DA8" w:rsidRDefault="00DC4DA8" w:rsidP="000147AA">
                            <w:pPr>
                              <w:jc w:val="center"/>
                              <w:rPr>
                                <w:rFonts w:ascii="Rockwell" w:hAnsi="Rockwell"/>
                                <w:b/>
                                <w:color w:val="194C19" w:themeColor="accent1" w:themeShade="80"/>
                              </w:rPr>
                            </w:pPr>
                          </w:p>
                          <w:p w:rsidR="00DC4DA8" w:rsidRDefault="00DC4DA8" w:rsidP="000147AA">
                            <w:pPr>
                              <w:jc w:val="center"/>
                              <w:rPr>
                                <w:rFonts w:ascii="Rockwell" w:hAnsi="Rockwell"/>
                                <w:b/>
                                <w:color w:val="194C19" w:themeColor="accent1" w:themeShade="80"/>
                                <w:sz w:val="48"/>
                                <w:szCs w:val="48"/>
                              </w:rPr>
                            </w:pPr>
                          </w:p>
                          <w:p w:rsidR="00DC4DA8" w:rsidRPr="00E960E4" w:rsidRDefault="00DC4DA8" w:rsidP="000147AA">
                            <w:pPr>
                              <w:jc w:val="center"/>
                              <w:rPr>
                                <w:rFonts w:ascii="Rockwell" w:hAnsi="Rockwell"/>
                                <w:b/>
                                <w:color w:val="194C19" w:themeColor="accent1" w:themeShade="8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FFBD26" id="_x0000_t202" coordsize="21600,21600" o:spt="202" path="m,l,21600r21600,l21600,xe">
                <v:stroke joinstyle="miter"/>
                <v:path gradientshapeok="t" o:connecttype="rect"/>
              </v:shapetype>
              <v:shape id="Text Box 2" o:spid="_x0000_s1026" type="#_x0000_t202" style="position:absolute;margin-left:-37.5pt;margin-top:149.75pt;width:549.9pt;height:35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" filled="f" stroked="f">
                <v:textbox>
                  <w:txbxContent>
                    <w:p w:rsidR="00794D08" w:rsidRDefault="00C4635A" w:rsidP="0091558B">
                      <w:pPr>
                        <w:spacing w:after="0"/>
                        <w:jc w:val="center"/>
                        <w:rPr>
                          <w:rFonts w:ascii="Arial" w:hAnsi="Arial" w:cs="Arial"/>
                          <w:b/>
                          <w:color w:val="194C19" w:themeColor="accent1" w:themeShade="80"/>
                          <w:sz w:val="72"/>
                          <w:szCs w:val="48"/>
                        </w:rPr>
                      </w:pPr>
                      <w:r>
                        <w:rPr>
                          <w:rFonts w:ascii="Arial" w:hAnsi="Arial" w:cs="Arial"/>
                          <w:b/>
                          <w:color w:val="194C19" w:themeColor="accent1" w:themeShade="80"/>
                          <w:sz w:val="72"/>
                          <w:szCs w:val="48"/>
                        </w:rPr>
                        <w:t>Teacher of Biology</w:t>
                      </w:r>
                      <w:r w:rsidR="00794D08">
                        <w:rPr>
                          <w:rFonts w:ascii="Arial" w:hAnsi="Arial" w:cs="Arial"/>
                          <w:b/>
                          <w:color w:val="194C19" w:themeColor="accent1" w:themeShade="80"/>
                          <w:sz w:val="72"/>
                          <w:szCs w:val="48"/>
                        </w:rPr>
                        <w:t xml:space="preserve"> </w:t>
                      </w:r>
                    </w:p>
                    <w:p w:rsidR="001977EF" w:rsidRDefault="00794D08" w:rsidP="0091558B">
                      <w:pPr>
                        <w:spacing w:after="0"/>
                        <w:jc w:val="center"/>
                        <w:rPr>
                          <w:rFonts w:ascii="Arial" w:hAnsi="Arial" w:cs="Arial"/>
                          <w:b/>
                          <w:color w:val="194C19" w:themeColor="accent1" w:themeShade="80"/>
                          <w:sz w:val="72"/>
                          <w:szCs w:val="48"/>
                        </w:rPr>
                      </w:pPr>
                      <w:r>
                        <w:rPr>
                          <w:rFonts w:ascii="Arial" w:hAnsi="Arial" w:cs="Arial"/>
                          <w:b/>
                          <w:color w:val="194C19" w:themeColor="accent1" w:themeShade="80"/>
                          <w:sz w:val="72"/>
                          <w:szCs w:val="48"/>
                        </w:rPr>
                        <w:t>(Maternity Cover)</w:t>
                      </w:r>
                    </w:p>
                    <w:p w:rsidR="00306713" w:rsidRPr="000631BA" w:rsidRDefault="00306713" w:rsidP="00306713">
                      <w:pPr>
                        <w:spacing w:after="0"/>
                        <w:jc w:val="both"/>
                        <w:rPr>
                          <w:rFonts w:ascii="Arial" w:hAnsi="Arial" w:cs="Arial"/>
                          <w:b/>
                          <w:sz w:val="28"/>
                          <w:szCs w:val="21"/>
                        </w:rPr>
                      </w:pPr>
                    </w:p>
                    <w:p w:rsidR="00306713" w:rsidRDefault="00306713" w:rsidP="00306713">
                      <w:pPr>
                        <w:jc w:val="center"/>
                        <w:rPr>
                          <w:rFonts w:ascii="Arial" w:hAnsi="Arial" w:cs="Arial"/>
                          <w:sz w:val="28"/>
                        </w:rPr>
                      </w:pPr>
                      <w:r w:rsidRPr="000631BA">
                        <w:rPr>
                          <w:rFonts w:ascii="Arial" w:hAnsi="Arial" w:cs="Arial"/>
                          <w:sz w:val="28"/>
                        </w:rPr>
                        <w:t>MPS/UPS (£23,720 - £39,406 per annum)</w:t>
                      </w:r>
                    </w:p>
                    <w:p w:rsidR="000B1E9D" w:rsidRPr="008916BE" w:rsidRDefault="0045445D" w:rsidP="009A4DE2">
                      <w:pPr>
                        <w:jc w:val="center"/>
                        <w:rPr>
                          <w:rFonts w:ascii="Arial" w:hAnsi="Arial" w:cs="Arial"/>
                          <w:b/>
                          <w:sz w:val="40"/>
                          <w:szCs w:val="40"/>
                        </w:rPr>
                      </w:pPr>
                      <w:r>
                        <w:rPr>
                          <w:rFonts w:ascii="Arial" w:hAnsi="Arial" w:cs="Arial"/>
                          <w:b/>
                          <w:sz w:val="40"/>
                          <w:szCs w:val="40"/>
                        </w:rPr>
                        <w:t>*Required for January 2020</w:t>
                      </w:r>
                      <w:r w:rsidR="000B1E9D" w:rsidRPr="008916BE">
                        <w:rPr>
                          <w:rFonts w:ascii="Arial" w:hAnsi="Arial" w:cs="Arial"/>
                          <w:b/>
                          <w:sz w:val="40"/>
                          <w:szCs w:val="40"/>
                        </w:rPr>
                        <w:t>*</w:t>
                      </w:r>
                    </w:p>
                    <w:p w:rsidR="00306713" w:rsidRDefault="00306713" w:rsidP="000B1E9D">
                      <w:pPr>
                        <w:spacing w:after="0"/>
                        <w:rPr>
                          <w:rFonts w:ascii="Arial" w:hAnsi="Arial" w:cs="Arial"/>
                          <w:b/>
                          <w:color w:val="194C19" w:themeColor="accent1" w:themeShade="80"/>
                          <w:sz w:val="96"/>
                          <w:szCs w:val="48"/>
                        </w:rPr>
                      </w:pPr>
                    </w:p>
                    <w:p w:rsidR="00C03828" w:rsidRPr="00445AAF" w:rsidRDefault="00C03828" w:rsidP="00C03828">
                      <w:pPr>
                        <w:spacing w:after="0"/>
                        <w:jc w:val="center"/>
                        <w:rPr>
                          <w:rFonts w:ascii="Arial" w:hAnsi="Arial" w:cs="Arial"/>
                          <w:b/>
                          <w:color w:val="194C19" w:themeColor="accent1" w:themeShade="80"/>
                          <w:sz w:val="72"/>
                          <w:szCs w:val="48"/>
                        </w:rPr>
                      </w:pPr>
                      <w:r w:rsidRPr="00445AAF">
                        <w:rPr>
                          <w:rFonts w:ascii="Arial" w:hAnsi="Arial" w:cs="Arial"/>
                          <w:b/>
                          <w:color w:val="194C19" w:themeColor="accent1" w:themeShade="80"/>
                          <w:sz w:val="72"/>
                          <w:szCs w:val="48"/>
                        </w:rPr>
                        <w:t>Job</w:t>
                      </w:r>
                      <w:r w:rsidR="00445AAF" w:rsidRPr="00445AAF">
                        <w:rPr>
                          <w:rFonts w:ascii="Arial" w:hAnsi="Arial" w:cs="Arial"/>
                          <w:b/>
                          <w:color w:val="194C19" w:themeColor="accent1" w:themeShade="80"/>
                          <w:sz w:val="72"/>
                          <w:szCs w:val="48"/>
                        </w:rPr>
                        <w:t xml:space="preserve"> </w:t>
                      </w:r>
                      <w:r w:rsidRPr="00445AAF">
                        <w:rPr>
                          <w:rFonts w:ascii="Arial" w:hAnsi="Arial" w:cs="Arial"/>
                          <w:b/>
                          <w:color w:val="194C19" w:themeColor="accent1" w:themeShade="80"/>
                          <w:sz w:val="72"/>
                          <w:szCs w:val="48"/>
                        </w:rPr>
                        <w:t>Application</w:t>
                      </w:r>
                      <w:r w:rsidR="00445AAF" w:rsidRPr="00445AAF">
                        <w:rPr>
                          <w:rFonts w:ascii="Arial" w:hAnsi="Arial" w:cs="Arial"/>
                          <w:b/>
                          <w:color w:val="194C19" w:themeColor="accent1" w:themeShade="80"/>
                          <w:sz w:val="72"/>
                          <w:szCs w:val="48"/>
                        </w:rPr>
                        <w:t xml:space="preserve"> </w:t>
                      </w:r>
                      <w:r w:rsidRPr="00445AAF">
                        <w:rPr>
                          <w:rFonts w:ascii="Arial" w:hAnsi="Arial" w:cs="Arial"/>
                          <w:b/>
                          <w:color w:val="194C19" w:themeColor="accent1" w:themeShade="80"/>
                          <w:sz w:val="72"/>
                          <w:szCs w:val="48"/>
                        </w:rPr>
                        <w:t>Pack</w:t>
                      </w:r>
                    </w:p>
                    <w:p w:rsidR="00E960E4" w:rsidRPr="00C03828" w:rsidRDefault="00E960E4" w:rsidP="004F4196">
                      <w:pPr>
                        <w:spacing w:after="0"/>
                        <w:jc w:val="center"/>
                        <w:rPr>
                          <w:rFonts w:ascii="Rockwell" w:hAnsi="Rockwell"/>
                          <w:b/>
                          <w:color w:val="194C19" w:themeColor="accent1" w:themeShade="80"/>
                          <w:sz w:val="36"/>
                        </w:rPr>
                      </w:pPr>
                    </w:p>
                    <w:p w:rsidR="00DC4DA8" w:rsidRPr="00DC4DA8" w:rsidRDefault="00DC4DA8" w:rsidP="000147AA">
                      <w:pPr>
                        <w:jc w:val="center"/>
                        <w:rPr>
                          <w:rFonts w:ascii="Rockwell" w:hAnsi="Rockwell"/>
                          <w:b/>
                          <w:color w:val="194C19" w:themeColor="accent1" w:themeShade="80"/>
                        </w:rPr>
                      </w:pPr>
                    </w:p>
                    <w:p w:rsidR="00DC4DA8" w:rsidRDefault="00DC4DA8" w:rsidP="000147AA">
                      <w:pPr>
                        <w:jc w:val="center"/>
                        <w:rPr>
                          <w:rFonts w:ascii="Rockwell" w:hAnsi="Rockwell"/>
                          <w:b/>
                          <w:color w:val="194C19" w:themeColor="accent1" w:themeShade="80"/>
                          <w:sz w:val="48"/>
                          <w:szCs w:val="48"/>
                        </w:rPr>
                      </w:pPr>
                    </w:p>
                    <w:p w:rsidR="00DC4DA8" w:rsidRPr="00E960E4" w:rsidRDefault="00DC4DA8" w:rsidP="000147AA">
                      <w:pPr>
                        <w:jc w:val="center"/>
                        <w:rPr>
                          <w:rFonts w:ascii="Rockwell" w:hAnsi="Rockwell"/>
                          <w:b/>
                          <w:color w:val="194C19" w:themeColor="accent1" w:themeShade="80"/>
                          <w:sz w:val="48"/>
                          <w:szCs w:val="48"/>
                        </w:rPr>
                      </w:pPr>
                    </w:p>
                  </w:txbxContent>
                </v:textbox>
                <w10:wrap type="square"/>
              </v:shape>
            </w:pict>
          </mc:Fallback>
        </mc:AlternateContent>
      </w:r>
      <w:r w:rsidR="00BD6A7D">
        <w:rPr>
          <w:noProof/>
        </w:rPr>
        <w:drawing>
          <wp:anchor distT="0" distB="0" distL="114300" distR="114300" simplePos="0" relativeHeight="251672576" behindDoc="0" locked="0" layoutInCell="1" allowOverlap="1">
            <wp:simplePos x="0" y="0"/>
            <wp:positionH relativeFrom="margin">
              <wp:posOffset>4300534</wp:posOffset>
            </wp:positionH>
            <wp:positionV relativeFrom="paragraph">
              <wp:posOffset>8422995</wp:posOffset>
            </wp:positionV>
            <wp:extent cx="2238753" cy="665575"/>
            <wp:effectExtent l="0" t="0" r="952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38753" cy="665575"/>
                    </a:xfrm>
                    <a:prstGeom prst="rect">
                      <a:avLst/>
                    </a:prstGeom>
                  </pic:spPr>
                </pic:pic>
              </a:graphicData>
            </a:graphic>
            <wp14:sizeRelH relativeFrom="margin">
              <wp14:pctWidth>0</wp14:pctWidth>
            </wp14:sizeRelH>
            <wp14:sizeRelV relativeFrom="margin">
              <wp14:pctHeight>0</wp14:pctHeight>
            </wp14:sizeRelV>
          </wp:anchor>
        </w:drawing>
      </w:r>
      <w:r w:rsidR="00BD6A7D">
        <w:rPr>
          <w:noProof/>
        </w:rPr>
        <w:drawing>
          <wp:anchor distT="0" distB="0" distL="114300" distR="114300" simplePos="0" relativeHeight="251673600" behindDoc="0" locked="0" layoutInCell="1" allowOverlap="1">
            <wp:simplePos x="0" y="0"/>
            <wp:positionH relativeFrom="column">
              <wp:posOffset>818770</wp:posOffset>
            </wp:positionH>
            <wp:positionV relativeFrom="paragraph">
              <wp:posOffset>9178158</wp:posOffset>
            </wp:positionV>
            <wp:extent cx="5731510" cy="15748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31510" cy="157480"/>
                    </a:xfrm>
                    <a:prstGeom prst="rect">
                      <a:avLst/>
                    </a:prstGeom>
                  </pic:spPr>
                </pic:pic>
              </a:graphicData>
            </a:graphic>
          </wp:anchor>
        </w:drawing>
      </w:r>
      <w:r w:rsidR="00BD6A7D">
        <w:rPr>
          <w:noProof/>
        </w:rPr>
        <mc:AlternateContent>
          <mc:Choice Requires="wps">
            <w:drawing>
              <wp:anchor distT="0" distB="0" distL="114300" distR="114300" simplePos="0" relativeHeight="251671552" behindDoc="0" locked="0" layoutInCell="1" allowOverlap="1" wp14:anchorId="3F5C1004" wp14:editId="49DF4C49">
                <wp:simplePos x="0" y="0"/>
                <wp:positionH relativeFrom="page">
                  <wp:posOffset>4286992</wp:posOffset>
                </wp:positionH>
                <wp:positionV relativeFrom="paragraph">
                  <wp:posOffset>7789281</wp:posOffset>
                </wp:positionV>
                <wp:extent cx="3253839" cy="1661861"/>
                <wp:effectExtent l="0" t="0" r="22860" b="14605"/>
                <wp:wrapNone/>
                <wp:docPr id="13" name="Rectangle 13"/>
                <wp:cNvGraphicFramePr/>
                <a:graphic xmlns:a="http://schemas.openxmlformats.org/drawingml/2006/main">
                  <a:graphicData uri="http://schemas.microsoft.com/office/word/2010/wordprocessingShape">
                    <wps:wsp>
                      <wps:cNvSpPr/>
                      <wps:spPr>
                        <a:xfrm>
                          <a:off x="0" y="0"/>
                          <a:ext cx="3253839" cy="1661861"/>
                        </a:xfrm>
                        <a:prstGeom prst="rect">
                          <a:avLst/>
                        </a:prstGeom>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76FAF3" id="Rectangle 13" o:spid="_x0000_s1026" style="position:absolute;margin-left:337.55pt;margin-top:613.35pt;width:256.2pt;height:130.85pt;z-index:2516715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" fillcolor="white [3206]" strokecolor="white [3212]" strokeweight="1pt">
                <w10:wrap anchorx="page"/>
              </v:rect>
            </w:pict>
          </mc:Fallback>
        </mc:AlternateContent>
      </w:r>
      <w:r w:rsidR="00BD6A7D">
        <w:rPr>
          <w:noProof/>
        </w:rPr>
        <w:drawing>
          <wp:anchor distT="0" distB="0" distL="114300" distR="114300" simplePos="0" relativeHeight="251668480" behindDoc="0" locked="0" layoutInCell="1" allowOverlap="1">
            <wp:simplePos x="0" y="0"/>
            <wp:positionH relativeFrom="column">
              <wp:posOffset>-747395</wp:posOffset>
            </wp:positionH>
            <wp:positionV relativeFrom="paragraph">
              <wp:posOffset>6315578</wp:posOffset>
            </wp:positionV>
            <wp:extent cx="1959428" cy="3072660"/>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959428" cy="3072660"/>
                    </a:xfrm>
                    <a:prstGeom prst="rect">
                      <a:avLst/>
                    </a:prstGeom>
                  </pic:spPr>
                </pic:pic>
              </a:graphicData>
            </a:graphic>
            <wp14:sizeRelH relativeFrom="margin">
              <wp14:pctWidth>0</wp14:pctWidth>
            </wp14:sizeRelH>
          </wp:anchor>
        </w:drawing>
      </w:r>
      <w:r w:rsidR="00BD6A7D">
        <w:rPr>
          <w:noProof/>
        </w:rPr>
        <mc:AlternateContent>
          <mc:Choice Requires="wps">
            <w:drawing>
              <wp:anchor distT="0" distB="0" distL="114300" distR="114300" simplePos="0" relativeHeight="251667456" behindDoc="0" locked="0" layoutInCell="1" allowOverlap="1">
                <wp:simplePos x="0" y="0"/>
                <wp:positionH relativeFrom="column">
                  <wp:posOffset>-748145</wp:posOffset>
                </wp:positionH>
                <wp:positionV relativeFrom="paragraph">
                  <wp:posOffset>6886756</wp:posOffset>
                </wp:positionV>
                <wp:extent cx="3253839" cy="2541023"/>
                <wp:effectExtent l="0" t="0" r="22860" b="12065"/>
                <wp:wrapNone/>
                <wp:docPr id="11" name="Rectangle 11"/>
                <wp:cNvGraphicFramePr/>
                <a:graphic xmlns:a="http://schemas.openxmlformats.org/drawingml/2006/main">
                  <a:graphicData uri="http://schemas.microsoft.com/office/word/2010/wordprocessingShape">
                    <wps:wsp>
                      <wps:cNvSpPr/>
                      <wps:spPr>
                        <a:xfrm>
                          <a:off x="0" y="0"/>
                          <a:ext cx="3253839" cy="2541023"/>
                        </a:xfrm>
                        <a:prstGeom prst="rect">
                          <a:avLst/>
                        </a:prstGeom>
                        <a:ln>
                          <a:solidFill>
                            <a:schemeClr val="bg1"/>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510F24" id="Rectangle 11" o:spid="_x0000_s1026" style="position:absolute;margin-left:-58.9pt;margin-top:542.25pt;width:256.2pt;height:200.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" fillcolor="white [3206]" strokecolor="white [3212]" strokeweight="1pt"/>
            </w:pict>
          </mc:Fallback>
        </mc:AlternateContent>
      </w:r>
      <w:r w:rsidR="000147AA" w:rsidRPr="00BF6117">
        <w:br w:type="page"/>
      </w:r>
    </w:p>
    <w:p w:rsidR="00D54FDA" w:rsidRPr="00D54FDA" w:rsidRDefault="00D54FDA" w:rsidP="00D54FDA">
      <w:pPr>
        <w:jc w:val="center"/>
        <w:rPr>
          <w:b/>
          <w:i/>
          <w:sz w:val="18"/>
          <w:szCs w:val="24"/>
        </w:rPr>
      </w:pPr>
      <w:r w:rsidRPr="00D54FDA">
        <w:rPr>
          <w:b/>
          <w:i/>
          <w:sz w:val="18"/>
          <w:szCs w:val="24"/>
        </w:rPr>
        <w:lastRenderedPageBreak/>
        <w:t>“To open minds, creating opportunities for all to believe in themselves, achieve their potential and develop the skills needed to succeed and enjoy life”.</w:t>
      </w:r>
    </w:p>
    <w:p w:rsidR="00794D08" w:rsidRDefault="00AB1A30" w:rsidP="00794D08">
      <w:pPr>
        <w:spacing w:after="0"/>
        <w:jc w:val="center"/>
        <w:rPr>
          <w:rFonts w:ascii="Arial" w:hAnsi="Arial" w:cs="Arial"/>
          <w:b/>
          <w:sz w:val="32"/>
        </w:rPr>
      </w:pPr>
      <w:r>
        <w:rPr>
          <w:rFonts w:ascii="Arial" w:hAnsi="Arial" w:cs="Arial"/>
          <w:b/>
          <w:sz w:val="32"/>
        </w:rPr>
        <w:t xml:space="preserve">Teacher of </w:t>
      </w:r>
      <w:r w:rsidR="00C4635A">
        <w:rPr>
          <w:rFonts w:ascii="Arial" w:hAnsi="Arial" w:cs="Arial"/>
          <w:b/>
          <w:sz w:val="32"/>
        </w:rPr>
        <w:t>Biology</w:t>
      </w:r>
    </w:p>
    <w:p w:rsidR="00794D08" w:rsidRDefault="00794D08" w:rsidP="00794D08">
      <w:pPr>
        <w:spacing w:after="0"/>
        <w:jc w:val="center"/>
        <w:rPr>
          <w:rFonts w:ascii="Arial" w:hAnsi="Arial" w:cs="Arial"/>
          <w:b/>
          <w:sz w:val="32"/>
        </w:rPr>
      </w:pPr>
      <w:r>
        <w:rPr>
          <w:rFonts w:ascii="Arial" w:hAnsi="Arial" w:cs="Arial"/>
          <w:b/>
          <w:sz w:val="32"/>
        </w:rPr>
        <w:t xml:space="preserve"> (Maternity Cover)</w:t>
      </w:r>
    </w:p>
    <w:p w:rsidR="000B1E9D" w:rsidRPr="000B1E9D" w:rsidRDefault="00157761" w:rsidP="000B1E9D">
      <w:pPr>
        <w:jc w:val="center"/>
        <w:rPr>
          <w:rFonts w:ascii="Arial" w:hAnsi="Arial" w:cs="Arial"/>
          <w:b/>
          <w:sz w:val="28"/>
        </w:rPr>
      </w:pPr>
      <w:r>
        <w:rPr>
          <w:rFonts w:ascii="Arial" w:hAnsi="Arial" w:cs="Arial"/>
          <w:b/>
          <w:sz w:val="28"/>
        </w:rPr>
        <w:t>*Required for January 2020</w:t>
      </w:r>
      <w:r w:rsidR="000B1E9D" w:rsidRPr="000B1E9D">
        <w:rPr>
          <w:rFonts w:ascii="Arial" w:hAnsi="Arial" w:cs="Arial"/>
          <w:b/>
          <w:sz w:val="28"/>
        </w:rPr>
        <w:t>*</w:t>
      </w:r>
    </w:p>
    <w:p w:rsidR="00AB1A30" w:rsidRPr="00FF0959" w:rsidRDefault="00D117E7" w:rsidP="00D117E7">
      <w:pPr>
        <w:jc w:val="center"/>
        <w:rPr>
          <w:rFonts w:ascii="Arial" w:hAnsi="Arial" w:cs="Arial"/>
        </w:rPr>
      </w:pPr>
      <w:r w:rsidRPr="00FF0959">
        <w:rPr>
          <w:rFonts w:ascii="Arial" w:hAnsi="Arial" w:cs="Arial"/>
        </w:rPr>
        <w:t>MPS/UPS (£23,720 - £39,406 per annum)</w:t>
      </w:r>
    </w:p>
    <w:p w:rsidR="00AB1A30" w:rsidRPr="00AB1A30" w:rsidRDefault="00AB1A30" w:rsidP="00AB1A30">
      <w:pPr>
        <w:jc w:val="both"/>
        <w:rPr>
          <w:rFonts w:ascii="Arial" w:hAnsi="Arial" w:cs="Arial"/>
        </w:rPr>
      </w:pPr>
      <w:r w:rsidRPr="00AB1A30">
        <w:rPr>
          <w:rFonts w:ascii="Arial" w:hAnsi="Arial" w:cs="Arial"/>
        </w:rPr>
        <w:t xml:space="preserve">The </w:t>
      </w:r>
      <w:proofErr w:type="spellStart"/>
      <w:r w:rsidRPr="00AB1A30">
        <w:rPr>
          <w:rFonts w:ascii="Arial" w:hAnsi="Arial" w:cs="Arial"/>
        </w:rPr>
        <w:t>Brunts</w:t>
      </w:r>
      <w:proofErr w:type="spellEnd"/>
      <w:r w:rsidRPr="00AB1A30">
        <w:rPr>
          <w:rFonts w:ascii="Arial" w:hAnsi="Arial" w:cs="Arial"/>
        </w:rPr>
        <w:t xml:space="preserve"> Academy Science department are seeking to appoint a Teacher of </w:t>
      </w:r>
      <w:r w:rsidR="00C4635A">
        <w:rPr>
          <w:rFonts w:ascii="Arial" w:hAnsi="Arial" w:cs="Arial"/>
        </w:rPr>
        <w:t>Biology</w:t>
      </w:r>
      <w:r w:rsidRPr="00AB1A30">
        <w:rPr>
          <w:rFonts w:ascii="Arial" w:hAnsi="Arial" w:cs="Arial"/>
        </w:rPr>
        <w:t>, with the ability to teach all Key Stages. The successful candidate will join a large team of teaching staff and 2 Science technicians who are strongly focused upon raising standards. We enjoy good outcomes at KS4, with a large proportion of pupils carrying on to study Science in the sixth form where we deli</w:t>
      </w:r>
      <w:r w:rsidR="00EA5537">
        <w:rPr>
          <w:rFonts w:ascii="Arial" w:hAnsi="Arial" w:cs="Arial"/>
        </w:rPr>
        <w:t xml:space="preserve">ver A Level Biology, Chemistry and Physics. </w:t>
      </w:r>
    </w:p>
    <w:p w:rsidR="00D72FC1" w:rsidRDefault="00D72FC1" w:rsidP="00D72FC1">
      <w:pPr>
        <w:pStyle w:val="NormalWeb"/>
        <w:spacing w:before="0" w:beforeAutospacing="0" w:after="0" w:afterAutospacing="0" w:line="276" w:lineRule="auto"/>
        <w:rPr>
          <w:rFonts w:ascii="Arial" w:hAnsi="Arial" w:cs="Arial"/>
          <w:color w:val="000000"/>
          <w:sz w:val="22"/>
          <w:szCs w:val="21"/>
        </w:rPr>
      </w:pPr>
      <w:r>
        <w:rPr>
          <w:rFonts w:ascii="Arial" w:hAnsi="Arial" w:cs="Arial"/>
          <w:color w:val="000000"/>
          <w:sz w:val="22"/>
          <w:szCs w:val="21"/>
        </w:rPr>
        <w:t>This post is a superb career opportunity in a school that has:</w:t>
      </w:r>
    </w:p>
    <w:p w:rsidR="00D72FC1" w:rsidRDefault="00D72FC1" w:rsidP="00D72FC1">
      <w:pPr>
        <w:numPr>
          <w:ilvl w:val="0"/>
          <w:numId w:val="42"/>
        </w:numPr>
        <w:spacing w:after="0"/>
        <w:rPr>
          <w:rFonts w:ascii="Arial" w:hAnsi="Arial" w:cs="Arial"/>
          <w:color w:val="000000"/>
          <w:szCs w:val="21"/>
        </w:rPr>
      </w:pPr>
      <w:r>
        <w:rPr>
          <w:rFonts w:ascii="Arial" w:hAnsi="Arial" w:cs="Arial"/>
          <w:color w:val="000000"/>
          <w:szCs w:val="21"/>
        </w:rPr>
        <w:t>Been Ofsted rated Good and has already made strides towards achieving Outstanding.</w:t>
      </w:r>
    </w:p>
    <w:p w:rsidR="00D72FC1" w:rsidRDefault="00D72FC1" w:rsidP="00D72FC1">
      <w:pPr>
        <w:numPr>
          <w:ilvl w:val="0"/>
          <w:numId w:val="42"/>
        </w:numPr>
        <w:spacing w:after="0"/>
        <w:rPr>
          <w:rFonts w:ascii="Arial" w:hAnsi="Arial" w:cs="Arial"/>
          <w:color w:val="000000"/>
          <w:szCs w:val="21"/>
        </w:rPr>
      </w:pPr>
      <w:r>
        <w:rPr>
          <w:rFonts w:ascii="Arial" w:hAnsi="Arial" w:cs="Arial"/>
          <w:color w:val="000000"/>
          <w:szCs w:val="21"/>
        </w:rPr>
        <w:t>Students who are willing and eager to learn.</w:t>
      </w:r>
    </w:p>
    <w:p w:rsidR="00D72FC1" w:rsidRDefault="00D72FC1" w:rsidP="00D72FC1">
      <w:pPr>
        <w:numPr>
          <w:ilvl w:val="0"/>
          <w:numId w:val="42"/>
        </w:numPr>
        <w:spacing w:after="0"/>
        <w:rPr>
          <w:rFonts w:ascii="Arial" w:hAnsi="Arial" w:cs="Arial"/>
          <w:color w:val="000000"/>
          <w:szCs w:val="21"/>
        </w:rPr>
      </w:pPr>
      <w:r>
        <w:rPr>
          <w:rFonts w:ascii="Arial" w:hAnsi="Arial" w:cs="Arial"/>
          <w:color w:val="000000"/>
          <w:szCs w:val="21"/>
        </w:rPr>
        <w:t>A track record of innovation and development.</w:t>
      </w:r>
    </w:p>
    <w:p w:rsidR="00D72FC1" w:rsidRDefault="00D72FC1" w:rsidP="00D72FC1">
      <w:pPr>
        <w:numPr>
          <w:ilvl w:val="0"/>
          <w:numId w:val="43"/>
        </w:numPr>
        <w:spacing w:after="0"/>
        <w:rPr>
          <w:rFonts w:ascii="Arial" w:hAnsi="Arial" w:cs="Arial"/>
          <w:color w:val="000000"/>
          <w:szCs w:val="21"/>
        </w:rPr>
      </w:pPr>
      <w:r>
        <w:rPr>
          <w:rFonts w:ascii="Arial" w:hAnsi="Arial" w:cs="Arial"/>
          <w:color w:val="000000"/>
          <w:szCs w:val="21"/>
        </w:rPr>
        <w:t>A high quality provision for personalised staff CPD and leadership development.</w:t>
      </w:r>
    </w:p>
    <w:p w:rsidR="00D72FC1" w:rsidRDefault="00D72FC1" w:rsidP="00D72FC1">
      <w:pPr>
        <w:numPr>
          <w:ilvl w:val="0"/>
          <w:numId w:val="43"/>
        </w:numPr>
        <w:spacing w:after="0"/>
        <w:rPr>
          <w:rFonts w:ascii="Arial" w:hAnsi="Arial" w:cs="Arial"/>
          <w:color w:val="000000"/>
          <w:szCs w:val="21"/>
        </w:rPr>
      </w:pPr>
      <w:r>
        <w:rPr>
          <w:rFonts w:ascii="Arial" w:hAnsi="Arial" w:cs="Arial"/>
          <w:color w:val="000000"/>
          <w:szCs w:val="21"/>
        </w:rPr>
        <w:t>Been recognised for improving the quality of education in other schools.</w:t>
      </w:r>
    </w:p>
    <w:p w:rsidR="00D72FC1" w:rsidRDefault="00D72FC1" w:rsidP="00D72FC1">
      <w:pPr>
        <w:numPr>
          <w:ilvl w:val="0"/>
          <w:numId w:val="43"/>
        </w:numPr>
        <w:spacing w:after="0"/>
        <w:rPr>
          <w:rFonts w:ascii="Arial" w:hAnsi="Arial" w:cs="Arial"/>
          <w:color w:val="000000"/>
          <w:szCs w:val="21"/>
        </w:rPr>
      </w:pPr>
      <w:r>
        <w:rPr>
          <w:rFonts w:ascii="Arial" w:hAnsi="Arial" w:cs="Arial"/>
          <w:color w:val="000000"/>
          <w:szCs w:val="21"/>
        </w:rPr>
        <w:t>A county recognised NQT programme which has been judged to be a model of good practice for years. </w:t>
      </w:r>
    </w:p>
    <w:p w:rsidR="00D72FC1" w:rsidRDefault="00D72FC1" w:rsidP="00D72FC1">
      <w:pPr>
        <w:numPr>
          <w:ilvl w:val="0"/>
          <w:numId w:val="44"/>
        </w:numPr>
        <w:spacing w:after="0"/>
        <w:rPr>
          <w:rFonts w:ascii="Arial" w:hAnsi="Arial" w:cs="Arial"/>
          <w:color w:val="000000"/>
          <w:szCs w:val="21"/>
        </w:rPr>
      </w:pPr>
      <w:r>
        <w:rPr>
          <w:rFonts w:ascii="Arial" w:hAnsi="Arial" w:cs="Arial"/>
          <w:color w:val="000000"/>
          <w:szCs w:val="21"/>
        </w:rPr>
        <w:t>Teacher contracts that are standard and we have adopted the normal teacher pension scheme.</w:t>
      </w:r>
    </w:p>
    <w:p w:rsidR="00D72FC1" w:rsidRDefault="00D72FC1" w:rsidP="00D72FC1">
      <w:pPr>
        <w:numPr>
          <w:ilvl w:val="0"/>
          <w:numId w:val="45"/>
        </w:numPr>
        <w:spacing w:after="0"/>
        <w:rPr>
          <w:rFonts w:ascii="Arial" w:hAnsi="Arial" w:cs="Arial"/>
          <w:color w:val="000000"/>
          <w:szCs w:val="21"/>
        </w:rPr>
      </w:pPr>
      <w:r>
        <w:rPr>
          <w:rFonts w:ascii="Arial" w:hAnsi="Arial" w:cs="Arial"/>
          <w:color w:val="000000"/>
          <w:szCs w:val="21"/>
        </w:rPr>
        <w:t>A comprehensive wellbeing scheme </w:t>
      </w:r>
    </w:p>
    <w:p w:rsidR="00D72FC1" w:rsidRDefault="00D72FC1" w:rsidP="00D72FC1">
      <w:pPr>
        <w:numPr>
          <w:ilvl w:val="0"/>
          <w:numId w:val="45"/>
        </w:numPr>
        <w:spacing w:after="0"/>
        <w:rPr>
          <w:rFonts w:ascii="Arial" w:hAnsi="Arial" w:cs="Arial"/>
          <w:color w:val="000000"/>
          <w:szCs w:val="21"/>
        </w:rPr>
      </w:pPr>
      <w:r>
        <w:rPr>
          <w:rFonts w:ascii="Arial" w:hAnsi="Arial" w:cs="Arial"/>
          <w:color w:val="000000"/>
          <w:szCs w:val="21"/>
        </w:rPr>
        <w:t xml:space="preserve">A proven track record for developing staff, securing good outcomes, good behaviour and good </w:t>
      </w:r>
      <w:r w:rsidR="00197698">
        <w:rPr>
          <w:rFonts w:ascii="Arial" w:hAnsi="Arial" w:cs="Arial"/>
          <w:color w:val="000000"/>
          <w:szCs w:val="21"/>
        </w:rPr>
        <w:t>leadership. </w:t>
      </w:r>
    </w:p>
    <w:p w:rsidR="00D72FC1" w:rsidRDefault="00D72FC1" w:rsidP="00D72FC1">
      <w:pPr>
        <w:pStyle w:val="NormalWeb"/>
        <w:spacing w:before="0" w:beforeAutospacing="0" w:after="0" w:afterAutospacing="0" w:line="276" w:lineRule="auto"/>
        <w:rPr>
          <w:rFonts w:ascii="Arial" w:hAnsi="Arial" w:cs="Arial"/>
          <w:color w:val="000000"/>
          <w:sz w:val="22"/>
          <w:szCs w:val="21"/>
        </w:rPr>
      </w:pPr>
      <w:r>
        <w:rPr>
          <w:rFonts w:ascii="Arial" w:hAnsi="Arial" w:cs="Arial"/>
          <w:color w:val="000000"/>
          <w:sz w:val="22"/>
          <w:szCs w:val="21"/>
        </w:rPr>
        <w:t> </w:t>
      </w:r>
    </w:p>
    <w:p w:rsidR="00D72FC1" w:rsidRDefault="00D72FC1" w:rsidP="00D72FC1">
      <w:pPr>
        <w:pStyle w:val="NormalWeb"/>
        <w:spacing w:before="0" w:beforeAutospacing="0" w:after="0" w:afterAutospacing="0" w:line="276" w:lineRule="auto"/>
        <w:rPr>
          <w:rFonts w:ascii="Arial" w:hAnsi="Arial" w:cs="Arial"/>
          <w:color w:val="000000"/>
          <w:sz w:val="22"/>
          <w:szCs w:val="21"/>
        </w:rPr>
      </w:pPr>
      <w:r>
        <w:rPr>
          <w:rFonts w:ascii="Arial" w:hAnsi="Arial" w:cs="Arial"/>
          <w:color w:val="000000"/>
          <w:sz w:val="22"/>
          <w:szCs w:val="21"/>
        </w:rPr>
        <w:t>As an Evolve Trust member of staff you will have the opportunity to:</w:t>
      </w:r>
    </w:p>
    <w:p w:rsidR="00D72FC1" w:rsidRDefault="00D72FC1" w:rsidP="00D72FC1">
      <w:pPr>
        <w:numPr>
          <w:ilvl w:val="0"/>
          <w:numId w:val="46"/>
        </w:numPr>
        <w:spacing w:after="0"/>
        <w:rPr>
          <w:rFonts w:ascii="Arial" w:hAnsi="Arial" w:cs="Arial"/>
          <w:color w:val="000000"/>
          <w:szCs w:val="21"/>
        </w:rPr>
      </w:pPr>
      <w:r>
        <w:rPr>
          <w:rFonts w:ascii="Arial" w:hAnsi="Arial" w:cs="Arial"/>
          <w:color w:val="000000"/>
          <w:szCs w:val="21"/>
        </w:rPr>
        <w:t>Benefit from accredited professional learning through Trust academies as well as opportunities to work with colleagues from primary and special education backgrounds.</w:t>
      </w:r>
    </w:p>
    <w:p w:rsidR="00D72FC1" w:rsidRDefault="00D72FC1" w:rsidP="00D72FC1">
      <w:pPr>
        <w:numPr>
          <w:ilvl w:val="0"/>
          <w:numId w:val="46"/>
        </w:numPr>
        <w:spacing w:after="0"/>
        <w:rPr>
          <w:rFonts w:ascii="Arial" w:hAnsi="Arial" w:cs="Arial"/>
          <w:color w:val="000000"/>
          <w:szCs w:val="21"/>
        </w:rPr>
      </w:pPr>
      <w:r>
        <w:rPr>
          <w:rFonts w:ascii="Arial" w:hAnsi="Arial" w:cs="Arial"/>
          <w:color w:val="000000"/>
          <w:szCs w:val="21"/>
        </w:rPr>
        <w:t>Access CPD through our membership of 2 Teaching Alliances, benefitting from accredited leadership development programmes as well as extensive training suitable for all career stages.</w:t>
      </w:r>
    </w:p>
    <w:p w:rsidR="00D72FC1" w:rsidRDefault="00D72FC1" w:rsidP="00D72FC1">
      <w:pPr>
        <w:numPr>
          <w:ilvl w:val="0"/>
          <w:numId w:val="46"/>
        </w:numPr>
        <w:spacing w:after="0"/>
        <w:rPr>
          <w:rFonts w:ascii="Arial" w:hAnsi="Arial" w:cs="Arial"/>
          <w:color w:val="000000"/>
          <w:szCs w:val="21"/>
        </w:rPr>
      </w:pPr>
      <w:r>
        <w:rPr>
          <w:rFonts w:ascii="Arial" w:hAnsi="Arial" w:cs="Arial"/>
          <w:color w:val="000000"/>
          <w:szCs w:val="21"/>
        </w:rPr>
        <w:t>Work in an environment where staff can trial new research informed educational innovations and share best practice.</w:t>
      </w:r>
    </w:p>
    <w:p w:rsidR="00D54FDA" w:rsidRDefault="00D54FDA" w:rsidP="00D72FC1">
      <w:pPr>
        <w:rPr>
          <w:rFonts w:ascii="Arial" w:hAnsi="Arial" w:cs="Arial"/>
        </w:rPr>
      </w:pPr>
    </w:p>
    <w:p w:rsidR="00D72FC1" w:rsidRDefault="00D72FC1" w:rsidP="00D72FC1">
      <w:pPr>
        <w:spacing w:after="0"/>
        <w:jc w:val="center"/>
        <w:rPr>
          <w:rFonts w:ascii="Arial" w:hAnsi="Arial" w:cs="Arial"/>
          <w:b/>
        </w:rPr>
      </w:pPr>
      <w:r>
        <w:rPr>
          <w:rFonts w:ascii="Arial" w:hAnsi="Arial" w:cs="Arial"/>
          <w:b/>
        </w:rPr>
        <w:t xml:space="preserve">To find out more about why The </w:t>
      </w:r>
      <w:proofErr w:type="spellStart"/>
      <w:r>
        <w:rPr>
          <w:rFonts w:ascii="Arial" w:hAnsi="Arial" w:cs="Arial"/>
          <w:b/>
        </w:rPr>
        <w:t>Brunts</w:t>
      </w:r>
      <w:proofErr w:type="spellEnd"/>
      <w:r>
        <w:rPr>
          <w:rFonts w:ascii="Arial" w:hAnsi="Arial" w:cs="Arial"/>
          <w:b/>
        </w:rPr>
        <w:t xml:space="preserve"> Academy and The Evolve Trust could be the place for your career to flourish don’t hesitate to read on and visit our website – </w:t>
      </w:r>
      <w:hyperlink r:id="rId12" w:history="1">
        <w:r>
          <w:rPr>
            <w:rStyle w:val="Hyperlink"/>
            <w:rFonts w:ascii="Arial" w:hAnsi="Arial" w:cs="Arial"/>
            <w:b/>
          </w:rPr>
          <w:t>www.evolvetrust.org</w:t>
        </w:r>
      </w:hyperlink>
    </w:p>
    <w:p w:rsidR="00360EC2" w:rsidRDefault="00360EC2">
      <w:pPr>
        <w:spacing w:after="160" w:line="259" w:lineRule="auto"/>
        <w:rPr>
          <w:rFonts w:eastAsiaTheme="majorEastAsia" w:cstheme="minorHAnsi"/>
          <w:color w:val="267226" w:themeColor="accent1" w:themeShade="BF"/>
          <w:sz w:val="36"/>
        </w:rPr>
      </w:pPr>
    </w:p>
    <w:p w:rsidR="00360EC2" w:rsidRPr="00FB44C8" w:rsidRDefault="00FB44C8" w:rsidP="00360EC2">
      <w:pPr>
        <w:pStyle w:val="Heading1"/>
        <w:rPr>
          <w:rFonts w:ascii="Arial" w:hAnsi="Arial" w:cs="Arial"/>
          <w:sz w:val="36"/>
          <w:szCs w:val="22"/>
        </w:rPr>
      </w:pPr>
      <w:r w:rsidRPr="00FB44C8">
        <w:rPr>
          <w:rFonts w:ascii="Arial" w:hAnsi="Arial" w:cs="Arial"/>
          <w:noProof/>
          <w:color w:val="333333"/>
        </w:rPr>
        <w:lastRenderedPageBreak/>
        <w:drawing>
          <wp:anchor distT="0" distB="0" distL="114300" distR="114300" simplePos="0" relativeHeight="251678720" behindDoc="0" locked="0" layoutInCell="1" allowOverlap="1">
            <wp:simplePos x="0" y="0"/>
            <wp:positionH relativeFrom="margin">
              <wp:align>left</wp:align>
            </wp:positionH>
            <wp:positionV relativeFrom="paragraph">
              <wp:posOffset>9525</wp:posOffset>
            </wp:positionV>
            <wp:extent cx="1200150" cy="1468120"/>
            <wp:effectExtent l="0" t="0" r="0" b="0"/>
            <wp:wrapThrough wrapText="bothSides">
              <wp:wrapPolygon edited="0">
                <wp:start x="0" y="0"/>
                <wp:lineTo x="0" y="21301"/>
                <wp:lineTo x="21257" y="21301"/>
                <wp:lineTo x="21257" y="0"/>
                <wp:lineTo x="0" y="0"/>
              </wp:wrapPolygon>
            </wp:wrapThrough>
            <wp:docPr id="1" name="Picture 1" descr="https://www.evolvetrust.org/images/et_photos/adey1.jpg/rs-150x150a.pagespeed.15203506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volvetrust.org/images/et_photos/adey1.jpg/rs-150x150a.pagespeed.1520350669.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7081" t="666" r="9734" b="22666"/>
                    <a:stretch/>
                  </pic:blipFill>
                  <pic:spPr bwMode="auto">
                    <a:xfrm>
                      <a:off x="0" y="0"/>
                      <a:ext cx="1200150" cy="1468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0EC2" w:rsidRPr="00FB44C8">
        <w:rPr>
          <w:rFonts w:ascii="Arial" w:hAnsi="Arial" w:cs="Arial"/>
          <w:sz w:val="36"/>
          <w:szCs w:val="22"/>
        </w:rPr>
        <w:t xml:space="preserve">Message from the </w:t>
      </w:r>
      <w:proofErr w:type="spellStart"/>
      <w:r w:rsidR="00360EC2" w:rsidRPr="00FB44C8">
        <w:rPr>
          <w:rFonts w:ascii="Arial" w:hAnsi="Arial" w:cs="Arial"/>
          <w:sz w:val="36"/>
          <w:szCs w:val="22"/>
        </w:rPr>
        <w:t>Headteacher</w:t>
      </w:r>
      <w:proofErr w:type="spellEnd"/>
    </w:p>
    <w:p w:rsidR="00360EC2" w:rsidRPr="00FB44C8" w:rsidRDefault="00360EC2" w:rsidP="00360EC2">
      <w:pPr>
        <w:pStyle w:val="NoSpacing"/>
        <w:rPr>
          <w:rFonts w:ascii="Arial" w:hAnsi="Arial" w:cs="Arial"/>
        </w:rPr>
      </w:pPr>
    </w:p>
    <w:p w:rsidR="00360EC2" w:rsidRPr="00FB44C8" w:rsidRDefault="00360EC2" w:rsidP="00360EC2">
      <w:pPr>
        <w:pStyle w:val="NoSpacing"/>
        <w:rPr>
          <w:rFonts w:ascii="Arial" w:hAnsi="Arial" w:cs="Arial"/>
        </w:rPr>
      </w:pPr>
    </w:p>
    <w:p w:rsidR="00FB44C8" w:rsidRPr="00FB44C8" w:rsidRDefault="00FB44C8" w:rsidP="00360EC2">
      <w:pPr>
        <w:pStyle w:val="NoSpacing"/>
        <w:jc w:val="both"/>
        <w:rPr>
          <w:rFonts w:ascii="Arial" w:eastAsiaTheme="minorHAnsi" w:hAnsi="Arial" w:cs="Arial"/>
          <w:color w:val="000000"/>
          <w:sz w:val="24"/>
          <w:szCs w:val="24"/>
          <w:lang w:eastAsia="en-US"/>
        </w:rPr>
      </w:pPr>
    </w:p>
    <w:p w:rsidR="00FB44C8" w:rsidRPr="00FB44C8" w:rsidRDefault="00FB44C8" w:rsidP="00360EC2">
      <w:pPr>
        <w:pStyle w:val="NoSpacing"/>
        <w:jc w:val="both"/>
        <w:rPr>
          <w:rFonts w:ascii="Arial" w:eastAsiaTheme="minorHAnsi" w:hAnsi="Arial" w:cs="Arial"/>
          <w:color w:val="000000"/>
          <w:sz w:val="24"/>
          <w:szCs w:val="24"/>
          <w:lang w:eastAsia="en-US"/>
        </w:rPr>
      </w:pPr>
    </w:p>
    <w:p w:rsidR="00FB44C8" w:rsidRPr="00FB44C8" w:rsidRDefault="00FB44C8" w:rsidP="00360EC2">
      <w:pPr>
        <w:pStyle w:val="NoSpacing"/>
        <w:jc w:val="both"/>
        <w:rPr>
          <w:rFonts w:ascii="Arial" w:eastAsiaTheme="minorHAnsi" w:hAnsi="Arial" w:cs="Arial"/>
          <w:color w:val="000000"/>
          <w:sz w:val="24"/>
          <w:szCs w:val="24"/>
          <w:lang w:eastAsia="en-US"/>
        </w:rPr>
      </w:pPr>
    </w:p>
    <w:p w:rsidR="00FB44C8" w:rsidRPr="00FB44C8" w:rsidRDefault="00FB44C8" w:rsidP="00360EC2">
      <w:pPr>
        <w:pStyle w:val="NoSpacing"/>
        <w:jc w:val="both"/>
        <w:rPr>
          <w:rFonts w:ascii="Arial" w:eastAsiaTheme="minorHAnsi" w:hAnsi="Arial" w:cs="Arial"/>
          <w:color w:val="000000"/>
          <w:sz w:val="24"/>
          <w:szCs w:val="24"/>
          <w:lang w:eastAsia="en-US"/>
        </w:rPr>
      </w:pPr>
    </w:p>
    <w:p w:rsidR="00FB44C8" w:rsidRDefault="00FB44C8" w:rsidP="00360EC2">
      <w:pPr>
        <w:pStyle w:val="NoSpacing"/>
        <w:jc w:val="both"/>
        <w:rPr>
          <w:rFonts w:ascii="Arial" w:eastAsiaTheme="minorHAnsi" w:hAnsi="Arial" w:cs="Arial"/>
          <w:color w:val="000000"/>
          <w:sz w:val="24"/>
          <w:szCs w:val="24"/>
          <w:lang w:eastAsia="en-US"/>
        </w:rPr>
      </w:pPr>
    </w:p>
    <w:p w:rsidR="00FB44C8" w:rsidRPr="00FB44C8" w:rsidRDefault="00FB44C8" w:rsidP="00360EC2">
      <w:pPr>
        <w:pStyle w:val="NoSpacing"/>
        <w:jc w:val="both"/>
        <w:rPr>
          <w:rFonts w:ascii="Arial" w:eastAsiaTheme="minorHAnsi" w:hAnsi="Arial" w:cs="Arial"/>
          <w:color w:val="000000"/>
          <w:sz w:val="24"/>
          <w:szCs w:val="24"/>
          <w:lang w:eastAsia="en-US"/>
        </w:rPr>
      </w:pPr>
    </w:p>
    <w:p w:rsidR="00360EC2" w:rsidRPr="00FB44C8" w:rsidRDefault="00360EC2" w:rsidP="00360EC2">
      <w:pPr>
        <w:pStyle w:val="NoSpacing"/>
        <w:jc w:val="both"/>
        <w:rPr>
          <w:rFonts w:ascii="Arial" w:eastAsiaTheme="minorHAnsi" w:hAnsi="Arial" w:cs="Arial"/>
          <w:color w:val="000000"/>
          <w:sz w:val="24"/>
          <w:szCs w:val="24"/>
          <w:lang w:eastAsia="en-US"/>
        </w:rPr>
      </w:pPr>
      <w:r w:rsidRPr="00FB44C8">
        <w:rPr>
          <w:rFonts w:ascii="Arial" w:eastAsiaTheme="minorHAnsi" w:hAnsi="Arial" w:cs="Arial"/>
          <w:color w:val="000000"/>
          <w:sz w:val="24"/>
          <w:szCs w:val="24"/>
          <w:lang w:eastAsia="en-US"/>
        </w:rPr>
        <w:t>Dear Candidate,</w:t>
      </w:r>
    </w:p>
    <w:p w:rsidR="00360EC2" w:rsidRPr="00FB44C8" w:rsidRDefault="00360EC2" w:rsidP="00360EC2">
      <w:pPr>
        <w:pStyle w:val="NoSpacing"/>
        <w:jc w:val="both"/>
        <w:rPr>
          <w:rFonts w:ascii="Arial" w:eastAsiaTheme="minorHAnsi" w:hAnsi="Arial" w:cs="Arial"/>
          <w:color w:val="000000"/>
          <w:sz w:val="24"/>
          <w:szCs w:val="24"/>
          <w:lang w:eastAsia="en-US"/>
        </w:rPr>
      </w:pPr>
    </w:p>
    <w:p w:rsidR="00360EC2" w:rsidRPr="00FB44C8" w:rsidRDefault="00360EC2" w:rsidP="00360EC2">
      <w:pPr>
        <w:pStyle w:val="NoSpacing"/>
        <w:jc w:val="both"/>
        <w:rPr>
          <w:rFonts w:ascii="Arial" w:eastAsiaTheme="minorHAnsi" w:hAnsi="Arial" w:cs="Arial"/>
          <w:color w:val="000000"/>
          <w:sz w:val="24"/>
          <w:szCs w:val="24"/>
          <w:lang w:eastAsia="en-US"/>
        </w:rPr>
      </w:pPr>
      <w:r w:rsidRPr="00FB44C8">
        <w:rPr>
          <w:rFonts w:ascii="Arial" w:eastAsiaTheme="minorHAnsi" w:hAnsi="Arial" w:cs="Arial"/>
          <w:color w:val="000000"/>
          <w:sz w:val="24"/>
          <w:szCs w:val="24"/>
          <w:lang w:eastAsia="en-US"/>
        </w:rPr>
        <w:t xml:space="preserve">Thank you for expressing an interest in a vacancy here at The </w:t>
      </w:r>
      <w:proofErr w:type="spellStart"/>
      <w:r w:rsidRPr="00FB44C8">
        <w:rPr>
          <w:rFonts w:ascii="Arial" w:eastAsiaTheme="minorHAnsi" w:hAnsi="Arial" w:cs="Arial"/>
          <w:color w:val="000000"/>
          <w:sz w:val="24"/>
          <w:szCs w:val="24"/>
          <w:lang w:eastAsia="en-US"/>
        </w:rPr>
        <w:t>Brunts</w:t>
      </w:r>
      <w:proofErr w:type="spellEnd"/>
      <w:r w:rsidRPr="00FB44C8">
        <w:rPr>
          <w:rFonts w:ascii="Arial" w:eastAsiaTheme="minorHAnsi" w:hAnsi="Arial" w:cs="Arial"/>
          <w:color w:val="000000"/>
          <w:sz w:val="24"/>
          <w:szCs w:val="24"/>
          <w:lang w:eastAsia="en-US"/>
        </w:rPr>
        <w:t xml:space="preserve"> Academy. We are proud to be part of The Evolve Trust. Our Academies are </w:t>
      </w:r>
      <w:proofErr w:type="spellStart"/>
      <w:r w:rsidRPr="00FB44C8">
        <w:rPr>
          <w:rFonts w:ascii="Arial" w:eastAsiaTheme="minorHAnsi" w:hAnsi="Arial" w:cs="Arial"/>
          <w:color w:val="000000"/>
          <w:sz w:val="24"/>
          <w:szCs w:val="24"/>
          <w:lang w:eastAsia="en-US"/>
        </w:rPr>
        <w:t>Brunts</w:t>
      </w:r>
      <w:proofErr w:type="spellEnd"/>
      <w:r w:rsidRPr="00FB44C8">
        <w:rPr>
          <w:rFonts w:ascii="Arial" w:eastAsiaTheme="minorHAnsi" w:hAnsi="Arial" w:cs="Arial"/>
          <w:color w:val="000000"/>
          <w:sz w:val="24"/>
          <w:szCs w:val="24"/>
          <w:lang w:eastAsia="en-US"/>
        </w:rPr>
        <w:t xml:space="preserve"> (secondary), Beech (secondary – special) and Bramble (primary).</w:t>
      </w:r>
    </w:p>
    <w:p w:rsidR="00360EC2" w:rsidRPr="00FB44C8" w:rsidRDefault="00360EC2" w:rsidP="00360EC2">
      <w:pPr>
        <w:pStyle w:val="NoSpacing"/>
        <w:jc w:val="both"/>
        <w:rPr>
          <w:rFonts w:ascii="Arial" w:eastAsiaTheme="minorHAnsi" w:hAnsi="Arial" w:cs="Arial"/>
          <w:color w:val="000000"/>
          <w:sz w:val="24"/>
          <w:szCs w:val="24"/>
          <w:lang w:eastAsia="en-US"/>
        </w:rPr>
      </w:pPr>
    </w:p>
    <w:p w:rsidR="00360EC2" w:rsidRPr="00FB44C8" w:rsidRDefault="00360EC2" w:rsidP="00360EC2">
      <w:pPr>
        <w:pStyle w:val="NoSpacing"/>
        <w:jc w:val="both"/>
        <w:rPr>
          <w:rFonts w:ascii="Arial" w:eastAsiaTheme="minorHAnsi" w:hAnsi="Arial" w:cs="Arial"/>
          <w:color w:val="000000"/>
          <w:sz w:val="24"/>
          <w:szCs w:val="24"/>
          <w:lang w:eastAsia="en-US"/>
        </w:rPr>
      </w:pPr>
      <w:r w:rsidRPr="00FB44C8">
        <w:rPr>
          <w:rFonts w:ascii="Arial" w:eastAsiaTheme="minorHAnsi" w:hAnsi="Arial" w:cs="Arial"/>
          <w:color w:val="000000"/>
          <w:sz w:val="24"/>
          <w:szCs w:val="24"/>
          <w:lang w:eastAsia="en-US"/>
        </w:rPr>
        <w:t>We are a values-driven organisation with an unwavering commitment “To open minds, creating opportunities for all to believe in themselves, achieve their potential and develop the skills needed to succeed and enjoy life”.</w:t>
      </w:r>
    </w:p>
    <w:p w:rsidR="00360EC2" w:rsidRPr="00FB44C8" w:rsidRDefault="00360EC2" w:rsidP="00360EC2">
      <w:pPr>
        <w:pStyle w:val="NoSpacing"/>
        <w:jc w:val="both"/>
        <w:rPr>
          <w:rFonts w:ascii="Arial" w:eastAsiaTheme="minorHAnsi" w:hAnsi="Arial" w:cs="Arial"/>
          <w:color w:val="000000"/>
          <w:sz w:val="24"/>
          <w:szCs w:val="24"/>
          <w:lang w:eastAsia="en-US"/>
        </w:rPr>
      </w:pPr>
    </w:p>
    <w:p w:rsidR="00360EC2" w:rsidRPr="00FB44C8" w:rsidRDefault="00360EC2" w:rsidP="00360EC2">
      <w:pPr>
        <w:pStyle w:val="NoSpacing"/>
        <w:jc w:val="both"/>
        <w:rPr>
          <w:rFonts w:ascii="Arial" w:eastAsiaTheme="minorHAnsi" w:hAnsi="Arial" w:cs="Arial"/>
          <w:color w:val="000000"/>
          <w:sz w:val="24"/>
          <w:szCs w:val="24"/>
          <w:lang w:eastAsia="en-US"/>
        </w:rPr>
      </w:pPr>
      <w:proofErr w:type="spellStart"/>
      <w:r w:rsidRPr="00FB44C8">
        <w:rPr>
          <w:rFonts w:ascii="Arial" w:eastAsiaTheme="minorHAnsi" w:hAnsi="Arial" w:cs="Arial"/>
          <w:color w:val="000000"/>
          <w:sz w:val="24"/>
          <w:szCs w:val="24"/>
          <w:lang w:eastAsia="en-US"/>
        </w:rPr>
        <w:t>Brunts</w:t>
      </w:r>
      <w:proofErr w:type="spellEnd"/>
      <w:r w:rsidRPr="00FB44C8">
        <w:rPr>
          <w:rFonts w:ascii="Arial" w:eastAsiaTheme="minorHAnsi" w:hAnsi="Arial" w:cs="Arial"/>
          <w:color w:val="000000"/>
          <w:sz w:val="24"/>
          <w:szCs w:val="24"/>
          <w:lang w:eastAsia="en-US"/>
        </w:rPr>
        <w:t xml:space="preserve"> Academy is proud of the success our students have achieved year on year and, through our constant focus on teaching and learning, we will develop our students so that they have the intellectual habits, fundamental core values and qualities of character to succeed in the 21st century.  We will do this by ensuring that:</w:t>
      </w:r>
    </w:p>
    <w:p w:rsidR="00360EC2" w:rsidRPr="00FB44C8" w:rsidRDefault="00360EC2" w:rsidP="00360EC2">
      <w:pPr>
        <w:pStyle w:val="NoSpacing"/>
        <w:jc w:val="both"/>
        <w:rPr>
          <w:rFonts w:ascii="Arial" w:eastAsiaTheme="minorHAnsi" w:hAnsi="Arial" w:cs="Arial"/>
          <w:color w:val="000000"/>
          <w:sz w:val="24"/>
          <w:szCs w:val="24"/>
          <w:lang w:eastAsia="en-US"/>
        </w:rPr>
      </w:pPr>
    </w:p>
    <w:p w:rsidR="00360EC2" w:rsidRPr="00FB44C8" w:rsidRDefault="00360EC2" w:rsidP="00360EC2">
      <w:pPr>
        <w:pStyle w:val="BasicParagraph"/>
        <w:numPr>
          <w:ilvl w:val="0"/>
          <w:numId w:val="33"/>
        </w:numPr>
        <w:rPr>
          <w:rFonts w:ascii="Arial" w:hAnsi="Arial" w:cs="Arial"/>
        </w:rPr>
      </w:pPr>
      <w:r w:rsidRPr="00FB44C8">
        <w:rPr>
          <w:rFonts w:ascii="Arial" w:hAnsi="Arial" w:cs="Arial"/>
        </w:rPr>
        <w:t>We develop and nurture the talent and interests of every individual.</w:t>
      </w:r>
    </w:p>
    <w:p w:rsidR="00360EC2" w:rsidRPr="00FB44C8" w:rsidRDefault="00360EC2" w:rsidP="00360EC2">
      <w:pPr>
        <w:pStyle w:val="BasicParagraph"/>
        <w:numPr>
          <w:ilvl w:val="0"/>
          <w:numId w:val="33"/>
        </w:numPr>
        <w:rPr>
          <w:rFonts w:ascii="Arial" w:hAnsi="Arial" w:cs="Arial"/>
        </w:rPr>
      </w:pPr>
      <w:r w:rsidRPr="00FB44C8">
        <w:rPr>
          <w:rFonts w:ascii="Arial" w:hAnsi="Arial" w:cs="Arial"/>
        </w:rPr>
        <w:t>We have a scholastically excellent culture built around our core values of Ambition, Integrity, Inclusivity, Endeavour and Resilience.</w:t>
      </w:r>
    </w:p>
    <w:p w:rsidR="00360EC2" w:rsidRPr="00FB44C8" w:rsidRDefault="00360EC2" w:rsidP="00360EC2">
      <w:pPr>
        <w:pStyle w:val="BasicParagraph"/>
        <w:numPr>
          <w:ilvl w:val="0"/>
          <w:numId w:val="33"/>
        </w:numPr>
        <w:rPr>
          <w:rFonts w:ascii="Arial" w:hAnsi="Arial" w:cs="Arial"/>
        </w:rPr>
      </w:pPr>
      <w:r w:rsidRPr="00FB44C8">
        <w:rPr>
          <w:rFonts w:ascii="Arial" w:hAnsi="Arial" w:cs="Arial"/>
        </w:rPr>
        <w:t>We deliver a curriculum that allows students to develop their knowledge and skills whilst achieving a range of qualifications.</w:t>
      </w:r>
    </w:p>
    <w:p w:rsidR="00360EC2" w:rsidRPr="00FB44C8" w:rsidRDefault="00360EC2" w:rsidP="00360EC2">
      <w:pPr>
        <w:pStyle w:val="BasicParagraph"/>
        <w:numPr>
          <w:ilvl w:val="0"/>
          <w:numId w:val="33"/>
        </w:numPr>
        <w:rPr>
          <w:rFonts w:ascii="Arial" w:hAnsi="Arial" w:cs="Arial"/>
        </w:rPr>
      </w:pPr>
      <w:r w:rsidRPr="00FB44C8">
        <w:rPr>
          <w:rFonts w:ascii="Arial" w:hAnsi="Arial" w:cs="Arial"/>
        </w:rPr>
        <w:t>We provide high quality teaching and learning experiences for all.</w:t>
      </w:r>
    </w:p>
    <w:p w:rsidR="00360EC2" w:rsidRPr="00FB44C8" w:rsidRDefault="00360EC2" w:rsidP="00360EC2">
      <w:pPr>
        <w:pStyle w:val="NoSpacing"/>
        <w:jc w:val="both"/>
        <w:rPr>
          <w:rFonts w:ascii="Arial" w:hAnsi="Arial" w:cs="Arial"/>
        </w:rPr>
      </w:pPr>
    </w:p>
    <w:p w:rsidR="00360EC2" w:rsidRPr="00FB44C8" w:rsidRDefault="00360EC2" w:rsidP="00360EC2">
      <w:pPr>
        <w:pStyle w:val="BasicParagraph"/>
        <w:rPr>
          <w:rFonts w:ascii="Arial" w:hAnsi="Arial" w:cs="Arial"/>
        </w:rPr>
      </w:pPr>
      <w:r w:rsidRPr="00FB44C8">
        <w:rPr>
          <w:rFonts w:ascii="Arial" w:hAnsi="Arial" w:cs="Arial"/>
        </w:rPr>
        <w:t xml:space="preserve">We want everyone to be proud to be associated with The </w:t>
      </w:r>
      <w:proofErr w:type="spellStart"/>
      <w:r w:rsidRPr="00FB44C8">
        <w:rPr>
          <w:rFonts w:ascii="Arial" w:hAnsi="Arial" w:cs="Arial"/>
        </w:rPr>
        <w:t>Brunts</w:t>
      </w:r>
      <w:proofErr w:type="spellEnd"/>
      <w:r w:rsidRPr="00FB44C8">
        <w:rPr>
          <w:rFonts w:ascii="Arial" w:hAnsi="Arial" w:cs="Arial"/>
        </w:rPr>
        <w:t xml:space="preserve"> Academy and The Evolve Trust, due to the high quality experiences and opportunities we provide. Our investment in staff is outstanding. Whatever the post, there is a clear professional development route map and we actively encourage leadership and risk taking at all levels.</w:t>
      </w:r>
    </w:p>
    <w:p w:rsidR="00360EC2" w:rsidRPr="00FB44C8" w:rsidRDefault="00360EC2" w:rsidP="00360EC2">
      <w:pPr>
        <w:pStyle w:val="NoSpacing"/>
        <w:jc w:val="both"/>
        <w:rPr>
          <w:rFonts w:ascii="Arial" w:hAnsi="Arial" w:cs="Arial"/>
        </w:rPr>
      </w:pPr>
    </w:p>
    <w:p w:rsidR="00360EC2" w:rsidRPr="00FB44C8" w:rsidRDefault="00360EC2" w:rsidP="00360EC2">
      <w:pPr>
        <w:pStyle w:val="NoSpacing"/>
        <w:jc w:val="both"/>
        <w:rPr>
          <w:rFonts w:ascii="Arial" w:hAnsi="Arial" w:cs="Arial"/>
        </w:rPr>
      </w:pPr>
      <w:r w:rsidRPr="00FB44C8">
        <w:rPr>
          <w:rFonts w:ascii="Arial" w:eastAsiaTheme="minorHAnsi" w:hAnsi="Arial" w:cs="Arial"/>
          <w:color w:val="000000"/>
          <w:sz w:val="24"/>
          <w:szCs w:val="24"/>
          <w:lang w:eastAsia="en-US"/>
        </w:rPr>
        <w:t>I look forward to welcoming you into our academy.</w:t>
      </w:r>
    </w:p>
    <w:p w:rsidR="00360EC2" w:rsidRPr="00FB44C8" w:rsidRDefault="00360EC2" w:rsidP="00360EC2">
      <w:pPr>
        <w:pStyle w:val="NoSpacing"/>
        <w:jc w:val="both"/>
        <w:rPr>
          <w:rFonts w:ascii="Arial" w:eastAsiaTheme="minorHAnsi" w:hAnsi="Arial" w:cs="Arial"/>
          <w:color w:val="000000"/>
          <w:sz w:val="24"/>
          <w:szCs w:val="24"/>
          <w:lang w:eastAsia="en-US"/>
        </w:rPr>
      </w:pPr>
    </w:p>
    <w:p w:rsidR="00360EC2" w:rsidRPr="00FB44C8" w:rsidRDefault="00360EC2" w:rsidP="00360EC2">
      <w:pPr>
        <w:pStyle w:val="NoSpacing"/>
        <w:jc w:val="both"/>
        <w:rPr>
          <w:rFonts w:ascii="Arial" w:eastAsiaTheme="minorHAnsi" w:hAnsi="Arial" w:cs="Arial"/>
          <w:color w:val="000000"/>
          <w:sz w:val="24"/>
          <w:szCs w:val="24"/>
          <w:lang w:eastAsia="en-US"/>
        </w:rPr>
      </w:pPr>
      <w:r w:rsidRPr="00FB44C8">
        <w:rPr>
          <w:rFonts w:ascii="Arial" w:eastAsiaTheme="minorHAnsi" w:hAnsi="Arial" w:cs="Arial"/>
          <w:color w:val="000000"/>
          <w:sz w:val="24"/>
          <w:szCs w:val="24"/>
          <w:lang w:eastAsia="en-US"/>
        </w:rPr>
        <w:t>With best wishes</w:t>
      </w:r>
    </w:p>
    <w:p w:rsidR="00360EC2" w:rsidRPr="00FB44C8" w:rsidRDefault="00360EC2" w:rsidP="00360EC2">
      <w:pPr>
        <w:spacing w:line="240" w:lineRule="auto"/>
        <w:jc w:val="both"/>
        <w:rPr>
          <w:rFonts w:ascii="Arial" w:hAnsi="Arial" w:cs="Arial"/>
        </w:rPr>
      </w:pPr>
      <w:r w:rsidRPr="00FB44C8">
        <w:rPr>
          <w:rFonts w:ascii="Arial" w:hAnsi="Arial" w:cs="Arial"/>
          <w:noProof/>
        </w:rPr>
        <w:drawing>
          <wp:anchor distT="0" distB="0" distL="114300" distR="114300" simplePos="0" relativeHeight="251677696" behindDoc="1" locked="0" layoutInCell="1" allowOverlap="1" wp14:anchorId="39D07C7B" wp14:editId="0E443D73">
            <wp:simplePos x="0" y="0"/>
            <wp:positionH relativeFrom="margin">
              <wp:align>left</wp:align>
            </wp:positionH>
            <wp:positionV relativeFrom="paragraph">
              <wp:posOffset>67310</wp:posOffset>
            </wp:positionV>
            <wp:extent cx="1505160" cy="47631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OM Sig.png"/>
                    <pic:cNvPicPr/>
                  </pic:nvPicPr>
                  <pic:blipFill>
                    <a:blip r:embed="rId14">
                      <a:extLst>
                        <a:ext uri="{28A0092B-C50C-407E-A947-70E740481C1C}">
                          <a14:useLocalDpi xmlns:a14="http://schemas.microsoft.com/office/drawing/2010/main" val="0"/>
                        </a:ext>
                      </a:extLst>
                    </a:blip>
                    <a:stretch>
                      <a:fillRect/>
                    </a:stretch>
                  </pic:blipFill>
                  <pic:spPr>
                    <a:xfrm>
                      <a:off x="0" y="0"/>
                      <a:ext cx="1505160" cy="476316"/>
                    </a:xfrm>
                    <a:prstGeom prst="rect">
                      <a:avLst/>
                    </a:prstGeom>
                  </pic:spPr>
                </pic:pic>
              </a:graphicData>
            </a:graphic>
          </wp:anchor>
        </w:drawing>
      </w:r>
    </w:p>
    <w:p w:rsidR="00360EC2" w:rsidRPr="00FB44C8" w:rsidRDefault="00360EC2" w:rsidP="00360EC2">
      <w:pPr>
        <w:spacing w:line="240" w:lineRule="auto"/>
        <w:rPr>
          <w:rFonts w:ascii="Arial" w:hAnsi="Arial" w:cs="Arial"/>
        </w:rPr>
      </w:pPr>
    </w:p>
    <w:p w:rsidR="00360EC2" w:rsidRPr="00FB44C8" w:rsidRDefault="00360EC2" w:rsidP="00360EC2">
      <w:pPr>
        <w:spacing w:after="0" w:line="240" w:lineRule="auto"/>
        <w:rPr>
          <w:rFonts w:ascii="Arial" w:eastAsiaTheme="minorHAnsi" w:hAnsi="Arial" w:cs="Arial"/>
          <w:color w:val="000000"/>
          <w:sz w:val="24"/>
          <w:szCs w:val="24"/>
          <w:lang w:eastAsia="en-US"/>
        </w:rPr>
      </w:pPr>
      <w:r w:rsidRPr="00FB44C8">
        <w:rPr>
          <w:rFonts w:ascii="Arial" w:eastAsiaTheme="minorHAnsi" w:hAnsi="Arial" w:cs="Arial"/>
          <w:color w:val="000000"/>
          <w:sz w:val="24"/>
          <w:szCs w:val="24"/>
          <w:lang w:eastAsia="en-US"/>
        </w:rPr>
        <w:t>Mr A O’Malley</w:t>
      </w:r>
    </w:p>
    <w:p w:rsidR="00360EC2" w:rsidRPr="00FB44C8" w:rsidRDefault="00360EC2" w:rsidP="00360EC2">
      <w:pPr>
        <w:spacing w:after="0" w:line="240" w:lineRule="auto"/>
        <w:rPr>
          <w:rFonts w:ascii="Arial" w:eastAsiaTheme="minorHAnsi" w:hAnsi="Arial" w:cs="Arial"/>
          <w:b/>
          <w:color w:val="000000"/>
          <w:sz w:val="24"/>
          <w:szCs w:val="24"/>
          <w:lang w:eastAsia="en-US"/>
        </w:rPr>
      </w:pPr>
      <w:proofErr w:type="spellStart"/>
      <w:r w:rsidRPr="00FB44C8">
        <w:rPr>
          <w:rFonts w:ascii="Arial" w:eastAsiaTheme="minorHAnsi" w:hAnsi="Arial" w:cs="Arial"/>
          <w:b/>
          <w:color w:val="000000"/>
          <w:sz w:val="24"/>
          <w:szCs w:val="24"/>
          <w:lang w:eastAsia="en-US"/>
        </w:rPr>
        <w:t>Headteacher</w:t>
      </w:r>
      <w:proofErr w:type="spellEnd"/>
    </w:p>
    <w:p w:rsidR="00360EC2" w:rsidRPr="00D0025D" w:rsidRDefault="00360EC2" w:rsidP="00360EC2">
      <w:pPr>
        <w:spacing w:after="160" w:line="240" w:lineRule="auto"/>
        <w:rPr>
          <w:rFonts w:cstheme="minorHAnsi"/>
          <w:b/>
        </w:rPr>
      </w:pPr>
      <w:r w:rsidRPr="00D0025D">
        <w:rPr>
          <w:rFonts w:cstheme="minorHAnsi"/>
          <w:b/>
        </w:rPr>
        <w:br w:type="page"/>
      </w:r>
    </w:p>
    <w:p w:rsidR="00F72EAE" w:rsidRPr="00136F99" w:rsidRDefault="00F72EAE" w:rsidP="00F72EAE">
      <w:pPr>
        <w:spacing w:line="240" w:lineRule="auto"/>
        <w:rPr>
          <w:rFonts w:ascii="Arial" w:hAnsi="Arial" w:cs="Arial"/>
          <w:b/>
          <w:sz w:val="28"/>
        </w:rPr>
      </w:pPr>
    </w:p>
    <w:p w:rsidR="00F72EAE" w:rsidRPr="00136F99" w:rsidRDefault="00F72EAE" w:rsidP="006504DE">
      <w:pPr>
        <w:pStyle w:val="Heading1"/>
        <w:spacing w:after="240"/>
        <w:rPr>
          <w:rFonts w:ascii="Arial" w:hAnsi="Arial" w:cs="Arial"/>
        </w:rPr>
      </w:pPr>
      <w:r w:rsidRPr="00136F99">
        <w:rPr>
          <w:rFonts w:ascii="Arial" w:hAnsi="Arial" w:cs="Arial"/>
        </w:rPr>
        <w:t>Application Details</w:t>
      </w:r>
    </w:p>
    <w:p w:rsidR="00F72EAE" w:rsidRPr="00136F99" w:rsidRDefault="00F72EAE" w:rsidP="00F72EAE">
      <w:pPr>
        <w:spacing w:line="240" w:lineRule="auto"/>
        <w:jc w:val="both"/>
        <w:rPr>
          <w:rFonts w:ascii="Arial" w:hAnsi="Arial" w:cs="Arial"/>
          <w:b/>
          <w:sz w:val="24"/>
        </w:rPr>
      </w:pPr>
      <w:r w:rsidRPr="00136F99">
        <w:rPr>
          <w:rFonts w:ascii="Arial" w:hAnsi="Arial" w:cs="Arial"/>
          <w:sz w:val="24"/>
        </w:rPr>
        <w:t xml:space="preserve">Thank you for your interest in the </w:t>
      </w:r>
      <w:r w:rsidR="00C4635A">
        <w:rPr>
          <w:rFonts w:ascii="Arial" w:hAnsi="Arial" w:cs="Arial"/>
          <w:sz w:val="24"/>
        </w:rPr>
        <w:t>Teacher of Biology</w:t>
      </w:r>
      <w:r w:rsidR="00FB15E5">
        <w:rPr>
          <w:rFonts w:ascii="Arial" w:hAnsi="Arial" w:cs="Arial"/>
          <w:sz w:val="24"/>
        </w:rPr>
        <w:t xml:space="preserve"> </w:t>
      </w:r>
      <w:r w:rsidR="00A22540">
        <w:rPr>
          <w:rFonts w:ascii="Arial" w:hAnsi="Arial" w:cs="Arial"/>
          <w:sz w:val="24"/>
        </w:rPr>
        <w:t>vacancy</w:t>
      </w:r>
      <w:r w:rsidR="0081623E">
        <w:rPr>
          <w:rFonts w:ascii="Arial" w:hAnsi="Arial" w:cs="Arial"/>
          <w:sz w:val="24"/>
        </w:rPr>
        <w:t xml:space="preserve"> </w:t>
      </w:r>
      <w:r w:rsidRPr="00136F99">
        <w:rPr>
          <w:rFonts w:ascii="Arial" w:hAnsi="Arial" w:cs="Arial"/>
          <w:sz w:val="24"/>
        </w:rPr>
        <w:t xml:space="preserve">at The </w:t>
      </w:r>
      <w:proofErr w:type="spellStart"/>
      <w:r w:rsidRPr="00136F99">
        <w:rPr>
          <w:rFonts w:ascii="Arial" w:hAnsi="Arial" w:cs="Arial"/>
          <w:sz w:val="24"/>
        </w:rPr>
        <w:t>Brunts</w:t>
      </w:r>
      <w:proofErr w:type="spellEnd"/>
      <w:r w:rsidRPr="00136F99">
        <w:rPr>
          <w:rFonts w:ascii="Arial" w:hAnsi="Arial" w:cs="Arial"/>
          <w:sz w:val="24"/>
        </w:rPr>
        <w:t xml:space="preserve"> Academy. Further details of this post, the school and the Trust are included in this pack and details of how to apply can be found below.</w:t>
      </w:r>
    </w:p>
    <w:p w:rsidR="00F72EAE" w:rsidRPr="006504DE" w:rsidRDefault="00F72EAE" w:rsidP="006504DE">
      <w:pPr>
        <w:pStyle w:val="Heading1"/>
        <w:spacing w:after="240"/>
        <w:rPr>
          <w:rFonts w:ascii="Arial" w:hAnsi="Arial" w:cs="Arial"/>
        </w:rPr>
      </w:pPr>
      <w:r w:rsidRPr="006504DE">
        <w:rPr>
          <w:rFonts w:ascii="Arial" w:hAnsi="Arial" w:cs="Arial"/>
        </w:rPr>
        <w:t>How to Apply</w:t>
      </w:r>
    </w:p>
    <w:p w:rsidR="00F72EAE" w:rsidRPr="00136F99" w:rsidRDefault="00F72EAE" w:rsidP="00F72EAE">
      <w:pPr>
        <w:spacing w:line="240" w:lineRule="auto"/>
        <w:jc w:val="both"/>
        <w:rPr>
          <w:rFonts w:ascii="Arial" w:hAnsi="Arial" w:cs="Arial"/>
          <w:sz w:val="24"/>
        </w:rPr>
      </w:pPr>
      <w:r w:rsidRPr="00136F99">
        <w:rPr>
          <w:rFonts w:ascii="Arial" w:hAnsi="Arial" w:cs="Arial"/>
          <w:sz w:val="24"/>
        </w:rPr>
        <w:t xml:space="preserve">Should you wish to apply for the post, please complete and return an application form along with a covering letter, which clearly demonstrates your suitability for this role, via email to </w:t>
      </w:r>
      <w:hyperlink r:id="rId15" w:history="1">
        <w:r w:rsidRPr="00136F99">
          <w:rPr>
            <w:rStyle w:val="Hyperlink"/>
            <w:rFonts w:ascii="Arial" w:hAnsi="Arial" w:cs="Arial"/>
            <w:sz w:val="24"/>
          </w:rPr>
          <w:t>jobs@evolvetrust.org</w:t>
        </w:r>
      </w:hyperlink>
      <w:proofErr w:type="gramStart"/>
      <w:r w:rsidRPr="00136F99">
        <w:rPr>
          <w:rFonts w:ascii="Arial" w:hAnsi="Arial" w:cs="Arial"/>
          <w:sz w:val="24"/>
        </w:rPr>
        <w:t>.</w:t>
      </w:r>
      <w:proofErr w:type="gramEnd"/>
      <w:r w:rsidRPr="00136F99">
        <w:rPr>
          <w:rFonts w:ascii="Arial" w:hAnsi="Arial" w:cs="Arial"/>
          <w:sz w:val="24"/>
        </w:rPr>
        <w:t xml:space="preserve"> Applications can also be submitted by post, for the attention of the HR Department, to the following address:</w:t>
      </w:r>
    </w:p>
    <w:p w:rsidR="00F72EAE" w:rsidRPr="00136F99" w:rsidRDefault="00F72EAE" w:rsidP="00F72EAE">
      <w:pPr>
        <w:pStyle w:val="NoSpacing"/>
        <w:jc w:val="both"/>
        <w:rPr>
          <w:rFonts w:ascii="Arial" w:hAnsi="Arial" w:cs="Arial"/>
          <w:sz w:val="24"/>
        </w:rPr>
      </w:pPr>
      <w:r w:rsidRPr="00136F99">
        <w:rPr>
          <w:rFonts w:ascii="Arial" w:hAnsi="Arial" w:cs="Arial"/>
          <w:sz w:val="24"/>
        </w:rPr>
        <w:t xml:space="preserve">The </w:t>
      </w:r>
      <w:proofErr w:type="spellStart"/>
      <w:r w:rsidRPr="00136F99">
        <w:rPr>
          <w:rFonts w:ascii="Arial" w:hAnsi="Arial" w:cs="Arial"/>
          <w:sz w:val="24"/>
        </w:rPr>
        <w:t>Brunts</w:t>
      </w:r>
      <w:proofErr w:type="spellEnd"/>
      <w:r w:rsidRPr="00136F99">
        <w:rPr>
          <w:rFonts w:ascii="Arial" w:hAnsi="Arial" w:cs="Arial"/>
          <w:sz w:val="24"/>
        </w:rPr>
        <w:t xml:space="preserve"> Academy</w:t>
      </w:r>
    </w:p>
    <w:p w:rsidR="00F72EAE" w:rsidRPr="00136F99" w:rsidRDefault="00F72EAE" w:rsidP="00F72EAE">
      <w:pPr>
        <w:pStyle w:val="NoSpacing"/>
        <w:jc w:val="both"/>
        <w:rPr>
          <w:rFonts w:ascii="Arial" w:hAnsi="Arial" w:cs="Arial"/>
          <w:sz w:val="24"/>
        </w:rPr>
      </w:pPr>
      <w:r w:rsidRPr="00136F99">
        <w:rPr>
          <w:rFonts w:ascii="Arial" w:hAnsi="Arial" w:cs="Arial"/>
          <w:sz w:val="24"/>
        </w:rPr>
        <w:t>Park Avenue</w:t>
      </w:r>
    </w:p>
    <w:p w:rsidR="00F72EAE" w:rsidRPr="00136F99" w:rsidRDefault="00F72EAE" w:rsidP="00F72EAE">
      <w:pPr>
        <w:pStyle w:val="NoSpacing"/>
        <w:jc w:val="both"/>
        <w:rPr>
          <w:rFonts w:ascii="Arial" w:hAnsi="Arial" w:cs="Arial"/>
          <w:sz w:val="24"/>
        </w:rPr>
      </w:pPr>
      <w:r w:rsidRPr="00136F99">
        <w:rPr>
          <w:rFonts w:ascii="Arial" w:hAnsi="Arial" w:cs="Arial"/>
          <w:sz w:val="24"/>
        </w:rPr>
        <w:t>Mansfield</w:t>
      </w:r>
    </w:p>
    <w:p w:rsidR="00F72EAE" w:rsidRPr="00136F99" w:rsidRDefault="00F72EAE" w:rsidP="00F72EAE">
      <w:pPr>
        <w:pStyle w:val="NoSpacing"/>
        <w:jc w:val="both"/>
        <w:rPr>
          <w:rFonts w:ascii="Arial" w:hAnsi="Arial" w:cs="Arial"/>
          <w:sz w:val="24"/>
        </w:rPr>
      </w:pPr>
      <w:r w:rsidRPr="00136F99">
        <w:rPr>
          <w:rFonts w:ascii="Arial" w:hAnsi="Arial" w:cs="Arial"/>
          <w:sz w:val="24"/>
        </w:rPr>
        <w:t>Nottinghamshire</w:t>
      </w:r>
    </w:p>
    <w:p w:rsidR="00F72EAE" w:rsidRPr="00136F99" w:rsidRDefault="00F72EAE" w:rsidP="00F72EAE">
      <w:pPr>
        <w:pStyle w:val="NoSpacing"/>
        <w:jc w:val="both"/>
        <w:rPr>
          <w:rFonts w:ascii="Arial" w:hAnsi="Arial" w:cs="Arial"/>
          <w:sz w:val="24"/>
        </w:rPr>
      </w:pPr>
      <w:r w:rsidRPr="00136F99">
        <w:rPr>
          <w:rFonts w:ascii="Arial" w:hAnsi="Arial" w:cs="Arial"/>
          <w:sz w:val="24"/>
        </w:rPr>
        <w:t>NG18 2AT</w:t>
      </w:r>
    </w:p>
    <w:p w:rsidR="00F72EAE" w:rsidRPr="006504DE" w:rsidRDefault="00F72EAE" w:rsidP="006504DE">
      <w:pPr>
        <w:pStyle w:val="Heading1"/>
        <w:spacing w:after="240"/>
        <w:rPr>
          <w:rFonts w:ascii="Arial" w:hAnsi="Arial" w:cs="Arial"/>
        </w:rPr>
      </w:pPr>
      <w:r w:rsidRPr="006504DE">
        <w:rPr>
          <w:rFonts w:ascii="Arial" w:hAnsi="Arial" w:cs="Arial"/>
        </w:rPr>
        <w:t>Application forms</w:t>
      </w:r>
    </w:p>
    <w:p w:rsidR="00F72EAE" w:rsidRDefault="00F72EAE" w:rsidP="00F72EAE">
      <w:pPr>
        <w:spacing w:line="240" w:lineRule="auto"/>
        <w:jc w:val="both"/>
        <w:rPr>
          <w:rFonts w:ascii="Arial" w:hAnsi="Arial" w:cs="Arial"/>
          <w:sz w:val="24"/>
        </w:rPr>
      </w:pPr>
      <w:r w:rsidRPr="00136F99">
        <w:rPr>
          <w:rFonts w:ascii="Arial" w:hAnsi="Arial" w:cs="Arial"/>
          <w:sz w:val="24"/>
        </w:rPr>
        <w:t xml:space="preserve">These can be downloaded from the school website </w:t>
      </w:r>
      <w:hyperlink r:id="rId16" w:history="1">
        <w:r w:rsidR="00ED1922" w:rsidRPr="003C0456">
          <w:rPr>
            <w:rStyle w:val="Hyperlink"/>
            <w:rFonts w:ascii="Arial" w:hAnsi="Arial" w:cs="Arial"/>
            <w:sz w:val="24"/>
          </w:rPr>
          <w:t>www.evolvetrust.org</w:t>
        </w:r>
      </w:hyperlink>
      <w:r w:rsidRPr="00136F99">
        <w:rPr>
          <w:rFonts w:ascii="Arial" w:hAnsi="Arial" w:cs="Arial"/>
          <w:sz w:val="24"/>
        </w:rPr>
        <w:t>. Wherever possible, please provide email addresses for your referees.</w:t>
      </w:r>
      <w:r w:rsidR="006504DE">
        <w:rPr>
          <w:rFonts w:ascii="Arial" w:hAnsi="Arial" w:cs="Arial"/>
          <w:sz w:val="24"/>
        </w:rPr>
        <w:t xml:space="preserve"> </w:t>
      </w:r>
    </w:p>
    <w:p w:rsidR="00F72EAE" w:rsidRPr="006504DE" w:rsidRDefault="00F72EAE" w:rsidP="006504DE">
      <w:pPr>
        <w:pStyle w:val="Heading1"/>
        <w:spacing w:after="240"/>
        <w:rPr>
          <w:rFonts w:ascii="Arial" w:hAnsi="Arial" w:cs="Arial"/>
        </w:rPr>
      </w:pPr>
      <w:r w:rsidRPr="006504DE">
        <w:rPr>
          <w:rFonts w:ascii="Arial" w:hAnsi="Arial" w:cs="Arial"/>
        </w:rPr>
        <w:t>Closing Date</w:t>
      </w:r>
    </w:p>
    <w:p w:rsidR="00EA5537" w:rsidRPr="00C4635A" w:rsidRDefault="00F72EAE" w:rsidP="00F72EAE">
      <w:pPr>
        <w:spacing w:line="240" w:lineRule="auto"/>
        <w:jc w:val="both"/>
        <w:rPr>
          <w:rFonts w:ascii="Arial" w:hAnsi="Arial" w:cs="Arial"/>
          <w:b/>
          <w:sz w:val="24"/>
        </w:rPr>
      </w:pPr>
      <w:r w:rsidRPr="00136F99">
        <w:rPr>
          <w:rFonts w:ascii="Arial" w:hAnsi="Arial" w:cs="Arial"/>
          <w:sz w:val="24"/>
        </w:rPr>
        <w:t xml:space="preserve">Please ensure your application arrives </w:t>
      </w:r>
      <w:r w:rsidRPr="00C216DA">
        <w:rPr>
          <w:rFonts w:ascii="Arial" w:hAnsi="Arial" w:cs="Arial"/>
          <w:sz w:val="24"/>
        </w:rPr>
        <w:t>by</w:t>
      </w:r>
      <w:r w:rsidRPr="00136F99">
        <w:rPr>
          <w:rFonts w:ascii="Arial" w:hAnsi="Arial" w:cs="Arial"/>
          <w:b/>
          <w:sz w:val="24"/>
        </w:rPr>
        <w:t xml:space="preserve"> </w:t>
      </w:r>
      <w:r w:rsidR="00C4635A">
        <w:rPr>
          <w:rFonts w:ascii="Arial" w:hAnsi="Arial" w:cs="Arial"/>
          <w:b/>
          <w:sz w:val="24"/>
        </w:rPr>
        <w:t>12:00pm on</w:t>
      </w:r>
      <w:r w:rsidR="009A4DE2">
        <w:rPr>
          <w:rFonts w:ascii="Arial" w:hAnsi="Arial" w:cs="Arial"/>
          <w:b/>
          <w:sz w:val="24"/>
        </w:rPr>
        <w:t xml:space="preserve"> 21</w:t>
      </w:r>
      <w:r w:rsidR="009A4DE2" w:rsidRPr="009A4DE2">
        <w:rPr>
          <w:rFonts w:ascii="Arial" w:hAnsi="Arial" w:cs="Arial"/>
          <w:b/>
          <w:sz w:val="24"/>
          <w:vertAlign w:val="superscript"/>
        </w:rPr>
        <w:t>st</w:t>
      </w:r>
      <w:r w:rsidR="00157761">
        <w:rPr>
          <w:rFonts w:ascii="Arial" w:hAnsi="Arial" w:cs="Arial"/>
          <w:b/>
          <w:sz w:val="24"/>
        </w:rPr>
        <w:t xml:space="preserve"> September 2019</w:t>
      </w:r>
      <w:r w:rsidR="00C216DA">
        <w:rPr>
          <w:rFonts w:ascii="Arial" w:hAnsi="Arial" w:cs="Arial"/>
          <w:b/>
          <w:sz w:val="24"/>
        </w:rPr>
        <w:t xml:space="preserve">. </w:t>
      </w:r>
    </w:p>
    <w:p w:rsidR="00F72EAE" w:rsidRDefault="00F72EAE" w:rsidP="00F72EAE">
      <w:pPr>
        <w:spacing w:line="240" w:lineRule="auto"/>
        <w:jc w:val="both"/>
        <w:rPr>
          <w:rFonts w:ascii="Arial" w:hAnsi="Arial" w:cs="Arial"/>
          <w:sz w:val="24"/>
        </w:rPr>
      </w:pPr>
      <w:r w:rsidRPr="00136F99">
        <w:rPr>
          <w:rFonts w:ascii="Arial" w:hAnsi="Arial" w:cs="Arial"/>
          <w:sz w:val="24"/>
        </w:rPr>
        <w:t>If you have not heard from us within 2 weeks of the closing date, please assume that unfortunately, on this occasion, your application has not been successful.</w:t>
      </w:r>
    </w:p>
    <w:p w:rsidR="00F72EAE" w:rsidRPr="006504DE" w:rsidRDefault="00F72EAE" w:rsidP="006504DE">
      <w:pPr>
        <w:pStyle w:val="Heading1"/>
        <w:spacing w:after="240"/>
        <w:rPr>
          <w:rFonts w:ascii="Arial" w:hAnsi="Arial" w:cs="Arial"/>
        </w:rPr>
      </w:pPr>
      <w:r w:rsidRPr="006504DE">
        <w:rPr>
          <w:rFonts w:ascii="Arial" w:hAnsi="Arial" w:cs="Arial"/>
        </w:rPr>
        <w:t>Safeguarding</w:t>
      </w:r>
    </w:p>
    <w:p w:rsidR="00F72EAE" w:rsidRDefault="00F72EAE" w:rsidP="006504DE">
      <w:pPr>
        <w:spacing w:line="240" w:lineRule="auto"/>
        <w:jc w:val="both"/>
        <w:rPr>
          <w:rFonts w:ascii="Arial" w:hAnsi="Arial" w:cs="Arial"/>
          <w:sz w:val="24"/>
        </w:rPr>
      </w:pPr>
      <w:r w:rsidRPr="00136F99">
        <w:rPr>
          <w:rFonts w:ascii="Arial" w:hAnsi="Arial" w:cs="Arial"/>
          <w:sz w:val="24"/>
        </w:rPr>
        <w:t>The academy is committed to safeguarding and promoting the welfare of children and young people and expects all staff and volunteers to share this commitment.  The successful candidate will be required to undertake a criminal record check via the DBS.</w:t>
      </w:r>
    </w:p>
    <w:p w:rsidR="0081623E" w:rsidRDefault="0081623E" w:rsidP="006504DE">
      <w:pPr>
        <w:spacing w:line="240" w:lineRule="auto"/>
        <w:jc w:val="both"/>
        <w:rPr>
          <w:rFonts w:ascii="Arial" w:hAnsi="Arial" w:cs="Arial"/>
          <w:sz w:val="24"/>
        </w:rPr>
      </w:pPr>
    </w:p>
    <w:p w:rsidR="00E72F1B" w:rsidRDefault="00E72F1B" w:rsidP="0081623E">
      <w:pPr>
        <w:spacing w:after="0" w:line="240" w:lineRule="auto"/>
        <w:ind w:left="2160" w:hanging="2160"/>
        <w:jc w:val="center"/>
        <w:rPr>
          <w:rFonts w:ascii="Arial" w:hAnsi="Arial" w:cs="Arial"/>
          <w:b/>
          <w:sz w:val="32"/>
        </w:rPr>
      </w:pPr>
    </w:p>
    <w:p w:rsidR="00EA5537" w:rsidRDefault="00EA5537" w:rsidP="0081623E">
      <w:pPr>
        <w:spacing w:after="0" w:line="240" w:lineRule="auto"/>
        <w:ind w:left="2160" w:hanging="2160"/>
        <w:jc w:val="center"/>
        <w:rPr>
          <w:rFonts w:ascii="Arial" w:hAnsi="Arial" w:cs="Arial"/>
          <w:b/>
          <w:sz w:val="32"/>
        </w:rPr>
      </w:pPr>
    </w:p>
    <w:p w:rsidR="00EA5537" w:rsidRDefault="00EA5537" w:rsidP="0081623E">
      <w:pPr>
        <w:spacing w:after="0" w:line="240" w:lineRule="auto"/>
        <w:ind w:left="2160" w:hanging="2160"/>
        <w:jc w:val="center"/>
        <w:rPr>
          <w:rFonts w:ascii="Arial" w:hAnsi="Arial" w:cs="Arial"/>
          <w:b/>
          <w:sz w:val="32"/>
        </w:rPr>
      </w:pPr>
    </w:p>
    <w:p w:rsidR="00EA5537" w:rsidRDefault="00EA5537" w:rsidP="0081623E">
      <w:pPr>
        <w:spacing w:after="0" w:line="240" w:lineRule="auto"/>
        <w:ind w:left="2160" w:hanging="2160"/>
        <w:jc w:val="center"/>
        <w:rPr>
          <w:rFonts w:ascii="Arial" w:hAnsi="Arial" w:cs="Arial"/>
          <w:b/>
          <w:sz w:val="32"/>
        </w:rPr>
      </w:pPr>
    </w:p>
    <w:p w:rsidR="00E72F1B" w:rsidRDefault="00E72F1B" w:rsidP="0081623E">
      <w:pPr>
        <w:spacing w:after="0" w:line="240" w:lineRule="auto"/>
        <w:ind w:left="2160" w:hanging="2160"/>
        <w:jc w:val="center"/>
        <w:rPr>
          <w:rFonts w:ascii="Arial" w:hAnsi="Arial" w:cs="Arial"/>
          <w:b/>
          <w:sz w:val="32"/>
        </w:rPr>
      </w:pPr>
    </w:p>
    <w:p w:rsidR="00C4635A" w:rsidRDefault="00C4635A" w:rsidP="0081623E">
      <w:pPr>
        <w:spacing w:after="0" w:line="240" w:lineRule="auto"/>
        <w:ind w:left="2160" w:hanging="2160"/>
        <w:jc w:val="center"/>
        <w:rPr>
          <w:rFonts w:ascii="Arial" w:hAnsi="Arial" w:cs="Arial"/>
          <w:b/>
          <w:sz w:val="32"/>
        </w:rPr>
      </w:pPr>
    </w:p>
    <w:p w:rsidR="00F72EAE" w:rsidRPr="00C0415D" w:rsidRDefault="00F72EAE" w:rsidP="0081623E">
      <w:pPr>
        <w:spacing w:after="0" w:line="240" w:lineRule="auto"/>
        <w:ind w:left="2160" w:hanging="2160"/>
        <w:jc w:val="center"/>
        <w:rPr>
          <w:rFonts w:ascii="Arial" w:hAnsi="Arial" w:cs="Arial"/>
          <w:b/>
          <w:sz w:val="32"/>
        </w:rPr>
      </w:pPr>
      <w:r w:rsidRPr="00C0415D">
        <w:rPr>
          <w:rFonts w:ascii="Arial" w:hAnsi="Arial" w:cs="Arial"/>
          <w:b/>
          <w:sz w:val="32"/>
        </w:rPr>
        <w:lastRenderedPageBreak/>
        <w:t>Job Description</w:t>
      </w:r>
    </w:p>
    <w:p w:rsidR="00F72EAE" w:rsidRPr="00136F99" w:rsidRDefault="00F72EAE" w:rsidP="0081623E">
      <w:pPr>
        <w:pStyle w:val="Default"/>
        <w:rPr>
          <w:rFonts w:ascii="Arial" w:hAnsi="Arial" w:cs="Arial"/>
          <w:b/>
          <w:sz w:val="28"/>
          <w:szCs w:val="28"/>
        </w:rPr>
      </w:pPr>
    </w:p>
    <w:p w:rsidR="00A22540" w:rsidRDefault="00A22540" w:rsidP="00AB1A30">
      <w:pPr>
        <w:autoSpaceDE w:val="0"/>
        <w:autoSpaceDN w:val="0"/>
        <w:adjustRightInd w:val="0"/>
        <w:spacing w:after="0"/>
        <w:rPr>
          <w:rFonts w:ascii="Arial" w:eastAsiaTheme="minorHAnsi" w:hAnsi="Arial" w:cs="Arial"/>
          <w:color w:val="000000"/>
        </w:rPr>
      </w:pPr>
      <w:r w:rsidRPr="00952773">
        <w:rPr>
          <w:rFonts w:ascii="Arial" w:eastAsiaTheme="minorHAnsi" w:hAnsi="Arial" w:cs="Arial"/>
          <w:b/>
          <w:color w:val="000000"/>
        </w:rPr>
        <w:t>P</w:t>
      </w:r>
      <w:r>
        <w:rPr>
          <w:rFonts w:ascii="Arial" w:eastAsiaTheme="minorHAnsi" w:hAnsi="Arial" w:cs="Arial"/>
          <w:b/>
          <w:color w:val="000000"/>
        </w:rPr>
        <w:t>ost</w:t>
      </w:r>
      <w:r w:rsidRPr="00952773">
        <w:rPr>
          <w:rFonts w:ascii="Arial" w:eastAsiaTheme="minorHAnsi" w:hAnsi="Arial" w:cs="Arial"/>
          <w:b/>
          <w:color w:val="000000"/>
        </w:rPr>
        <w:t>:</w:t>
      </w:r>
      <w:r>
        <w:rPr>
          <w:rFonts w:ascii="Arial" w:eastAsiaTheme="minorHAnsi" w:hAnsi="Arial" w:cs="Arial"/>
          <w:b/>
          <w:color w:val="000000"/>
        </w:rPr>
        <w:tab/>
      </w:r>
      <w:r w:rsidRPr="00952773">
        <w:rPr>
          <w:rFonts w:ascii="Arial" w:eastAsiaTheme="minorHAnsi" w:hAnsi="Arial" w:cs="Arial"/>
          <w:b/>
          <w:color w:val="000000"/>
        </w:rPr>
        <w:t xml:space="preserve"> </w:t>
      </w:r>
      <w:r w:rsidRPr="00952773">
        <w:rPr>
          <w:rFonts w:ascii="Arial" w:eastAsiaTheme="minorHAnsi" w:hAnsi="Arial" w:cs="Arial"/>
          <w:b/>
          <w:color w:val="000000"/>
        </w:rPr>
        <w:tab/>
      </w:r>
      <w:r w:rsidRPr="00952773">
        <w:rPr>
          <w:rFonts w:ascii="Arial" w:eastAsiaTheme="minorHAnsi" w:hAnsi="Arial" w:cs="Arial"/>
          <w:b/>
          <w:color w:val="000000"/>
        </w:rPr>
        <w:tab/>
      </w:r>
      <w:r w:rsidR="00AB1A30" w:rsidRPr="00AB1A30">
        <w:rPr>
          <w:rFonts w:ascii="Arial" w:eastAsiaTheme="minorHAnsi" w:hAnsi="Arial" w:cs="Arial"/>
          <w:color w:val="000000"/>
        </w:rPr>
        <w:t>Teacher</w:t>
      </w:r>
      <w:r w:rsidR="00C4635A">
        <w:rPr>
          <w:rFonts w:ascii="Arial" w:eastAsiaTheme="minorHAnsi" w:hAnsi="Arial" w:cs="Arial"/>
          <w:color w:val="000000"/>
        </w:rPr>
        <w:t xml:space="preserve"> of Biology </w:t>
      </w:r>
      <w:r w:rsidR="0045445D">
        <w:rPr>
          <w:rFonts w:ascii="Arial" w:eastAsiaTheme="minorHAnsi" w:hAnsi="Arial" w:cs="Arial"/>
          <w:color w:val="000000"/>
        </w:rPr>
        <w:t xml:space="preserve">– Maternity Cover </w:t>
      </w:r>
    </w:p>
    <w:p w:rsidR="00A22540" w:rsidRDefault="00A22540" w:rsidP="00AB1A30">
      <w:pPr>
        <w:autoSpaceDE w:val="0"/>
        <w:autoSpaceDN w:val="0"/>
        <w:adjustRightInd w:val="0"/>
        <w:spacing w:after="0"/>
        <w:rPr>
          <w:rFonts w:ascii="Arial" w:eastAsiaTheme="minorHAnsi" w:hAnsi="Arial" w:cs="Arial"/>
          <w:color w:val="000000"/>
        </w:rPr>
      </w:pPr>
    </w:p>
    <w:p w:rsidR="00AB1A30" w:rsidRPr="00C7558D" w:rsidRDefault="00A22540" w:rsidP="00C7558D">
      <w:pPr>
        <w:rPr>
          <w:rFonts w:ascii="Arial" w:hAnsi="Arial" w:cs="Arial"/>
          <w:b/>
        </w:rPr>
      </w:pPr>
      <w:r>
        <w:rPr>
          <w:rFonts w:ascii="Arial" w:eastAsiaTheme="minorHAnsi" w:hAnsi="Arial" w:cs="Arial"/>
          <w:b/>
          <w:color w:val="000000"/>
        </w:rPr>
        <w:t>Salary/Grade:</w:t>
      </w:r>
      <w:r>
        <w:rPr>
          <w:rFonts w:ascii="Arial" w:eastAsiaTheme="minorHAnsi" w:hAnsi="Arial" w:cs="Arial"/>
          <w:b/>
          <w:color w:val="000000"/>
        </w:rPr>
        <w:tab/>
      </w:r>
      <w:r>
        <w:rPr>
          <w:rFonts w:ascii="Arial" w:eastAsiaTheme="minorHAnsi" w:hAnsi="Arial" w:cs="Arial"/>
          <w:b/>
          <w:color w:val="000000"/>
        </w:rPr>
        <w:tab/>
      </w:r>
      <w:r w:rsidR="00C7558D" w:rsidRPr="00C7558D">
        <w:rPr>
          <w:rFonts w:ascii="Arial" w:hAnsi="Arial" w:cs="Arial"/>
        </w:rPr>
        <w:t>MPS/UPS (£23,720 - £39,406 per annum)</w:t>
      </w:r>
      <w:r w:rsidR="00794D08">
        <w:rPr>
          <w:rFonts w:ascii="Arial" w:hAnsi="Arial" w:cs="Arial"/>
        </w:rPr>
        <w:t xml:space="preserve"> (FTE)</w:t>
      </w:r>
    </w:p>
    <w:p w:rsidR="00A22540" w:rsidRDefault="00A22540" w:rsidP="00AB1A30">
      <w:pPr>
        <w:autoSpaceDE w:val="0"/>
        <w:autoSpaceDN w:val="0"/>
        <w:adjustRightInd w:val="0"/>
        <w:spacing w:after="0"/>
        <w:rPr>
          <w:rFonts w:ascii="Arial" w:eastAsiaTheme="minorHAnsi" w:hAnsi="Arial" w:cs="Arial"/>
          <w:bCs/>
          <w:color w:val="000000"/>
        </w:rPr>
      </w:pPr>
      <w:r w:rsidRPr="00952773">
        <w:rPr>
          <w:rFonts w:ascii="Arial" w:eastAsiaTheme="minorHAnsi" w:hAnsi="Arial" w:cs="Arial"/>
          <w:b/>
          <w:color w:val="000000"/>
        </w:rPr>
        <w:t>C</w:t>
      </w:r>
      <w:r>
        <w:rPr>
          <w:rFonts w:ascii="Arial" w:eastAsiaTheme="minorHAnsi" w:hAnsi="Arial" w:cs="Arial"/>
          <w:b/>
          <w:color w:val="000000"/>
        </w:rPr>
        <w:t>ontract</w:t>
      </w:r>
      <w:r w:rsidRPr="00952773">
        <w:rPr>
          <w:rFonts w:ascii="Arial" w:eastAsiaTheme="minorHAnsi" w:hAnsi="Arial" w:cs="Arial"/>
          <w:b/>
          <w:color w:val="000000"/>
        </w:rPr>
        <w:t xml:space="preserve">: </w:t>
      </w:r>
      <w:r w:rsidRPr="00952773">
        <w:rPr>
          <w:rFonts w:ascii="Arial" w:eastAsiaTheme="minorHAnsi" w:hAnsi="Arial" w:cs="Arial"/>
          <w:b/>
          <w:color w:val="000000"/>
        </w:rPr>
        <w:tab/>
      </w:r>
      <w:r w:rsidRPr="00952773">
        <w:rPr>
          <w:rFonts w:ascii="Arial" w:eastAsiaTheme="minorHAnsi" w:hAnsi="Arial" w:cs="Arial"/>
          <w:b/>
          <w:color w:val="000000"/>
        </w:rPr>
        <w:tab/>
      </w:r>
      <w:r w:rsidR="00EF4F6E">
        <w:rPr>
          <w:rFonts w:ascii="Arial" w:eastAsiaTheme="minorHAnsi" w:hAnsi="Arial" w:cs="Arial"/>
          <w:color w:val="000000"/>
        </w:rPr>
        <w:t>195 days</w:t>
      </w:r>
      <w:r w:rsidR="009A4DE2">
        <w:rPr>
          <w:rFonts w:ascii="Arial" w:eastAsiaTheme="minorHAnsi" w:hAnsi="Arial" w:cs="Arial"/>
          <w:color w:val="000000"/>
        </w:rPr>
        <w:t xml:space="preserve"> a year </w:t>
      </w:r>
      <w:r w:rsidR="0087345F">
        <w:rPr>
          <w:rFonts w:ascii="Arial" w:eastAsiaTheme="minorHAnsi" w:hAnsi="Arial" w:cs="Arial"/>
          <w:color w:val="000000"/>
        </w:rPr>
        <w:t>–</w:t>
      </w:r>
      <w:r w:rsidR="009A4DE2">
        <w:rPr>
          <w:rFonts w:ascii="Arial" w:eastAsiaTheme="minorHAnsi" w:hAnsi="Arial" w:cs="Arial"/>
          <w:color w:val="000000"/>
        </w:rPr>
        <w:t xml:space="preserve"> </w:t>
      </w:r>
      <w:r w:rsidR="0087345F">
        <w:rPr>
          <w:rFonts w:ascii="Arial" w:eastAsiaTheme="minorHAnsi" w:hAnsi="Arial" w:cs="Arial"/>
          <w:color w:val="000000"/>
        </w:rPr>
        <w:t>0.4/</w:t>
      </w:r>
      <w:r w:rsidR="009A4DE2">
        <w:rPr>
          <w:rFonts w:ascii="Arial" w:eastAsiaTheme="minorHAnsi" w:hAnsi="Arial" w:cs="Arial"/>
          <w:color w:val="000000"/>
        </w:rPr>
        <w:t>2 da</w:t>
      </w:r>
      <w:r w:rsidR="0045445D">
        <w:rPr>
          <w:rFonts w:ascii="Arial" w:eastAsiaTheme="minorHAnsi" w:hAnsi="Arial" w:cs="Arial"/>
          <w:color w:val="000000"/>
        </w:rPr>
        <w:t>ys per week</w:t>
      </w:r>
    </w:p>
    <w:p w:rsidR="00A22540" w:rsidRDefault="00A22540" w:rsidP="00AB1A30">
      <w:pPr>
        <w:autoSpaceDE w:val="0"/>
        <w:autoSpaceDN w:val="0"/>
        <w:adjustRightInd w:val="0"/>
        <w:spacing w:after="0"/>
        <w:rPr>
          <w:rFonts w:ascii="Arial" w:eastAsiaTheme="minorHAnsi" w:hAnsi="Arial" w:cs="Arial"/>
          <w:b/>
          <w:color w:val="000000"/>
        </w:rPr>
      </w:pPr>
    </w:p>
    <w:p w:rsidR="00A22540" w:rsidRPr="00952773" w:rsidRDefault="00A22540" w:rsidP="00AB1A30">
      <w:pPr>
        <w:autoSpaceDE w:val="0"/>
        <w:autoSpaceDN w:val="0"/>
        <w:adjustRightInd w:val="0"/>
        <w:spacing w:after="0"/>
        <w:rPr>
          <w:rFonts w:ascii="Arial" w:eastAsiaTheme="minorHAnsi" w:hAnsi="Arial" w:cs="Arial"/>
          <w:bCs/>
          <w:color w:val="000000"/>
        </w:rPr>
      </w:pPr>
      <w:r w:rsidRPr="00952773">
        <w:rPr>
          <w:rFonts w:ascii="Arial" w:eastAsiaTheme="minorHAnsi" w:hAnsi="Arial" w:cs="Arial"/>
          <w:b/>
          <w:color w:val="000000"/>
        </w:rPr>
        <w:t>R</w:t>
      </w:r>
      <w:r>
        <w:rPr>
          <w:rFonts w:ascii="Arial" w:eastAsiaTheme="minorHAnsi" w:hAnsi="Arial" w:cs="Arial"/>
          <w:b/>
          <w:color w:val="000000"/>
        </w:rPr>
        <w:t xml:space="preserve">esponsible </w:t>
      </w:r>
      <w:r w:rsidRPr="00952773">
        <w:rPr>
          <w:rFonts w:ascii="Arial" w:eastAsiaTheme="minorHAnsi" w:hAnsi="Arial" w:cs="Arial"/>
          <w:b/>
          <w:color w:val="000000"/>
        </w:rPr>
        <w:t>T</w:t>
      </w:r>
      <w:r>
        <w:rPr>
          <w:rFonts w:ascii="Arial" w:eastAsiaTheme="minorHAnsi" w:hAnsi="Arial" w:cs="Arial"/>
          <w:b/>
          <w:color w:val="000000"/>
        </w:rPr>
        <w:t>o</w:t>
      </w:r>
      <w:r w:rsidRPr="00952773">
        <w:rPr>
          <w:rFonts w:ascii="Arial" w:eastAsiaTheme="minorHAnsi" w:hAnsi="Arial" w:cs="Arial"/>
          <w:b/>
          <w:color w:val="000000"/>
        </w:rPr>
        <w:t xml:space="preserve">: </w:t>
      </w:r>
      <w:r w:rsidRPr="00952773">
        <w:rPr>
          <w:rFonts w:ascii="Arial" w:eastAsiaTheme="minorHAnsi" w:hAnsi="Arial" w:cs="Arial"/>
          <w:b/>
          <w:color w:val="000000"/>
        </w:rPr>
        <w:tab/>
      </w:r>
      <w:r w:rsidR="00AB1A30" w:rsidRPr="00AB1A30">
        <w:rPr>
          <w:rFonts w:ascii="Arial" w:eastAsiaTheme="minorHAnsi" w:hAnsi="Arial" w:cs="Arial"/>
          <w:color w:val="000000"/>
        </w:rPr>
        <w:t>The appropriate Team Leader</w:t>
      </w:r>
    </w:p>
    <w:p w:rsidR="00AB1A30" w:rsidRDefault="00AB1A30" w:rsidP="00AB1A30">
      <w:pPr>
        <w:spacing w:after="0" w:line="240" w:lineRule="auto"/>
        <w:ind w:left="2160" w:hanging="2160"/>
        <w:jc w:val="both"/>
        <w:rPr>
          <w:rFonts w:cstheme="minorHAnsi"/>
          <w:b/>
        </w:rPr>
      </w:pPr>
    </w:p>
    <w:p w:rsidR="00AB1A30" w:rsidRDefault="00AB1A30" w:rsidP="00AB1A30">
      <w:pPr>
        <w:spacing w:after="0" w:line="240" w:lineRule="auto"/>
        <w:ind w:left="2160" w:hanging="2160"/>
        <w:jc w:val="both"/>
        <w:rPr>
          <w:rFonts w:ascii="Arial" w:eastAsiaTheme="minorHAnsi" w:hAnsi="Arial" w:cs="Arial"/>
          <w:color w:val="000000"/>
        </w:rPr>
      </w:pPr>
      <w:r w:rsidRPr="00AB1A30">
        <w:rPr>
          <w:rFonts w:ascii="Arial" w:eastAsiaTheme="minorHAnsi" w:hAnsi="Arial" w:cs="Arial"/>
          <w:b/>
          <w:color w:val="000000"/>
        </w:rPr>
        <w:t>Responsible for:</w:t>
      </w:r>
      <w:r w:rsidRPr="00D0025D">
        <w:rPr>
          <w:rFonts w:cstheme="minorHAnsi"/>
        </w:rPr>
        <w:t xml:space="preserve"> </w:t>
      </w:r>
      <w:r w:rsidRPr="00D0025D">
        <w:rPr>
          <w:rFonts w:cstheme="minorHAnsi"/>
        </w:rPr>
        <w:tab/>
      </w:r>
      <w:r w:rsidRPr="00AB1A30">
        <w:rPr>
          <w:rFonts w:ascii="Arial" w:eastAsiaTheme="minorHAnsi" w:hAnsi="Arial" w:cs="Arial"/>
          <w:color w:val="000000"/>
        </w:rPr>
        <w:t>The quality of learning and support to enable students to achieve targets</w:t>
      </w:r>
      <w:bookmarkStart w:id="0" w:name="_GoBack"/>
      <w:bookmarkEnd w:id="0"/>
    </w:p>
    <w:p w:rsidR="00AB1A30" w:rsidRPr="00D0025D" w:rsidRDefault="00AB1A30" w:rsidP="00AB1A30">
      <w:pPr>
        <w:spacing w:after="0" w:line="240" w:lineRule="auto"/>
        <w:ind w:left="2160" w:hanging="2160"/>
        <w:jc w:val="both"/>
        <w:rPr>
          <w:rFonts w:cstheme="minorHAnsi"/>
        </w:rPr>
      </w:pPr>
    </w:p>
    <w:p w:rsidR="00AB1A30" w:rsidRDefault="00AB1A30" w:rsidP="00C7558D">
      <w:pPr>
        <w:spacing w:after="0" w:line="240" w:lineRule="auto"/>
        <w:ind w:left="2160" w:hanging="2160"/>
        <w:jc w:val="both"/>
        <w:rPr>
          <w:rFonts w:ascii="Arial" w:eastAsiaTheme="minorHAnsi" w:hAnsi="Arial" w:cs="Arial"/>
          <w:color w:val="000000"/>
        </w:rPr>
      </w:pPr>
      <w:r w:rsidRPr="00AB1A30">
        <w:rPr>
          <w:rFonts w:ascii="Arial" w:eastAsiaTheme="minorHAnsi" w:hAnsi="Arial" w:cs="Arial"/>
          <w:b/>
          <w:color w:val="000000"/>
        </w:rPr>
        <w:t>Core Responsibility:</w:t>
      </w:r>
      <w:r w:rsidRPr="00D0025D">
        <w:rPr>
          <w:rFonts w:cstheme="minorHAnsi"/>
        </w:rPr>
        <w:tab/>
      </w:r>
      <w:r w:rsidRPr="00AB1A30">
        <w:rPr>
          <w:rFonts w:ascii="Arial" w:eastAsiaTheme="minorHAnsi" w:hAnsi="Arial" w:cs="Arial"/>
          <w:color w:val="000000"/>
        </w:rPr>
        <w:t>To provide and safeguard the welfare of the students for whom the post holder is responsible or comes into contact with</w:t>
      </w:r>
    </w:p>
    <w:p w:rsidR="00C7558D" w:rsidRPr="00C7558D" w:rsidRDefault="00C7558D" w:rsidP="00C7558D">
      <w:pPr>
        <w:spacing w:after="0" w:line="240" w:lineRule="auto"/>
        <w:ind w:left="2160" w:hanging="2160"/>
        <w:jc w:val="both"/>
        <w:rPr>
          <w:rFonts w:ascii="Arial" w:eastAsiaTheme="minorHAnsi" w:hAnsi="Arial" w:cs="Arial"/>
          <w:color w:val="000000"/>
        </w:rPr>
      </w:pPr>
    </w:p>
    <w:p w:rsidR="00A22540" w:rsidRDefault="00AB1A30" w:rsidP="00AB1A30">
      <w:pPr>
        <w:autoSpaceDE w:val="0"/>
        <w:autoSpaceDN w:val="0"/>
        <w:adjustRightInd w:val="0"/>
        <w:spacing w:after="0"/>
        <w:ind w:left="2160" w:hanging="2160"/>
        <w:rPr>
          <w:rFonts w:ascii="Arial" w:eastAsiaTheme="minorHAnsi" w:hAnsi="Arial" w:cs="Arial"/>
          <w:color w:val="000000"/>
        </w:rPr>
      </w:pPr>
      <w:r w:rsidRPr="00AB1A30">
        <w:rPr>
          <w:rFonts w:ascii="Arial" w:eastAsiaTheme="minorHAnsi" w:hAnsi="Arial" w:cs="Arial"/>
          <w:b/>
          <w:color w:val="000000"/>
        </w:rPr>
        <w:t>Liaising with:</w:t>
      </w:r>
      <w:r w:rsidRPr="00D0025D">
        <w:rPr>
          <w:rFonts w:cstheme="minorHAnsi"/>
        </w:rPr>
        <w:tab/>
      </w:r>
      <w:r w:rsidRPr="00AB1A30">
        <w:rPr>
          <w:rFonts w:ascii="Arial" w:eastAsiaTheme="minorHAnsi" w:hAnsi="Arial" w:cs="Arial"/>
          <w:color w:val="000000"/>
        </w:rPr>
        <w:t>Leadership Group, teaching and support staff, external agencies and parents.</w:t>
      </w:r>
    </w:p>
    <w:p w:rsidR="00AB1A30" w:rsidRDefault="00AB1A30" w:rsidP="00AB1A30">
      <w:pPr>
        <w:autoSpaceDE w:val="0"/>
        <w:autoSpaceDN w:val="0"/>
        <w:adjustRightInd w:val="0"/>
        <w:spacing w:after="0"/>
        <w:ind w:left="2160" w:hanging="2160"/>
        <w:rPr>
          <w:rFonts w:ascii="Arial" w:eastAsiaTheme="minorHAnsi" w:hAnsi="Arial" w:cs="Arial"/>
          <w:b/>
          <w:bCs/>
          <w:color w:val="000000"/>
        </w:rPr>
      </w:pPr>
    </w:p>
    <w:p w:rsidR="00A22540" w:rsidRPr="00952773" w:rsidRDefault="00A22540" w:rsidP="00AB1A30">
      <w:pPr>
        <w:autoSpaceDE w:val="0"/>
        <w:autoSpaceDN w:val="0"/>
        <w:adjustRightInd w:val="0"/>
        <w:spacing w:after="0"/>
        <w:rPr>
          <w:rFonts w:ascii="Arial" w:eastAsiaTheme="minorHAnsi" w:hAnsi="Arial" w:cs="Arial"/>
          <w:bCs/>
          <w:color w:val="000000"/>
        </w:rPr>
      </w:pPr>
      <w:r>
        <w:rPr>
          <w:rFonts w:ascii="Arial" w:eastAsiaTheme="minorHAnsi" w:hAnsi="Arial" w:cs="Arial"/>
          <w:b/>
          <w:bCs/>
          <w:color w:val="000000"/>
        </w:rPr>
        <w:t>Disclosure Level:</w:t>
      </w:r>
      <w:r>
        <w:rPr>
          <w:rFonts w:ascii="Arial" w:eastAsiaTheme="minorHAnsi" w:hAnsi="Arial" w:cs="Arial"/>
          <w:b/>
          <w:bCs/>
          <w:color w:val="000000"/>
        </w:rPr>
        <w:tab/>
      </w:r>
      <w:r>
        <w:rPr>
          <w:rFonts w:ascii="Arial" w:eastAsiaTheme="minorHAnsi" w:hAnsi="Arial" w:cs="Arial"/>
          <w:bCs/>
          <w:color w:val="000000"/>
        </w:rPr>
        <w:t>Enhanced</w:t>
      </w:r>
    </w:p>
    <w:p w:rsidR="00AB1A30" w:rsidRDefault="00AB1A30" w:rsidP="00AB1A30">
      <w:pPr>
        <w:spacing w:after="0"/>
        <w:jc w:val="both"/>
        <w:rPr>
          <w:rFonts w:cstheme="minorHAnsi"/>
          <w:b/>
          <w:u w:val="single"/>
        </w:rPr>
      </w:pPr>
    </w:p>
    <w:p w:rsidR="00AB1A30" w:rsidRPr="00BB6A8F" w:rsidRDefault="00AB1A30" w:rsidP="00BB6A8F">
      <w:pPr>
        <w:spacing w:after="0"/>
        <w:rPr>
          <w:rFonts w:ascii="Arial" w:hAnsi="Arial" w:cs="Arial"/>
          <w:b/>
        </w:rPr>
      </w:pPr>
      <w:r w:rsidRPr="00BB6A8F">
        <w:rPr>
          <w:rFonts w:ascii="Arial" w:hAnsi="Arial" w:cs="Arial"/>
          <w:b/>
        </w:rPr>
        <w:t>Purpose:</w:t>
      </w:r>
    </w:p>
    <w:p w:rsidR="00AB1A30" w:rsidRPr="00BB6A8F" w:rsidRDefault="00AB1A30" w:rsidP="00BB6A8F">
      <w:pPr>
        <w:spacing w:after="0" w:line="240" w:lineRule="auto"/>
        <w:ind w:left="66"/>
        <w:jc w:val="both"/>
        <w:rPr>
          <w:rFonts w:ascii="Arial" w:hAnsi="Arial" w:cs="Arial"/>
        </w:rPr>
      </w:pPr>
      <w:r w:rsidRPr="00BB6A8F">
        <w:rPr>
          <w:rFonts w:ascii="Arial" w:hAnsi="Arial" w:cs="Arial"/>
        </w:rPr>
        <w:t xml:space="preserve">To implement an appropriately broad, balanced, relevant and differentiated curriculum for students and to support a designated curriculum area(s) as appropriate.  </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facilitate and encourage a learning experience which provides students with the opportunity to achieve their individual potential.</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ensure students in your teaching groups make expected or better progress.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share and support the school’s responsibility to provide and monitor opportunities for personal and academic growth.</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take responsibility for a tutor group to support academic and personal development.</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monitor and support the overall progress and development of students as a teacher and/or Form Tutor</w:t>
      </w:r>
    </w:p>
    <w:p w:rsidR="00AB1A30" w:rsidRPr="00D0025D" w:rsidRDefault="00AB1A30" w:rsidP="00BB6A8F">
      <w:pPr>
        <w:spacing w:after="0"/>
        <w:jc w:val="both"/>
        <w:rPr>
          <w:rFonts w:cstheme="minorHAnsi"/>
        </w:rPr>
      </w:pPr>
      <w:r w:rsidRPr="00D0025D">
        <w:rPr>
          <w:rFonts w:cstheme="minorHAnsi"/>
        </w:rPr>
        <w:tab/>
      </w:r>
    </w:p>
    <w:p w:rsidR="00AB1A30" w:rsidRDefault="00AB1A30" w:rsidP="00BB6A8F">
      <w:pPr>
        <w:spacing w:after="0"/>
        <w:rPr>
          <w:rFonts w:ascii="Arial" w:hAnsi="Arial" w:cs="Arial"/>
          <w:b/>
        </w:rPr>
      </w:pPr>
      <w:r w:rsidRPr="00BB6A8F">
        <w:rPr>
          <w:rFonts w:ascii="Arial" w:hAnsi="Arial" w:cs="Arial"/>
          <w:b/>
        </w:rPr>
        <w:t>Duties:</w:t>
      </w:r>
    </w:p>
    <w:p w:rsidR="00D040CD" w:rsidRPr="00BB6A8F" w:rsidRDefault="00D040CD" w:rsidP="00BB6A8F">
      <w:pPr>
        <w:spacing w:after="0"/>
        <w:rPr>
          <w:rFonts w:ascii="Arial" w:hAnsi="Arial" w:cs="Arial"/>
          <w:b/>
        </w:rPr>
      </w:pPr>
    </w:p>
    <w:p w:rsidR="00AB1A30" w:rsidRPr="00BB6A8F" w:rsidRDefault="00AB1A30" w:rsidP="00BB6A8F">
      <w:pPr>
        <w:spacing w:after="0"/>
        <w:rPr>
          <w:rFonts w:ascii="Arial" w:hAnsi="Arial" w:cs="Arial"/>
          <w:b/>
        </w:rPr>
      </w:pPr>
      <w:r w:rsidRPr="00BB6A8F">
        <w:rPr>
          <w:rFonts w:ascii="Arial" w:hAnsi="Arial" w:cs="Arial"/>
          <w:b/>
        </w:rPr>
        <w:t>Planning</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assist in the development of appropriate syllabuses, resources, schemes of work, marking policies and teaching strategies in the Curriculum Area.</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contribute to the Curriculum Area’s development plan and its implementation in order to secure outcomes.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plan and prepare courses and lessons to meet the needs of individuals.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contribute to the whole school’s planning activities.</w:t>
      </w:r>
    </w:p>
    <w:p w:rsidR="00AB1A30" w:rsidRPr="00D0025D" w:rsidRDefault="00AB1A30" w:rsidP="00BB6A8F">
      <w:pPr>
        <w:spacing w:after="0" w:line="240" w:lineRule="auto"/>
        <w:jc w:val="both"/>
        <w:rPr>
          <w:rFonts w:cstheme="minorHAnsi"/>
          <w:b/>
        </w:rPr>
      </w:pPr>
    </w:p>
    <w:p w:rsidR="00AB1A30" w:rsidRPr="00BB6A8F" w:rsidRDefault="00AB1A30" w:rsidP="00BB6A8F">
      <w:pPr>
        <w:spacing w:after="0"/>
        <w:rPr>
          <w:rFonts w:ascii="Arial" w:hAnsi="Arial" w:cs="Arial"/>
          <w:b/>
        </w:rPr>
      </w:pPr>
      <w:r w:rsidRPr="00BB6A8F">
        <w:rPr>
          <w:rFonts w:ascii="Arial" w:hAnsi="Arial" w:cs="Arial"/>
          <w:b/>
        </w:rPr>
        <w:t>Teaching</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teach students according to their educational needs, including the setting and marking of work to be carried out by the student in school and elsewhere.</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assess, record and report on the attendance, progress, development and attainment of students and to keep such records as are required.</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provide, or contribute to, oral and written assessments, reports and references relating to individual students and groups of students.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lastRenderedPageBreak/>
        <w:t>To ensure that ICT, Literacy, Numeracy and other cross-curricular imperatives are reflected in the learning experience of students as appropriate</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ensure a high quality learning experience for students which meets internal and external quality standards.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prepare and update subject materials.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use a variety of delivery methods which will stimulate learning appropriate to student need and the demands of the syllabus.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maintain discipline in accordance with the school’s procedures, and to encourage good practice with regard to punctuality, behaviour, standards of work and homework.</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undertake assessment of students as requested by external examination bodies, departmental and school procedures.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mark, grade and give written/verbal and diagnostic feedback as required.</w:t>
      </w:r>
    </w:p>
    <w:p w:rsidR="00AB1A30" w:rsidRPr="00D0025D" w:rsidRDefault="00AB1A30" w:rsidP="00BB6A8F">
      <w:pPr>
        <w:spacing w:after="0"/>
        <w:jc w:val="both"/>
        <w:rPr>
          <w:rFonts w:cstheme="minorHAnsi"/>
        </w:rPr>
      </w:pPr>
      <w:r w:rsidRPr="00D0025D">
        <w:rPr>
          <w:rFonts w:cstheme="minorHAnsi"/>
        </w:rPr>
        <w:tab/>
      </w:r>
    </w:p>
    <w:p w:rsidR="00AB1A30" w:rsidRPr="00BB6A8F" w:rsidRDefault="00AB1A30" w:rsidP="00BB6A8F">
      <w:pPr>
        <w:spacing w:after="0"/>
        <w:rPr>
          <w:rFonts w:ascii="Arial" w:hAnsi="Arial" w:cs="Arial"/>
          <w:b/>
        </w:rPr>
      </w:pPr>
      <w:r w:rsidRPr="00BB6A8F">
        <w:rPr>
          <w:rFonts w:ascii="Arial" w:hAnsi="Arial" w:cs="Arial"/>
          <w:b/>
        </w:rPr>
        <w:t xml:space="preserve">Curriculum </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 xml:space="preserve">To assist the </w:t>
      </w:r>
      <w:r w:rsidR="00974862">
        <w:rPr>
          <w:rFonts w:ascii="Arial" w:hAnsi="Arial" w:cs="Arial"/>
        </w:rPr>
        <w:t>Subject of Leader</w:t>
      </w:r>
      <w:r w:rsidRPr="00BB6A8F">
        <w:rPr>
          <w:rFonts w:ascii="Arial" w:hAnsi="Arial" w:cs="Arial"/>
        </w:rPr>
        <w:t xml:space="preserve"> in ensuring that the curriculum area provides a range of teaching which complements the school’s strategic objectives.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assist in the process of curriculum development and change so as to ensure the continued relevance to the needs of students, examining and awarding bodies and the school’s aims and objectives.</w:t>
      </w:r>
    </w:p>
    <w:p w:rsidR="00AB1A30" w:rsidRPr="00D0025D" w:rsidRDefault="00AB1A30" w:rsidP="00BB6A8F">
      <w:pPr>
        <w:spacing w:after="0"/>
        <w:jc w:val="both"/>
        <w:rPr>
          <w:rFonts w:cstheme="minorHAnsi"/>
        </w:rPr>
      </w:pPr>
      <w:r w:rsidRPr="00D0025D">
        <w:rPr>
          <w:rFonts w:cstheme="minorHAnsi"/>
        </w:rPr>
        <w:tab/>
      </w:r>
    </w:p>
    <w:p w:rsidR="00AB1A30" w:rsidRPr="00BB6A8F" w:rsidRDefault="00AB1A30" w:rsidP="00BB6A8F">
      <w:pPr>
        <w:spacing w:after="0"/>
        <w:rPr>
          <w:rFonts w:ascii="Arial" w:hAnsi="Arial" w:cs="Arial"/>
          <w:b/>
        </w:rPr>
      </w:pPr>
      <w:r w:rsidRPr="00BB6A8F">
        <w:rPr>
          <w:rFonts w:ascii="Arial" w:hAnsi="Arial" w:cs="Arial"/>
          <w:b/>
        </w:rPr>
        <w:t>Staff Development</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take part in the school’s staff development programme by participating in arrangements for further training and professional development.</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continue personal development in the relevant areas including subject knowledge and teaching methods.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engage actively in the Performance Management Review process.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ensure the effective and efficient deployment of classroom support</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work as a member of a designated team and to contribute positively to effective working relations within the school.</w:t>
      </w:r>
    </w:p>
    <w:p w:rsidR="00AB1A30" w:rsidRPr="00D0025D" w:rsidRDefault="00AB1A30" w:rsidP="00BB6A8F">
      <w:pPr>
        <w:spacing w:after="0"/>
        <w:jc w:val="both"/>
        <w:rPr>
          <w:rFonts w:cstheme="minorHAnsi"/>
        </w:rPr>
      </w:pPr>
      <w:r w:rsidRPr="00D0025D">
        <w:rPr>
          <w:rFonts w:cstheme="minorHAnsi"/>
        </w:rPr>
        <w:tab/>
      </w:r>
    </w:p>
    <w:p w:rsidR="00AB1A30" w:rsidRPr="00BB6A8F" w:rsidRDefault="00AB1A30" w:rsidP="00BB6A8F">
      <w:pPr>
        <w:spacing w:after="0"/>
        <w:rPr>
          <w:rFonts w:ascii="Arial" w:hAnsi="Arial" w:cs="Arial"/>
          <w:b/>
        </w:rPr>
      </w:pPr>
      <w:r w:rsidRPr="00BB6A8F">
        <w:rPr>
          <w:rFonts w:ascii="Arial" w:hAnsi="Arial" w:cs="Arial"/>
          <w:b/>
        </w:rPr>
        <w:t>Quality Assurance</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implement school quality procedures.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contribute to the process of monitoring and evaluation of the curriculum area in line with agreed school procedures, including evaluation against quality standards and performance criteria.  To seek and implement modification and improvement where required.</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review from time to time methods of teaching and programmes of work.</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take part, as may be required, in the review, development and management of activities relating to the curriculum, organisation and support and guidance functions of the school.</w:t>
      </w:r>
    </w:p>
    <w:p w:rsidR="00AB1A30" w:rsidRPr="00D0025D" w:rsidRDefault="00AB1A30" w:rsidP="00BB6A8F">
      <w:pPr>
        <w:spacing w:after="0"/>
        <w:jc w:val="both"/>
        <w:rPr>
          <w:rFonts w:cstheme="minorHAnsi"/>
        </w:rPr>
      </w:pPr>
    </w:p>
    <w:p w:rsidR="00AB1A30" w:rsidRPr="00BB6A8F" w:rsidRDefault="00AB1A30" w:rsidP="00BB6A8F">
      <w:pPr>
        <w:spacing w:after="0"/>
        <w:rPr>
          <w:rFonts w:ascii="Arial" w:hAnsi="Arial" w:cs="Arial"/>
          <w:b/>
        </w:rPr>
      </w:pPr>
      <w:r w:rsidRPr="00BB6A8F">
        <w:rPr>
          <w:rFonts w:ascii="Arial" w:hAnsi="Arial" w:cs="Arial"/>
          <w:b/>
        </w:rPr>
        <w:t>Monitoring</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maintain appropriate records and to provide relevant accurate and up-to-date information for attendance and monitoring systems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complete the relevant documentation to assist in the tracking of students.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 xml:space="preserve">To track student progress and use information to inform the next steps in teaching and learning to accelerate the rates of progress and tackle under achievement. </w:t>
      </w:r>
    </w:p>
    <w:p w:rsidR="00AB1A30" w:rsidRPr="00D0025D" w:rsidRDefault="00AB1A30" w:rsidP="00BB6A8F">
      <w:pPr>
        <w:spacing w:after="0"/>
        <w:jc w:val="both"/>
        <w:rPr>
          <w:rFonts w:cstheme="minorHAnsi"/>
        </w:rPr>
      </w:pPr>
      <w:r w:rsidRPr="00D0025D">
        <w:rPr>
          <w:rFonts w:cstheme="minorHAnsi"/>
        </w:rPr>
        <w:tab/>
      </w:r>
    </w:p>
    <w:p w:rsidR="00AB1A30" w:rsidRPr="00BB6A8F" w:rsidRDefault="00AB1A30" w:rsidP="00BB6A8F">
      <w:pPr>
        <w:spacing w:after="0"/>
        <w:rPr>
          <w:rFonts w:ascii="Arial" w:hAnsi="Arial" w:cs="Arial"/>
          <w:b/>
        </w:rPr>
      </w:pPr>
      <w:r w:rsidRPr="00BB6A8F">
        <w:rPr>
          <w:rFonts w:ascii="Arial" w:hAnsi="Arial" w:cs="Arial"/>
          <w:b/>
        </w:rPr>
        <w:t>Communications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communicate effectively with the parents of students as appropriate.</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lastRenderedPageBreak/>
        <w:t>Where appropriate, to communicate and co-operate with persons or bodies outside the school.</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follow agreed policies for communications in the school.</w:t>
      </w:r>
    </w:p>
    <w:p w:rsidR="00AB1A30" w:rsidRPr="00D0025D" w:rsidRDefault="00AB1A30" w:rsidP="00BB6A8F">
      <w:pPr>
        <w:spacing w:after="0"/>
        <w:jc w:val="both"/>
        <w:rPr>
          <w:rFonts w:cstheme="minorHAnsi"/>
          <w:b/>
        </w:rPr>
      </w:pPr>
    </w:p>
    <w:p w:rsidR="00AB1A30" w:rsidRPr="00D0025D" w:rsidRDefault="00AB1A30" w:rsidP="00BB6A8F">
      <w:pPr>
        <w:spacing w:after="0"/>
        <w:jc w:val="both"/>
        <w:rPr>
          <w:rFonts w:cstheme="minorHAnsi"/>
          <w:b/>
        </w:rPr>
      </w:pPr>
    </w:p>
    <w:p w:rsidR="00AB1A30" w:rsidRPr="00BB6A8F" w:rsidRDefault="00AB1A30" w:rsidP="00BB6A8F">
      <w:pPr>
        <w:spacing w:after="0"/>
        <w:rPr>
          <w:rFonts w:ascii="Arial" w:hAnsi="Arial" w:cs="Arial"/>
          <w:b/>
        </w:rPr>
      </w:pPr>
      <w:r w:rsidRPr="00BB6A8F">
        <w:rPr>
          <w:rFonts w:ascii="Arial" w:hAnsi="Arial" w:cs="Arial"/>
          <w:b/>
        </w:rPr>
        <w:t>Liaison</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take part in activities such as Open Evenings, Parents Evenings, Review days and liaison events with partner schools.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contribute to the development of effective subject links with external agencies.</w:t>
      </w:r>
    </w:p>
    <w:p w:rsidR="00AB1A30" w:rsidRPr="00D0025D" w:rsidRDefault="00AB1A30" w:rsidP="00BB6A8F">
      <w:pPr>
        <w:spacing w:after="0"/>
        <w:jc w:val="both"/>
        <w:rPr>
          <w:rFonts w:cstheme="minorHAnsi"/>
        </w:rPr>
      </w:pPr>
    </w:p>
    <w:p w:rsidR="00AB1A30" w:rsidRPr="00BB6A8F" w:rsidRDefault="00AB1A30" w:rsidP="00BB6A8F">
      <w:pPr>
        <w:spacing w:after="0"/>
        <w:rPr>
          <w:rFonts w:ascii="Arial" w:hAnsi="Arial" w:cs="Arial"/>
          <w:b/>
        </w:rPr>
      </w:pPr>
      <w:r w:rsidRPr="00BB6A8F">
        <w:rPr>
          <w:rFonts w:ascii="Arial" w:hAnsi="Arial" w:cs="Arial"/>
          <w:b/>
        </w:rPr>
        <w:t>Resources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contribute to the process of the ordering and allocation of equipment and materials.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assist the Learning Manager to identify resource needs and to contribute to the efficient/effective use of physical resources.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co-operate with other staff to ensure a sharing and effective usage of resources to the benefit of the School, department and the students.</w:t>
      </w:r>
    </w:p>
    <w:p w:rsidR="00AB1A30" w:rsidRPr="00D0025D" w:rsidRDefault="00AB1A30" w:rsidP="00BB6A8F">
      <w:pPr>
        <w:spacing w:after="0" w:line="240" w:lineRule="auto"/>
        <w:jc w:val="both"/>
        <w:rPr>
          <w:rFonts w:cstheme="minorHAnsi"/>
          <w:b/>
        </w:rPr>
      </w:pPr>
    </w:p>
    <w:p w:rsidR="00AB1A30" w:rsidRPr="00BB6A8F" w:rsidRDefault="00AB1A30" w:rsidP="00BB6A8F">
      <w:pPr>
        <w:spacing w:after="0"/>
        <w:rPr>
          <w:rFonts w:ascii="Arial" w:hAnsi="Arial" w:cs="Arial"/>
          <w:b/>
        </w:rPr>
      </w:pPr>
      <w:r w:rsidRPr="00BB6A8F">
        <w:rPr>
          <w:rFonts w:ascii="Arial" w:hAnsi="Arial" w:cs="Arial"/>
          <w:b/>
        </w:rPr>
        <w:t>Support and Guidance</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be a Form Tutor to an assigned group of students.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promote the general progress and well-being of individual students and of the Tutor Group as a whole.</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liaise with appropriate staff to ensure the implementation of the school’s support and guidance system.</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register students, accompany them to assemblies, encourage their full attendance at all lessons and their participation in other aspects of school life.</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evaluate and monitor the progress of students and keep up-to-date student records as may be required.</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communicate as appropriate, with the parents of students and with persons or bodies outside the school concerned with the welfare of individual students, after consultation with the appropriate  staff</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contribute to PSHE, citizenship and enterprise schemes according to school policy</w:t>
      </w:r>
    </w:p>
    <w:p w:rsidR="00AB1A30" w:rsidRPr="00D0025D" w:rsidRDefault="00AB1A30" w:rsidP="00BB6A8F">
      <w:pPr>
        <w:pStyle w:val="ListParagraph"/>
        <w:spacing w:after="0" w:line="240" w:lineRule="auto"/>
        <w:ind w:left="426"/>
        <w:jc w:val="both"/>
        <w:rPr>
          <w:rFonts w:cstheme="minorHAnsi"/>
        </w:rPr>
      </w:pPr>
    </w:p>
    <w:p w:rsidR="00AB1A30" w:rsidRPr="00BB6A8F" w:rsidRDefault="00AB1A30" w:rsidP="00BB6A8F">
      <w:pPr>
        <w:spacing w:after="0"/>
        <w:rPr>
          <w:rFonts w:ascii="Arial" w:hAnsi="Arial" w:cs="Arial"/>
          <w:b/>
        </w:rPr>
      </w:pPr>
      <w:r w:rsidRPr="00BB6A8F">
        <w:rPr>
          <w:rFonts w:ascii="Arial" w:hAnsi="Arial" w:cs="Arial"/>
          <w:b/>
        </w:rPr>
        <w:t>Other Specific Duties:</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play a full part in the life of the school community, to support its aims and objectives and to encourage staff and students to follow this example.</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support the school in meeting its legal requirements for worship.</w:t>
      </w:r>
    </w:p>
    <w:p w:rsidR="00AB1A30" w:rsidRPr="00BB6A8F" w:rsidRDefault="00AB1A30" w:rsidP="00BB6A8F">
      <w:pPr>
        <w:numPr>
          <w:ilvl w:val="0"/>
          <w:numId w:val="13"/>
        </w:numPr>
        <w:tabs>
          <w:tab w:val="clear" w:pos="360"/>
        </w:tabs>
        <w:spacing w:after="0" w:line="240" w:lineRule="auto"/>
        <w:ind w:left="426"/>
        <w:jc w:val="both"/>
        <w:rPr>
          <w:rFonts w:ascii="Arial" w:hAnsi="Arial" w:cs="Arial"/>
        </w:rPr>
      </w:pPr>
      <w:r w:rsidRPr="00BB6A8F">
        <w:rPr>
          <w:rFonts w:ascii="Arial" w:hAnsi="Arial" w:cs="Arial"/>
        </w:rPr>
        <w:t>To promote actively the school’s corporate policies and ensure compliance.</w:t>
      </w:r>
    </w:p>
    <w:p w:rsidR="00A22540" w:rsidRPr="00BF5942" w:rsidRDefault="00A22540" w:rsidP="00BB6A8F">
      <w:pPr>
        <w:autoSpaceDE w:val="0"/>
        <w:autoSpaceDN w:val="0"/>
        <w:adjustRightInd w:val="0"/>
        <w:spacing w:after="0"/>
        <w:rPr>
          <w:rFonts w:ascii="Arial" w:eastAsiaTheme="minorHAnsi" w:hAnsi="Arial" w:cs="Arial"/>
          <w:color w:val="000000"/>
        </w:rPr>
      </w:pPr>
    </w:p>
    <w:p w:rsidR="00BE44EF" w:rsidRDefault="00BE44EF" w:rsidP="00BB6A8F">
      <w:pPr>
        <w:spacing w:after="0"/>
        <w:rPr>
          <w:rFonts w:ascii="Arial" w:hAnsi="Arial" w:cs="Arial"/>
          <w:b/>
        </w:rPr>
      </w:pPr>
      <w:r w:rsidRPr="00BE44EF">
        <w:rPr>
          <w:rFonts w:ascii="Arial" w:hAnsi="Arial" w:cs="Arial"/>
          <w:b/>
        </w:rPr>
        <w:t>General:</w:t>
      </w:r>
    </w:p>
    <w:p w:rsidR="00FB44C8" w:rsidRPr="00C75768" w:rsidRDefault="00FB44C8" w:rsidP="00BB6A8F">
      <w:pPr>
        <w:numPr>
          <w:ilvl w:val="0"/>
          <w:numId w:val="13"/>
        </w:numPr>
        <w:tabs>
          <w:tab w:val="clear" w:pos="360"/>
        </w:tabs>
        <w:spacing w:after="0" w:line="240" w:lineRule="auto"/>
        <w:ind w:left="426"/>
        <w:jc w:val="both"/>
        <w:rPr>
          <w:rFonts w:ascii="Arial" w:hAnsi="Arial" w:cs="Arial"/>
        </w:rPr>
      </w:pPr>
      <w:r w:rsidRPr="00C75768">
        <w:rPr>
          <w:rFonts w:ascii="Arial" w:hAnsi="Arial" w:cs="Arial"/>
        </w:rPr>
        <w:t xml:space="preserve">Flexible working approach to accommodate day-to-day operational matters </w:t>
      </w:r>
    </w:p>
    <w:p w:rsidR="00FB44C8" w:rsidRPr="00C75768" w:rsidRDefault="00FB44C8" w:rsidP="00BB6A8F">
      <w:pPr>
        <w:numPr>
          <w:ilvl w:val="0"/>
          <w:numId w:val="13"/>
        </w:numPr>
        <w:tabs>
          <w:tab w:val="clear" w:pos="360"/>
        </w:tabs>
        <w:spacing w:after="0" w:line="240" w:lineRule="auto"/>
        <w:ind w:left="426"/>
        <w:jc w:val="both"/>
        <w:rPr>
          <w:rFonts w:ascii="Arial" w:hAnsi="Arial" w:cs="Arial"/>
        </w:rPr>
      </w:pPr>
      <w:r w:rsidRPr="00C75768">
        <w:rPr>
          <w:rFonts w:ascii="Arial" w:hAnsi="Arial" w:cs="Arial"/>
        </w:rPr>
        <w:t xml:space="preserve">Be aware of the General Data Protection Regulations (GDPR) and other legislation to ensure confidentially of records and information. </w:t>
      </w:r>
    </w:p>
    <w:p w:rsidR="00FB44C8" w:rsidRPr="00C75768" w:rsidRDefault="00FB44C8" w:rsidP="00BB6A8F">
      <w:pPr>
        <w:numPr>
          <w:ilvl w:val="0"/>
          <w:numId w:val="13"/>
        </w:numPr>
        <w:tabs>
          <w:tab w:val="clear" w:pos="360"/>
        </w:tabs>
        <w:spacing w:after="0" w:line="240" w:lineRule="auto"/>
        <w:ind w:left="426"/>
        <w:jc w:val="both"/>
        <w:rPr>
          <w:rFonts w:ascii="Arial" w:hAnsi="Arial" w:cs="Arial"/>
        </w:rPr>
      </w:pPr>
      <w:r w:rsidRPr="00C75768">
        <w:rPr>
          <w:rFonts w:ascii="Arial" w:hAnsi="Arial" w:cs="Arial"/>
        </w:rPr>
        <w:t>To take a shared responsibility for First Aid</w:t>
      </w:r>
    </w:p>
    <w:p w:rsidR="00FB44C8" w:rsidRPr="00C75768" w:rsidRDefault="00FB44C8" w:rsidP="00BB6A8F">
      <w:pPr>
        <w:numPr>
          <w:ilvl w:val="0"/>
          <w:numId w:val="13"/>
        </w:numPr>
        <w:tabs>
          <w:tab w:val="clear" w:pos="360"/>
        </w:tabs>
        <w:spacing w:after="0" w:line="240" w:lineRule="auto"/>
        <w:ind w:left="426"/>
        <w:jc w:val="both"/>
        <w:rPr>
          <w:rFonts w:ascii="Arial" w:hAnsi="Arial" w:cs="Arial"/>
        </w:rPr>
      </w:pPr>
      <w:r w:rsidRPr="00C75768">
        <w:rPr>
          <w:rFonts w:ascii="Arial" w:hAnsi="Arial" w:cs="Arial"/>
        </w:rPr>
        <w:t xml:space="preserve">Responsibility for the safeguarding and promoting the welfare of children. </w:t>
      </w:r>
    </w:p>
    <w:p w:rsidR="00FB44C8" w:rsidRPr="00C75768" w:rsidRDefault="00FB44C8" w:rsidP="00BB6A8F">
      <w:pPr>
        <w:numPr>
          <w:ilvl w:val="0"/>
          <w:numId w:val="13"/>
        </w:numPr>
        <w:tabs>
          <w:tab w:val="clear" w:pos="360"/>
        </w:tabs>
        <w:spacing w:after="0" w:line="240" w:lineRule="auto"/>
        <w:ind w:left="426"/>
        <w:jc w:val="both"/>
        <w:rPr>
          <w:rFonts w:ascii="Arial" w:hAnsi="Arial" w:cs="Arial"/>
        </w:rPr>
      </w:pPr>
      <w:r w:rsidRPr="00C75768">
        <w:rPr>
          <w:rFonts w:ascii="Arial" w:hAnsi="Arial" w:cs="Arial"/>
        </w:rPr>
        <w:t>To play a full part in the life of the community, to support its aims and objectives and to encourage staff and children to follow this example.</w:t>
      </w:r>
    </w:p>
    <w:p w:rsidR="00FB44C8" w:rsidRPr="00C75768" w:rsidRDefault="00FB44C8" w:rsidP="00BB6A8F">
      <w:pPr>
        <w:numPr>
          <w:ilvl w:val="0"/>
          <w:numId w:val="13"/>
        </w:numPr>
        <w:tabs>
          <w:tab w:val="clear" w:pos="360"/>
        </w:tabs>
        <w:spacing w:after="0" w:line="240" w:lineRule="auto"/>
        <w:ind w:left="426"/>
        <w:jc w:val="both"/>
        <w:rPr>
          <w:rFonts w:ascii="Arial" w:hAnsi="Arial" w:cs="Arial"/>
        </w:rPr>
      </w:pPr>
      <w:r w:rsidRPr="00C75768">
        <w:rPr>
          <w:rFonts w:ascii="Arial" w:hAnsi="Arial" w:cs="Arial"/>
        </w:rPr>
        <w:t>To promote actively the Academy’s corporate policies and ensure compliance.</w:t>
      </w:r>
    </w:p>
    <w:p w:rsidR="00BE44EF" w:rsidRPr="00BE44EF" w:rsidRDefault="00BE44EF" w:rsidP="00BB6A8F">
      <w:pPr>
        <w:spacing w:after="0"/>
        <w:ind w:left="644"/>
        <w:rPr>
          <w:rFonts w:ascii="Arial" w:hAnsi="Arial" w:cs="Arial"/>
          <w:b/>
          <w:color w:val="000000"/>
        </w:rPr>
      </w:pPr>
    </w:p>
    <w:p w:rsidR="00BE44EF" w:rsidRDefault="00BE44EF" w:rsidP="00BB6A8F">
      <w:pPr>
        <w:spacing w:after="0"/>
        <w:jc w:val="both"/>
        <w:rPr>
          <w:rFonts w:ascii="Arial" w:hAnsi="Arial" w:cs="Arial"/>
          <w:b/>
        </w:rPr>
      </w:pPr>
      <w:r w:rsidRPr="00BE44EF">
        <w:rPr>
          <w:rFonts w:ascii="Arial" w:hAnsi="Arial" w:cs="Arial"/>
          <w:b/>
        </w:rPr>
        <w:t>Safeguarding:</w:t>
      </w:r>
    </w:p>
    <w:p w:rsidR="00BE44EF" w:rsidRPr="00905C9D" w:rsidRDefault="00BE44EF" w:rsidP="00BB6A8F">
      <w:pPr>
        <w:numPr>
          <w:ilvl w:val="0"/>
          <w:numId w:val="13"/>
        </w:numPr>
        <w:tabs>
          <w:tab w:val="clear" w:pos="360"/>
        </w:tabs>
        <w:spacing w:after="0" w:line="240" w:lineRule="auto"/>
        <w:ind w:left="426"/>
        <w:jc w:val="both"/>
        <w:rPr>
          <w:rFonts w:ascii="Arial" w:hAnsi="Arial" w:cs="Arial"/>
        </w:rPr>
      </w:pPr>
      <w:r w:rsidRPr="00905C9D">
        <w:rPr>
          <w:rFonts w:ascii="Arial" w:hAnsi="Arial" w:cs="Arial"/>
        </w:rPr>
        <w:t>This post is subject to an enhanced Disclosure and Barring Service check.</w:t>
      </w:r>
    </w:p>
    <w:p w:rsidR="00BE44EF" w:rsidRPr="00905C9D" w:rsidRDefault="00BE44EF" w:rsidP="00BB6A8F">
      <w:pPr>
        <w:numPr>
          <w:ilvl w:val="0"/>
          <w:numId w:val="13"/>
        </w:numPr>
        <w:tabs>
          <w:tab w:val="clear" w:pos="360"/>
        </w:tabs>
        <w:spacing w:after="0" w:line="240" w:lineRule="auto"/>
        <w:ind w:left="426"/>
        <w:jc w:val="both"/>
        <w:rPr>
          <w:rFonts w:ascii="Arial" w:hAnsi="Arial" w:cs="Arial"/>
        </w:rPr>
      </w:pPr>
      <w:r w:rsidRPr="00905C9D">
        <w:rPr>
          <w:rFonts w:ascii="Arial" w:hAnsi="Arial" w:cs="Arial"/>
        </w:rPr>
        <w:lastRenderedPageBreak/>
        <w:t xml:space="preserve">The post holder must be committed to safeguarding the welfare of children and to providing equality of opportunity. </w:t>
      </w:r>
    </w:p>
    <w:p w:rsidR="00BE44EF" w:rsidRPr="00905C9D" w:rsidRDefault="00BE44EF" w:rsidP="00BB6A8F">
      <w:pPr>
        <w:numPr>
          <w:ilvl w:val="0"/>
          <w:numId w:val="13"/>
        </w:numPr>
        <w:tabs>
          <w:tab w:val="clear" w:pos="360"/>
        </w:tabs>
        <w:spacing w:after="0" w:line="240" w:lineRule="auto"/>
        <w:ind w:left="426"/>
        <w:jc w:val="both"/>
        <w:rPr>
          <w:rFonts w:ascii="Arial" w:hAnsi="Arial" w:cs="Arial"/>
        </w:rPr>
      </w:pPr>
      <w:r w:rsidRPr="00905C9D">
        <w:rPr>
          <w:rFonts w:ascii="Arial" w:hAnsi="Arial" w:cs="Arial"/>
        </w:rPr>
        <w:t>Record and report concerns following the Trust Safeguarding policy.</w:t>
      </w:r>
    </w:p>
    <w:p w:rsidR="00BB6A8F" w:rsidRPr="00BB6A8F" w:rsidRDefault="00BE44EF" w:rsidP="006D5BC8">
      <w:pPr>
        <w:numPr>
          <w:ilvl w:val="0"/>
          <w:numId w:val="13"/>
        </w:numPr>
        <w:tabs>
          <w:tab w:val="clear" w:pos="360"/>
        </w:tabs>
        <w:spacing w:after="160" w:line="259" w:lineRule="auto"/>
        <w:ind w:left="426"/>
        <w:jc w:val="both"/>
        <w:rPr>
          <w:rFonts w:ascii="Arial" w:hAnsi="Arial" w:cs="Arial"/>
          <w:b/>
        </w:rPr>
      </w:pPr>
      <w:r w:rsidRPr="00BB6A8F">
        <w:rPr>
          <w:rFonts w:ascii="Arial" w:hAnsi="Arial" w:cs="Arial"/>
        </w:rPr>
        <w:t>Complete safeguarding level 1 training at least once every three years.</w:t>
      </w:r>
    </w:p>
    <w:p w:rsidR="00BE44EF" w:rsidRPr="00BB6A8F" w:rsidRDefault="00BE44EF" w:rsidP="00BB6A8F">
      <w:pPr>
        <w:spacing w:after="0"/>
        <w:rPr>
          <w:rFonts w:ascii="Arial" w:hAnsi="Arial" w:cs="Arial"/>
          <w:b/>
          <w:color w:val="000000"/>
        </w:rPr>
      </w:pPr>
      <w:r w:rsidRPr="00BB6A8F">
        <w:rPr>
          <w:rFonts w:ascii="Arial" w:hAnsi="Arial" w:cs="Arial"/>
          <w:b/>
          <w:color w:val="000000"/>
        </w:rPr>
        <w:t>Health and Safety:</w:t>
      </w:r>
    </w:p>
    <w:p w:rsidR="00BE44EF" w:rsidRPr="00905C9D" w:rsidRDefault="00BE44EF" w:rsidP="00FB44C8">
      <w:pPr>
        <w:numPr>
          <w:ilvl w:val="0"/>
          <w:numId w:val="13"/>
        </w:numPr>
        <w:tabs>
          <w:tab w:val="clear" w:pos="360"/>
        </w:tabs>
        <w:spacing w:after="0" w:line="240" w:lineRule="auto"/>
        <w:ind w:left="426"/>
        <w:jc w:val="both"/>
        <w:rPr>
          <w:rFonts w:ascii="Arial" w:hAnsi="Arial" w:cs="Arial"/>
        </w:rPr>
      </w:pPr>
      <w:r w:rsidRPr="00905C9D">
        <w:rPr>
          <w:rFonts w:ascii="Arial" w:hAnsi="Arial" w:cs="Arial"/>
        </w:rPr>
        <w:t>Be aware of the responsibility for personal health, safety and welfare and that of others who may be affected by your actions or inactions.</w:t>
      </w:r>
    </w:p>
    <w:p w:rsidR="00BE44EF" w:rsidRPr="00905C9D" w:rsidRDefault="00BE44EF" w:rsidP="00FB44C8">
      <w:pPr>
        <w:numPr>
          <w:ilvl w:val="0"/>
          <w:numId w:val="13"/>
        </w:numPr>
        <w:tabs>
          <w:tab w:val="clear" w:pos="360"/>
        </w:tabs>
        <w:spacing w:after="0" w:line="240" w:lineRule="auto"/>
        <w:ind w:left="426"/>
        <w:jc w:val="both"/>
        <w:rPr>
          <w:rFonts w:ascii="Arial" w:hAnsi="Arial" w:cs="Arial"/>
        </w:rPr>
      </w:pPr>
      <w:r w:rsidRPr="00905C9D">
        <w:rPr>
          <w:rFonts w:ascii="Arial" w:hAnsi="Arial" w:cs="Arial"/>
        </w:rPr>
        <w:t>Co-operate with the employer on all issues to do with Health, Safety and Welfare.</w:t>
      </w:r>
    </w:p>
    <w:p w:rsidR="00BE44EF" w:rsidRPr="00905C9D" w:rsidRDefault="00BE44EF" w:rsidP="00FB44C8">
      <w:pPr>
        <w:numPr>
          <w:ilvl w:val="0"/>
          <w:numId w:val="13"/>
        </w:numPr>
        <w:tabs>
          <w:tab w:val="clear" w:pos="360"/>
        </w:tabs>
        <w:spacing w:after="0" w:line="240" w:lineRule="auto"/>
        <w:ind w:left="426"/>
        <w:jc w:val="both"/>
        <w:rPr>
          <w:rFonts w:ascii="Arial" w:hAnsi="Arial" w:cs="Arial"/>
        </w:rPr>
      </w:pPr>
      <w:r w:rsidRPr="00905C9D">
        <w:rPr>
          <w:rFonts w:ascii="Arial" w:hAnsi="Arial" w:cs="Arial"/>
        </w:rPr>
        <w:t>Ensure all aspects of Health and Safety are rigorously addressed across your department inclusive but not limited to:</w:t>
      </w:r>
    </w:p>
    <w:p w:rsidR="00BE44EF" w:rsidRPr="00905C9D" w:rsidRDefault="00BE44EF" w:rsidP="00FB44C8">
      <w:pPr>
        <w:numPr>
          <w:ilvl w:val="0"/>
          <w:numId w:val="13"/>
        </w:numPr>
        <w:tabs>
          <w:tab w:val="clear" w:pos="360"/>
        </w:tabs>
        <w:spacing w:after="0" w:line="240" w:lineRule="auto"/>
        <w:ind w:left="426"/>
        <w:jc w:val="both"/>
        <w:rPr>
          <w:rFonts w:ascii="Arial" w:hAnsi="Arial" w:cs="Arial"/>
        </w:rPr>
      </w:pPr>
      <w:r w:rsidRPr="00905C9D">
        <w:rPr>
          <w:rFonts w:ascii="Arial" w:hAnsi="Arial" w:cs="Arial"/>
        </w:rPr>
        <w:t xml:space="preserve">Reporting damaged, broken or missing equipment/property to an appropriate person i.e. departmental link, site team, </w:t>
      </w:r>
      <w:proofErr w:type="spellStart"/>
      <w:r w:rsidRPr="00905C9D">
        <w:rPr>
          <w:rFonts w:ascii="Arial" w:hAnsi="Arial" w:cs="Arial"/>
        </w:rPr>
        <w:t>headteacher</w:t>
      </w:r>
      <w:proofErr w:type="spellEnd"/>
      <w:r w:rsidRPr="00905C9D">
        <w:rPr>
          <w:rFonts w:ascii="Arial" w:hAnsi="Arial" w:cs="Arial"/>
        </w:rPr>
        <w:t xml:space="preserve"> etc.</w:t>
      </w:r>
    </w:p>
    <w:p w:rsidR="00BE44EF" w:rsidRPr="00BE44EF" w:rsidRDefault="00BE44EF" w:rsidP="00A22540">
      <w:pPr>
        <w:spacing w:after="0"/>
        <w:jc w:val="both"/>
        <w:rPr>
          <w:rFonts w:ascii="Arial" w:hAnsi="Arial" w:cs="Arial"/>
        </w:rPr>
      </w:pPr>
    </w:p>
    <w:p w:rsidR="00BE44EF" w:rsidRDefault="00BE44EF" w:rsidP="00A22540">
      <w:pPr>
        <w:spacing w:after="0"/>
        <w:jc w:val="both"/>
        <w:rPr>
          <w:rFonts w:ascii="Arial" w:hAnsi="Arial" w:cs="Arial"/>
          <w:b/>
        </w:rPr>
      </w:pPr>
      <w:r w:rsidRPr="00BE44EF">
        <w:rPr>
          <w:rFonts w:ascii="Arial" w:hAnsi="Arial" w:cs="Arial"/>
          <w:b/>
        </w:rPr>
        <w:t>Continuing Prof</w:t>
      </w:r>
      <w:r w:rsidR="00905C9D">
        <w:rPr>
          <w:rFonts w:ascii="Arial" w:hAnsi="Arial" w:cs="Arial"/>
          <w:b/>
        </w:rPr>
        <w:t>essional Development:</w:t>
      </w:r>
    </w:p>
    <w:p w:rsidR="00BE44EF" w:rsidRPr="00905C9D" w:rsidRDefault="00BE44EF" w:rsidP="00FB44C8">
      <w:pPr>
        <w:numPr>
          <w:ilvl w:val="0"/>
          <w:numId w:val="13"/>
        </w:numPr>
        <w:tabs>
          <w:tab w:val="clear" w:pos="360"/>
        </w:tabs>
        <w:spacing w:after="0" w:line="240" w:lineRule="auto"/>
        <w:ind w:left="426"/>
        <w:jc w:val="both"/>
        <w:rPr>
          <w:rFonts w:ascii="Arial" w:hAnsi="Arial" w:cs="Arial"/>
        </w:rPr>
      </w:pPr>
      <w:r w:rsidRPr="00905C9D">
        <w:rPr>
          <w:rFonts w:ascii="Arial" w:hAnsi="Arial" w:cs="Arial"/>
        </w:rPr>
        <w:t>To participate in the Trusts Performance Management Scheme.</w:t>
      </w:r>
    </w:p>
    <w:p w:rsidR="00BE44EF" w:rsidRPr="00905C9D" w:rsidRDefault="00BE44EF" w:rsidP="00FB44C8">
      <w:pPr>
        <w:numPr>
          <w:ilvl w:val="0"/>
          <w:numId w:val="13"/>
        </w:numPr>
        <w:tabs>
          <w:tab w:val="clear" w:pos="360"/>
        </w:tabs>
        <w:spacing w:after="0" w:line="240" w:lineRule="auto"/>
        <w:ind w:left="426"/>
        <w:jc w:val="both"/>
        <w:rPr>
          <w:rFonts w:ascii="Arial" w:hAnsi="Arial" w:cs="Arial"/>
        </w:rPr>
      </w:pPr>
      <w:r w:rsidRPr="00905C9D">
        <w:rPr>
          <w:rFonts w:ascii="Arial" w:hAnsi="Arial" w:cs="Arial"/>
        </w:rPr>
        <w:t>Undertake any professional development necessary as identified.</w:t>
      </w:r>
    </w:p>
    <w:p w:rsidR="00BE44EF" w:rsidRPr="00BE44EF" w:rsidRDefault="00BE44EF" w:rsidP="00FB44C8">
      <w:pPr>
        <w:spacing w:after="0" w:line="240" w:lineRule="auto"/>
        <w:ind w:left="426"/>
        <w:jc w:val="both"/>
        <w:rPr>
          <w:rFonts w:ascii="Arial" w:hAnsi="Arial" w:cs="Arial"/>
        </w:rPr>
      </w:pPr>
    </w:p>
    <w:p w:rsidR="00BE44EF" w:rsidRPr="00BE44EF" w:rsidRDefault="00BE44EF" w:rsidP="00A22540">
      <w:pPr>
        <w:spacing w:after="0"/>
        <w:jc w:val="both"/>
        <w:rPr>
          <w:rFonts w:ascii="Arial" w:hAnsi="Arial" w:cs="Arial"/>
          <w:b/>
          <w:bCs/>
        </w:rPr>
      </w:pPr>
      <w:r w:rsidRPr="00BE44EF">
        <w:rPr>
          <w:rFonts w:ascii="Arial" w:hAnsi="Arial" w:cs="Arial"/>
          <w:b/>
          <w:bCs/>
        </w:rPr>
        <w:t>Additional points:</w:t>
      </w:r>
    </w:p>
    <w:p w:rsidR="00BE44EF" w:rsidRPr="00BE44EF" w:rsidRDefault="00BE44EF" w:rsidP="00A22540">
      <w:pPr>
        <w:spacing w:after="0"/>
        <w:jc w:val="both"/>
        <w:rPr>
          <w:rFonts w:ascii="Arial" w:hAnsi="Arial" w:cs="Arial"/>
          <w:b/>
          <w:bCs/>
        </w:rPr>
      </w:pPr>
    </w:p>
    <w:p w:rsidR="00BE44EF" w:rsidRPr="00BE44EF" w:rsidRDefault="00BE44EF" w:rsidP="00A22540">
      <w:pPr>
        <w:spacing w:after="0"/>
        <w:jc w:val="both"/>
        <w:rPr>
          <w:rFonts w:ascii="Arial" w:hAnsi="Arial" w:cs="Arial"/>
        </w:rPr>
      </w:pPr>
      <w:r w:rsidRPr="00BE44EF">
        <w:rPr>
          <w:rFonts w:ascii="Arial" w:hAnsi="Arial" w:cs="Arial"/>
        </w:rPr>
        <w:t>The Trust will endeavour to make any necessary reasonable adjustments to the job and the working environment to enable access to employment opportunities for disabled job applicants or continued employment for any employee who develops a disabling condition.</w:t>
      </w:r>
    </w:p>
    <w:p w:rsidR="00BE44EF" w:rsidRPr="00BE44EF" w:rsidRDefault="00BE44EF" w:rsidP="00A22540">
      <w:pPr>
        <w:spacing w:after="0"/>
        <w:jc w:val="both"/>
        <w:rPr>
          <w:rFonts w:ascii="Arial" w:hAnsi="Arial" w:cs="Arial"/>
        </w:rPr>
      </w:pPr>
    </w:p>
    <w:p w:rsidR="00BE44EF" w:rsidRPr="00BE44EF" w:rsidRDefault="00BE44EF" w:rsidP="00A22540">
      <w:pPr>
        <w:spacing w:after="0"/>
        <w:jc w:val="both"/>
        <w:rPr>
          <w:rFonts w:ascii="Arial" w:hAnsi="Arial" w:cs="Arial"/>
        </w:rPr>
      </w:pPr>
      <w:r w:rsidRPr="00BE44EF">
        <w:rPr>
          <w:rFonts w:ascii="Arial" w:hAnsi="Arial" w:cs="Arial"/>
        </w:rPr>
        <w:t>Whilst every effort has been made to explain the main duties and responsibilities of the post, each individual task undertaken may not be identified as no job description can be fully comprehensive.</w:t>
      </w:r>
    </w:p>
    <w:p w:rsidR="00BE44EF" w:rsidRPr="00BE44EF" w:rsidRDefault="00BE44EF" w:rsidP="00A22540">
      <w:pPr>
        <w:spacing w:after="0"/>
        <w:jc w:val="both"/>
        <w:rPr>
          <w:rFonts w:ascii="Arial" w:hAnsi="Arial" w:cs="Arial"/>
        </w:rPr>
      </w:pPr>
    </w:p>
    <w:p w:rsidR="00BE44EF" w:rsidRPr="00BE44EF" w:rsidRDefault="00BE44EF" w:rsidP="00A22540">
      <w:pPr>
        <w:spacing w:after="0"/>
        <w:jc w:val="both"/>
        <w:rPr>
          <w:rFonts w:ascii="Arial" w:hAnsi="Arial" w:cs="Arial"/>
        </w:rPr>
      </w:pPr>
      <w:r w:rsidRPr="00BE44EF">
        <w:rPr>
          <w:rFonts w:ascii="Arial" w:hAnsi="Arial" w:cs="Arial"/>
        </w:rPr>
        <w:t>In addition to the duties specified, employees will be expected to comply with any reasonable request to undertake duties or work of a similar level which may reasonably be regarded as within the nature of the duties and responsibilities/grade of the post as defined, subject to the proviso that normally any changes of a permanent nature shall be incorporated into the job description in specific cases.</w:t>
      </w:r>
    </w:p>
    <w:p w:rsidR="00BE44EF" w:rsidRPr="00BE44EF" w:rsidRDefault="00BE44EF" w:rsidP="00A22540">
      <w:pPr>
        <w:spacing w:after="0"/>
        <w:jc w:val="both"/>
        <w:rPr>
          <w:rFonts w:ascii="Arial" w:hAnsi="Arial" w:cs="Arial"/>
        </w:rPr>
      </w:pPr>
    </w:p>
    <w:p w:rsidR="00BE44EF" w:rsidRPr="00BE44EF" w:rsidRDefault="00BE44EF" w:rsidP="00A22540">
      <w:pPr>
        <w:spacing w:after="0"/>
        <w:jc w:val="both"/>
        <w:rPr>
          <w:rFonts w:ascii="Arial" w:hAnsi="Arial" w:cs="Arial"/>
        </w:rPr>
      </w:pPr>
      <w:r w:rsidRPr="00BE44EF">
        <w:rPr>
          <w:rFonts w:ascii="Arial" w:hAnsi="Arial" w:cs="Arial"/>
        </w:rPr>
        <w:t xml:space="preserve">The job description may be subject to amendment or modification, should circumstances change, </w:t>
      </w:r>
      <w:proofErr w:type="gramStart"/>
      <w:r w:rsidRPr="00BE44EF">
        <w:rPr>
          <w:rFonts w:ascii="Arial" w:hAnsi="Arial" w:cs="Arial"/>
        </w:rPr>
        <w:t>any</w:t>
      </w:r>
      <w:proofErr w:type="gramEnd"/>
      <w:r w:rsidRPr="00BE44EF">
        <w:rPr>
          <w:rFonts w:ascii="Arial" w:hAnsi="Arial" w:cs="Arial"/>
        </w:rPr>
        <w:t xml:space="preserve"> changes will be discussed with you in the first instance.  Should a disagreement arise, you will be afforded the opportunity of a meeting to resolve the matter with the CEO. You may wish to be accompanied at this meeting by a representative of your Trade Union if you so wish.</w:t>
      </w:r>
    </w:p>
    <w:p w:rsidR="00BE44EF" w:rsidRPr="00BE44EF" w:rsidRDefault="00BE44EF" w:rsidP="00A22540">
      <w:pPr>
        <w:spacing w:after="0"/>
        <w:jc w:val="both"/>
        <w:rPr>
          <w:rFonts w:ascii="Arial" w:hAnsi="Arial" w:cs="Arial"/>
        </w:rPr>
      </w:pPr>
    </w:p>
    <w:p w:rsidR="00BE44EF" w:rsidRPr="00BE44EF" w:rsidRDefault="00BE44EF" w:rsidP="00A22540">
      <w:pPr>
        <w:spacing w:after="0"/>
        <w:jc w:val="both"/>
        <w:rPr>
          <w:rFonts w:ascii="Arial" w:hAnsi="Arial" w:cs="Arial"/>
        </w:rPr>
      </w:pPr>
      <w:r w:rsidRPr="00BE44EF">
        <w:rPr>
          <w:rFonts w:ascii="Arial" w:hAnsi="Arial" w:cs="Arial"/>
        </w:rPr>
        <w:t>The job description does not form part of the contract of employment.</w:t>
      </w:r>
    </w:p>
    <w:p w:rsidR="00BE44EF" w:rsidRPr="00BE44EF" w:rsidRDefault="00BE44EF" w:rsidP="00A22540">
      <w:pPr>
        <w:spacing w:after="0"/>
        <w:jc w:val="both"/>
        <w:rPr>
          <w:rFonts w:ascii="Arial" w:hAnsi="Arial" w:cs="Arial"/>
        </w:rPr>
      </w:pPr>
    </w:p>
    <w:p w:rsidR="00BE44EF" w:rsidRPr="00BE44EF" w:rsidRDefault="00BE44EF" w:rsidP="00A22540">
      <w:pPr>
        <w:spacing w:after="0"/>
        <w:jc w:val="both"/>
        <w:rPr>
          <w:rFonts w:ascii="Arial" w:hAnsi="Arial" w:cs="Arial"/>
        </w:rPr>
      </w:pPr>
      <w:r w:rsidRPr="00BE44EF">
        <w:rPr>
          <w:rFonts w:ascii="Arial" w:hAnsi="Arial" w:cs="Arial"/>
        </w:rPr>
        <w:t>This job description allocates duties and responsibilities but does not direct the particular amount of time to be spent on any or all of them.</w:t>
      </w:r>
    </w:p>
    <w:p w:rsidR="00BE44EF" w:rsidRPr="00BE44EF" w:rsidRDefault="00BE44EF" w:rsidP="00A22540">
      <w:pPr>
        <w:spacing w:after="0"/>
        <w:jc w:val="both"/>
        <w:rPr>
          <w:rFonts w:ascii="Arial" w:hAnsi="Arial" w:cs="Arial"/>
        </w:rPr>
      </w:pPr>
    </w:p>
    <w:p w:rsidR="00BE44EF" w:rsidRPr="00BE44EF" w:rsidRDefault="00BE44EF" w:rsidP="00A22540">
      <w:pPr>
        <w:spacing w:after="0"/>
        <w:jc w:val="both"/>
        <w:rPr>
          <w:rFonts w:ascii="Arial" w:hAnsi="Arial" w:cs="Arial"/>
        </w:rPr>
      </w:pPr>
    </w:p>
    <w:p w:rsidR="00BE44EF" w:rsidRPr="00BE44EF" w:rsidRDefault="00BE44EF" w:rsidP="00A22540">
      <w:pPr>
        <w:spacing w:after="0"/>
        <w:jc w:val="both"/>
      </w:pPr>
    </w:p>
    <w:p w:rsidR="00BE44EF" w:rsidRPr="00BE44EF" w:rsidRDefault="00BE44EF" w:rsidP="00A22540">
      <w:pPr>
        <w:spacing w:after="0"/>
        <w:jc w:val="both"/>
      </w:pPr>
    </w:p>
    <w:p w:rsidR="00BE44EF" w:rsidRPr="00905C9D" w:rsidRDefault="00BE44EF" w:rsidP="00FB44C8">
      <w:pPr>
        <w:spacing w:after="0"/>
        <w:jc w:val="both"/>
        <w:rPr>
          <w:rFonts w:ascii="Arial" w:hAnsi="Arial" w:cs="Arial"/>
        </w:rPr>
      </w:pPr>
    </w:p>
    <w:sectPr w:rsidR="00BE44EF" w:rsidRPr="00905C9D" w:rsidSect="000147AA">
      <w:headerReference w:type="default" r:id="rId17"/>
      <w:foot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07F" w:rsidRDefault="001C407F" w:rsidP="000147AA">
      <w:pPr>
        <w:spacing w:after="0" w:line="240" w:lineRule="auto"/>
      </w:pPr>
      <w:r>
        <w:separator/>
      </w:r>
    </w:p>
  </w:endnote>
  <w:endnote w:type="continuationSeparator" w:id="0">
    <w:p w:rsidR="001C407F" w:rsidRDefault="001C407F" w:rsidP="00014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9A" w:rsidRDefault="00553972">
    <w:pPr>
      <w:pStyle w:val="Footer"/>
    </w:pPr>
    <w:r>
      <w:rPr>
        <w:noProof/>
      </w:rPr>
      <w:drawing>
        <wp:anchor distT="0" distB="0" distL="114300" distR="114300" simplePos="0" relativeHeight="251667456" behindDoc="0" locked="0" layoutInCell="1" allowOverlap="1" wp14:anchorId="5ADD474A" wp14:editId="7604C1CA">
          <wp:simplePos x="0" y="0"/>
          <wp:positionH relativeFrom="margin">
            <wp:posOffset>4738858</wp:posOffset>
          </wp:positionH>
          <wp:positionV relativeFrom="paragraph">
            <wp:posOffset>-142045</wp:posOffset>
          </wp:positionV>
          <wp:extent cx="1666875" cy="49555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66875" cy="495558"/>
                  </a:xfrm>
                  <a:prstGeom prst="rect">
                    <a:avLst/>
                  </a:prstGeom>
                </pic:spPr>
              </pic:pic>
            </a:graphicData>
          </a:graphic>
          <wp14:sizeRelH relativeFrom="margin">
            <wp14:pctWidth>0</wp14:pctWidth>
          </wp14:sizeRelH>
          <wp14:sizeRelV relativeFrom="margin">
            <wp14:pctHeight>0</wp14:pctHeight>
          </wp14:sizeRelV>
        </wp:anchor>
      </w:drawing>
    </w:r>
    <w:r w:rsidR="00C03828">
      <w:rPr>
        <w:noProof/>
      </w:rPr>
      <w:drawing>
        <wp:anchor distT="0" distB="0" distL="114300" distR="114300" simplePos="0" relativeHeight="251661312" behindDoc="0" locked="0" layoutInCell="1" allowOverlap="1">
          <wp:simplePos x="0" y="0"/>
          <wp:positionH relativeFrom="column">
            <wp:posOffset>-566660</wp:posOffset>
          </wp:positionH>
          <wp:positionV relativeFrom="paragraph">
            <wp:posOffset>-98368</wp:posOffset>
          </wp:positionV>
          <wp:extent cx="5116600" cy="57877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T Values.JPG"/>
                  <pic:cNvPicPr/>
                </pic:nvPicPr>
                <pic:blipFill>
                  <a:blip r:embed="rId2">
                    <a:extLst>
                      <a:ext uri="{28A0092B-C50C-407E-A947-70E740481C1C}">
                        <a14:useLocalDpi xmlns:a14="http://schemas.microsoft.com/office/drawing/2010/main" val="0"/>
                      </a:ext>
                    </a:extLst>
                  </a:blip>
                  <a:stretch>
                    <a:fillRect/>
                  </a:stretch>
                </pic:blipFill>
                <pic:spPr>
                  <a:xfrm>
                    <a:off x="0" y="0"/>
                    <a:ext cx="5116600" cy="57877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07F" w:rsidRDefault="001C407F" w:rsidP="000147AA">
      <w:pPr>
        <w:spacing w:after="0" w:line="240" w:lineRule="auto"/>
      </w:pPr>
      <w:r>
        <w:separator/>
      </w:r>
    </w:p>
  </w:footnote>
  <w:footnote w:type="continuationSeparator" w:id="0">
    <w:p w:rsidR="001C407F" w:rsidRDefault="001C407F" w:rsidP="00014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7AA" w:rsidRDefault="00C03828">
    <w:pPr>
      <w:pStyle w:val="Header"/>
    </w:pPr>
    <w:r w:rsidRPr="00621E5C">
      <w:rPr>
        <w:rFonts w:ascii="Arial" w:hAnsi="Arial" w:cs="Arial"/>
        <w:noProof/>
      </w:rPr>
      <w:drawing>
        <wp:anchor distT="0" distB="0" distL="114300" distR="114300" simplePos="0" relativeHeight="251665408" behindDoc="1" locked="0" layoutInCell="1" allowOverlap="1" wp14:anchorId="6318D932" wp14:editId="4B514FB2">
          <wp:simplePos x="0" y="0"/>
          <wp:positionH relativeFrom="column">
            <wp:posOffset>218440</wp:posOffset>
          </wp:positionH>
          <wp:positionV relativeFrom="paragraph">
            <wp:posOffset>-366378</wp:posOffset>
          </wp:positionV>
          <wp:extent cx="2660073" cy="789305"/>
          <wp:effectExtent l="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bAppPack copy.PNG"/>
                  <pic:cNvPicPr/>
                </pic:nvPicPr>
                <pic:blipFill rotWithShape="1">
                  <a:blip r:embed="rId1">
                    <a:extLst>
                      <a:ext uri="{28A0092B-C50C-407E-A947-70E740481C1C}">
                        <a14:useLocalDpi xmlns:a14="http://schemas.microsoft.com/office/drawing/2010/main" val="0"/>
                      </a:ext>
                    </a:extLst>
                  </a:blip>
                  <a:srcRect l="16724" r="25212" b="87566"/>
                  <a:stretch/>
                </pic:blipFill>
                <pic:spPr bwMode="auto">
                  <a:xfrm>
                    <a:off x="0" y="0"/>
                    <a:ext cx="2660073" cy="789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-552161</wp:posOffset>
          </wp:positionH>
          <wp:positionV relativeFrom="paragraph">
            <wp:posOffset>-191250</wp:posOffset>
          </wp:positionV>
          <wp:extent cx="780472" cy="780472"/>
          <wp:effectExtent l="0" t="0" r="63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jpg"/>
                  <pic:cNvPicPr/>
                </pic:nvPicPr>
                <pic:blipFill>
                  <a:blip r:embed="rId2">
                    <a:extLst>
                      <a:ext uri="{28A0092B-C50C-407E-A947-70E740481C1C}">
                        <a14:useLocalDpi xmlns:a14="http://schemas.microsoft.com/office/drawing/2010/main" val="0"/>
                      </a:ext>
                    </a:extLst>
                  </a:blip>
                  <a:stretch>
                    <a:fillRect/>
                  </a:stretch>
                </pic:blipFill>
                <pic:spPr>
                  <a:xfrm>
                    <a:off x="0" y="0"/>
                    <a:ext cx="780472" cy="7804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F42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041F5F"/>
    <w:multiLevelType w:val="hybridMultilevel"/>
    <w:tmpl w:val="2E085942"/>
    <w:lvl w:ilvl="0" w:tplc="AD32055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57822"/>
    <w:multiLevelType w:val="hybridMultilevel"/>
    <w:tmpl w:val="1D5E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A2742"/>
    <w:multiLevelType w:val="hybridMultilevel"/>
    <w:tmpl w:val="A860E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361E0"/>
    <w:multiLevelType w:val="hybridMultilevel"/>
    <w:tmpl w:val="2E64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BE41F8"/>
    <w:multiLevelType w:val="hybridMultilevel"/>
    <w:tmpl w:val="37CE27CA"/>
    <w:lvl w:ilvl="0" w:tplc="AD32055E">
      <w:numFmt w:val="bullet"/>
      <w:lvlText w:val=""/>
      <w:lvlJc w:val="left"/>
      <w:pPr>
        <w:ind w:left="1146" w:hanging="360"/>
      </w:pPr>
      <w:rPr>
        <w:rFonts w:ascii="Symbol" w:eastAsiaTheme="minorEastAsia" w:hAnsi="Symbol"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4F35207"/>
    <w:multiLevelType w:val="hybridMultilevel"/>
    <w:tmpl w:val="5930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B1320"/>
    <w:multiLevelType w:val="multilevel"/>
    <w:tmpl w:val="DE784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156A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8D7626"/>
    <w:multiLevelType w:val="hybridMultilevel"/>
    <w:tmpl w:val="13A27234"/>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1A590D53"/>
    <w:multiLevelType w:val="multilevel"/>
    <w:tmpl w:val="CE02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DD3F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AFC6281"/>
    <w:multiLevelType w:val="hybridMultilevel"/>
    <w:tmpl w:val="538A3F3C"/>
    <w:lvl w:ilvl="0" w:tplc="AD32055E">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C8B3088"/>
    <w:multiLevelType w:val="hybridMultilevel"/>
    <w:tmpl w:val="319A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280E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6A0099B"/>
    <w:multiLevelType w:val="hybridMultilevel"/>
    <w:tmpl w:val="C610ED04"/>
    <w:lvl w:ilvl="0" w:tplc="B9B4D71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C46BD8"/>
    <w:multiLevelType w:val="hybridMultilevel"/>
    <w:tmpl w:val="18B88DA8"/>
    <w:lvl w:ilvl="0" w:tplc="DBBEA1E2">
      <w:start w:val="1"/>
      <w:numFmt w:val="bullet"/>
      <w:lvlText w:val=""/>
      <w:lvlJc w:val="left"/>
      <w:pPr>
        <w:tabs>
          <w:tab w:val="num" w:pos="360"/>
        </w:tabs>
        <w:ind w:left="360"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B158A2"/>
    <w:multiLevelType w:val="hybridMultilevel"/>
    <w:tmpl w:val="F6C0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670B50"/>
    <w:multiLevelType w:val="multilevel"/>
    <w:tmpl w:val="031ECE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heme="minorEastAsia" w:hAnsi="Calibri"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7779D6"/>
    <w:multiLevelType w:val="hybridMultilevel"/>
    <w:tmpl w:val="8F66B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543329"/>
    <w:multiLevelType w:val="hybridMultilevel"/>
    <w:tmpl w:val="D52C7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826521"/>
    <w:multiLevelType w:val="hybridMultilevel"/>
    <w:tmpl w:val="753E7098"/>
    <w:lvl w:ilvl="0" w:tplc="EA0EDA8A">
      <w:start w:val="1"/>
      <w:numFmt w:val="bullet"/>
      <w:lvlText w:val="•"/>
      <w:lvlJc w:val="left"/>
      <w:pPr>
        <w:tabs>
          <w:tab w:val="num" w:pos="502"/>
        </w:tabs>
        <w:ind w:left="502" w:hanging="360"/>
      </w:pPr>
      <w:rPr>
        <w:rFonts w:ascii="Arial" w:hAnsi="Arial" w:hint="default"/>
        <w:sz w:val="24"/>
        <w:szCs w:val="24"/>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25" w15:restartNumberingAfterBreak="0">
    <w:nsid w:val="403A3008"/>
    <w:multiLevelType w:val="hybridMultilevel"/>
    <w:tmpl w:val="C464AC0A"/>
    <w:lvl w:ilvl="0" w:tplc="B9B4D71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5D7EA8"/>
    <w:multiLevelType w:val="multilevel"/>
    <w:tmpl w:val="74F0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9D3420"/>
    <w:multiLevelType w:val="hybridMultilevel"/>
    <w:tmpl w:val="C090D93E"/>
    <w:lvl w:ilvl="0" w:tplc="AD32055E">
      <w:numFmt w:val="bullet"/>
      <w:lvlText w:val=""/>
      <w:lvlJc w:val="left"/>
      <w:pPr>
        <w:ind w:left="1146" w:hanging="360"/>
      </w:pPr>
      <w:rPr>
        <w:rFonts w:ascii="Symbol" w:eastAsiaTheme="minorEastAsia" w:hAnsi="Symbol"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4C4F34FA"/>
    <w:multiLevelType w:val="multilevel"/>
    <w:tmpl w:val="55C24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CF7590"/>
    <w:multiLevelType w:val="multilevel"/>
    <w:tmpl w:val="EFB23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F469AC"/>
    <w:multiLevelType w:val="multilevel"/>
    <w:tmpl w:val="5434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BB276F"/>
    <w:multiLevelType w:val="hybridMultilevel"/>
    <w:tmpl w:val="F212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C103B7"/>
    <w:multiLevelType w:val="multilevel"/>
    <w:tmpl w:val="68D8A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B4560"/>
    <w:multiLevelType w:val="hybridMultilevel"/>
    <w:tmpl w:val="5C802272"/>
    <w:lvl w:ilvl="0" w:tplc="AD32055E">
      <w:numFmt w:val="bullet"/>
      <w:lvlText w:val=""/>
      <w:lvlJc w:val="left"/>
      <w:pPr>
        <w:ind w:left="1146" w:hanging="360"/>
      </w:pPr>
      <w:rPr>
        <w:rFonts w:ascii="Symbol" w:eastAsiaTheme="minorEastAsia" w:hAnsi="Symbol"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616530B9"/>
    <w:multiLevelType w:val="hybridMultilevel"/>
    <w:tmpl w:val="D530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76383E"/>
    <w:multiLevelType w:val="hybridMultilevel"/>
    <w:tmpl w:val="AE8CAEF8"/>
    <w:lvl w:ilvl="0" w:tplc="AD32055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1852CF"/>
    <w:multiLevelType w:val="hybridMultilevel"/>
    <w:tmpl w:val="4844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685E52"/>
    <w:multiLevelType w:val="hybridMultilevel"/>
    <w:tmpl w:val="61486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360125"/>
    <w:multiLevelType w:val="hybridMultilevel"/>
    <w:tmpl w:val="64F6A6AE"/>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787A2733"/>
    <w:multiLevelType w:val="multilevel"/>
    <w:tmpl w:val="29D42FF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A3B0AB1"/>
    <w:multiLevelType w:val="multilevel"/>
    <w:tmpl w:val="CF88538A"/>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D1F5106"/>
    <w:multiLevelType w:val="hybridMultilevel"/>
    <w:tmpl w:val="4C7A6F1E"/>
    <w:lvl w:ilvl="0" w:tplc="AD32055E">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7"/>
  </w:num>
  <w:num w:numId="3">
    <w:abstractNumId w:val="25"/>
  </w:num>
  <w:num w:numId="4">
    <w:abstractNumId w:val="38"/>
  </w:num>
  <w:num w:numId="5">
    <w:abstractNumId w:val="26"/>
  </w:num>
  <w:num w:numId="6">
    <w:abstractNumId w:val="21"/>
  </w:num>
  <w:num w:numId="7">
    <w:abstractNumId w:val="30"/>
  </w:num>
  <w:num w:numId="8">
    <w:abstractNumId w:val="2"/>
  </w:num>
  <w:num w:numId="9">
    <w:abstractNumId w:val="36"/>
  </w:num>
  <w:num w:numId="10">
    <w:abstractNumId w:val="42"/>
  </w:num>
  <w:num w:numId="11">
    <w:abstractNumId w:val="35"/>
  </w:num>
  <w:num w:numId="12">
    <w:abstractNumId w:val="23"/>
  </w:num>
  <w:num w:numId="13">
    <w:abstractNumId w:val="19"/>
  </w:num>
  <w:num w:numId="14">
    <w:abstractNumId w:val="21"/>
  </w:num>
  <w:num w:numId="15">
    <w:abstractNumId w:val="38"/>
  </w:num>
  <w:num w:numId="16">
    <w:abstractNumId w:val="5"/>
  </w:num>
  <w:num w:numId="17">
    <w:abstractNumId w:val="41"/>
  </w:num>
  <w:num w:numId="18">
    <w:abstractNumId w:val="40"/>
  </w:num>
  <w:num w:numId="19">
    <w:abstractNumId w:val="19"/>
  </w:num>
  <w:num w:numId="20">
    <w:abstractNumId w:val="4"/>
  </w:num>
  <w:num w:numId="21">
    <w:abstractNumId w:val="20"/>
  </w:num>
  <w:num w:numId="22">
    <w:abstractNumId w:val="22"/>
  </w:num>
  <w:num w:numId="23">
    <w:abstractNumId w:val="31"/>
  </w:num>
  <w:num w:numId="24">
    <w:abstractNumId w:val="24"/>
  </w:num>
  <w:num w:numId="25">
    <w:abstractNumId w:val="14"/>
  </w:num>
  <w:num w:numId="26">
    <w:abstractNumId w:val="16"/>
  </w:num>
  <w:num w:numId="27">
    <w:abstractNumId w:val="10"/>
  </w:num>
  <w:num w:numId="28">
    <w:abstractNumId w:val="1"/>
  </w:num>
  <w:num w:numId="29">
    <w:abstractNumId w:val="13"/>
  </w:num>
  <w:num w:numId="30">
    <w:abstractNumId w:val="27"/>
  </w:num>
  <w:num w:numId="31">
    <w:abstractNumId w:val="34"/>
  </w:num>
  <w:num w:numId="32">
    <w:abstractNumId w:val="7"/>
  </w:num>
  <w:num w:numId="33">
    <w:abstractNumId w:val="15"/>
  </w:num>
  <w:num w:numId="34">
    <w:abstractNumId w:val="39"/>
  </w:num>
  <w:num w:numId="35">
    <w:abstractNumId w:val="18"/>
  </w:num>
  <w:num w:numId="36">
    <w:abstractNumId w:val="32"/>
  </w:num>
  <w:num w:numId="37">
    <w:abstractNumId w:val="0"/>
  </w:num>
  <w:num w:numId="38">
    <w:abstractNumId w:val="6"/>
  </w:num>
  <w:num w:numId="3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3"/>
  </w:num>
  <w:num w:numId="42">
    <w:abstractNumId w:val="33"/>
  </w:num>
  <w:num w:numId="43">
    <w:abstractNumId w:val="29"/>
  </w:num>
  <w:num w:numId="44">
    <w:abstractNumId w:val="28"/>
  </w:num>
  <w:num w:numId="45">
    <w:abstractNumId w:val="12"/>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AA"/>
    <w:rsid w:val="000147AA"/>
    <w:rsid w:val="0003515B"/>
    <w:rsid w:val="0005522B"/>
    <w:rsid w:val="000B1E9D"/>
    <w:rsid w:val="000B66FB"/>
    <w:rsid w:val="000B6AB8"/>
    <w:rsid w:val="000D284D"/>
    <w:rsid w:val="000D5CC1"/>
    <w:rsid w:val="001339BF"/>
    <w:rsid w:val="00157761"/>
    <w:rsid w:val="0018435B"/>
    <w:rsid w:val="00197698"/>
    <w:rsid w:val="001977EF"/>
    <w:rsid w:val="001A19C7"/>
    <w:rsid w:val="001A47BE"/>
    <w:rsid w:val="001A642A"/>
    <w:rsid w:val="001C407F"/>
    <w:rsid w:val="001E1B17"/>
    <w:rsid w:val="00234657"/>
    <w:rsid w:val="00291F0C"/>
    <w:rsid w:val="002D1DFA"/>
    <w:rsid w:val="00306713"/>
    <w:rsid w:val="00360EC2"/>
    <w:rsid w:val="003843E2"/>
    <w:rsid w:val="003A3B46"/>
    <w:rsid w:val="003B1D76"/>
    <w:rsid w:val="003C3D39"/>
    <w:rsid w:val="003F5434"/>
    <w:rsid w:val="00431037"/>
    <w:rsid w:val="00445AAF"/>
    <w:rsid w:val="00446E06"/>
    <w:rsid w:val="0045445D"/>
    <w:rsid w:val="004C3E22"/>
    <w:rsid w:val="004C5496"/>
    <w:rsid w:val="004F4196"/>
    <w:rsid w:val="00553972"/>
    <w:rsid w:val="00581BE2"/>
    <w:rsid w:val="005A2418"/>
    <w:rsid w:val="005A2B72"/>
    <w:rsid w:val="005F1DB6"/>
    <w:rsid w:val="00621E5C"/>
    <w:rsid w:val="006504DE"/>
    <w:rsid w:val="00664ED4"/>
    <w:rsid w:val="006B3242"/>
    <w:rsid w:val="006C7F64"/>
    <w:rsid w:val="006E58D0"/>
    <w:rsid w:val="00794D08"/>
    <w:rsid w:val="00811F3F"/>
    <w:rsid w:val="00812E00"/>
    <w:rsid w:val="00815CF3"/>
    <w:rsid w:val="0081623E"/>
    <w:rsid w:val="0083521B"/>
    <w:rsid w:val="00835CBE"/>
    <w:rsid w:val="00855AB9"/>
    <w:rsid w:val="0087345F"/>
    <w:rsid w:val="008916BE"/>
    <w:rsid w:val="008929CE"/>
    <w:rsid w:val="008C4919"/>
    <w:rsid w:val="008C6F44"/>
    <w:rsid w:val="008D5379"/>
    <w:rsid w:val="008F01CE"/>
    <w:rsid w:val="008F540D"/>
    <w:rsid w:val="00905C9D"/>
    <w:rsid w:val="0091558B"/>
    <w:rsid w:val="009222AC"/>
    <w:rsid w:val="009541B7"/>
    <w:rsid w:val="0096370B"/>
    <w:rsid w:val="00964D94"/>
    <w:rsid w:val="00970AAC"/>
    <w:rsid w:val="00973AC7"/>
    <w:rsid w:val="00974862"/>
    <w:rsid w:val="00992771"/>
    <w:rsid w:val="009A4DE2"/>
    <w:rsid w:val="009E21F5"/>
    <w:rsid w:val="00A22540"/>
    <w:rsid w:val="00A427B6"/>
    <w:rsid w:val="00A5014E"/>
    <w:rsid w:val="00A53719"/>
    <w:rsid w:val="00AA0EC7"/>
    <w:rsid w:val="00AB1A30"/>
    <w:rsid w:val="00AE03C2"/>
    <w:rsid w:val="00AE33F9"/>
    <w:rsid w:val="00B254E1"/>
    <w:rsid w:val="00B45A31"/>
    <w:rsid w:val="00BB6A8F"/>
    <w:rsid w:val="00BD6A7D"/>
    <w:rsid w:val="00BE44EF"/>
    <w:rsid w:val="00BF236E"/>
    <w:rsid w:val="00BF6117"/>
    <w:rsid w:val="00C03828"/>
    <w:rsid w:val="00C0415D"/>
    <w:rsid w:val="00C16708"/>
    <w:rsid w:val="00C216DA"/>
    <w:rsid w:val="00C301AD"/>
    <w:rsid w:val="00C31FB5"/>
    <w:rsid w:val="00C3567D"/>
    <w:rsid w:val="00C4635A"/>
    <w:rsid w:val="00C63A91"/>
    <w:rsid w:val="00C7558D"/>
    <w:rsid w:val="00C8769C"/>
    <w:rsid w:val="00CC0C69"/>
    <w:rsid w:val="00CC3067"/>
    <w:rsid w:val="00CC3C21"/>
    <w:rsid w:val="00CF234E"/>
    <w:rsid w:val="00D040CD"/>
    <w:rsid w:val="00D07B64"/>
    <w:rsid w:val="00D117E7"/>
    <w:rsid w:val="00D2379A"/>
    <w:rsid w:val="00D37AC9"/>
    <w:rsid w:val="00D4634D"/>
    <w:rsid w:val="00D54FDA"/>
    <w:rsid w:val="00D72FC1"/>
    <w:rsid w:val="00DB3CA0"/>
    <w:rsid w:val="00DC4DA8"/>
    <w:rsid w:val="00DD3C14"/>
    <w:rsid w:val="00E04A31"/>
    <w:rsid w:val="00E4064D"/>
    <w:rsid w:val="00E40F98"/>
    <w:rsid w:val="00E72826"/>
    <w:rsid w:val="00E72F1B"/>
    <w:rsid w:val="00E7354D"/>
    <w:rsid w:val="00E75EFB"/>
    <w:rsid w:val="00E95604"/>
    <w:rsid w:val="00E960E4"/>
    <w:rsid w:val="00EA5537"/>
    <w:rsid w:val="00EB00F1"/>
    <w:rsid w:val="00EC7D4D"/>
    <w:rsid w:val="00ED1922"/>
    <w:rsid w:val="00EF4F6E"/>
    <w:rsid w:val="00F340DF"/>
    <w:rsid w:val="00F72EAE"/>
    <w:rsid w:val="00F74920"/>
    <w:rsid w:val="00F768C7"/>
    <w:rsid w:val="00FB15E5"/>
    <w:rsid w:val="00FB44C8"/>
    <w:rsid w:val="00FE730F"/>
    <w:rsid w:val="00FF043E"/>
    <w:rsid w:val="00FF0959"/>
    <w:rsid w:val="00FF4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F8AC06"/>
  <w15:chartTrackingRefBased/>
  <w15:docId w15:val="{F7A641B5-500C-4163-832F-9C45D51F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18"/>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5A2418"/>
    <w:pPr>
      <w:keepNext/>
      <w:keepLines/>
      <w:spacing w:before="240" w:after="0"/>
      <w:outlineLvl w:val="0"/>
    </w:pPr>
    <w:rPr>
      <w:rFonts w:asciiTheme="majorHAnsi" w:eastAsiaTheme="majorEastAsia" w:hAnsiTheme="majorHAnsi" w:cstheme="majorBidi"/>
      <w:color w:val="267226" w:themeColor="accent1" w:themeShade="BF"/>
      <w:sz w:val="32"/>
      <w:szCs w:val="32"/>
    </w:rPr>
  </w:style>
  <w:style w:type="paragraph" w:styleId="Heading2">
    <w:name w:val="heading 2"/>
    <w:basedOn w:val="Normal"/>
    <w:next w:val="Normal"/>
    <w:link w:val="Heading2Char"/>
    <w:uiPriority w:val="9"/>
    <w:unhideWhenUsed/>
    <w:qFormat/>
    <w:rsid w:val="005A2418"/>
    <w:pPr>
      <w:keepNext/>
      <w:keepLines/>
      <w:spacing w:before="40" w:after="0"/>
      <w:outlineLvl w:val="1"/>
    </w:pPr>
    <w:rPr>
      <w:rFonts w:asciiTheme="majorHAnsi" w:eastAsiaTheme="majorEastAsia" w:hAnsiTheme="majorHAnsi" w:cstheme="majorBidi"/>
      <w:color w:val="267226" w:themeColor="accent1" w:themeShade="BF"/>
      <w:sz w:val="26"/>
      <w:szCs w:val="26"/>
    </w:rPr>
  </w:style>
  <w:style w:type="paragraph" w:styleId="Heading3">
    <w:name w:val="heading 3"/>
    <w:basedOn w:val="Normal"/>
    <w:next w:val="Normal"/>
    <w:link w:val="Heading3Char"/>
    <w:uiPriority w:val="9"/>
    <w:semiHidden/>
    <w:unhideWhenUsed/>
    <w:qFormat/>
    <w:rsid w:val="00812E00"/>
    <w:pPr>
      <w:keepNext/>
      <w:keepLines/>
      <w:spacing w:before="40" w:after="0"/>
      <w:outlineLvl w:val="2"/>
    </w:pPr>
    <w:rPr>
      <w:rFonts w:asciiTheme="majorHAnsi" w:eastAsiaTheme="majorEastAsia" w:hAnsiTheme="majorHAnsi" w:cstheme="majorBidi"/>
      <w:color w:val="194C19" w:themeColor="accent1" w:themeShade="7F"/>
      <w:sz w:val="24"/>
      <w:szCs w:val="24"/>
    </w:rPr>
  </w:style>
  <w:style w:type="paragraph" w:styleId="Heading6">
    <w:name w:val="heading 6"/>
    <w:basedOn w:val="Normal"/>
    <w:next w:val="Normal"/>
    <w:link w:val="Heading6Char"/>
    <w:uiPriority w:val="9"/>
    <w:semiHidden/>
    <w:unhideWhenUsed/>
    <w:qFormat/>
    <w:rsid w:val="00905C9D"/>
    <w:pPr>
      <w:keepNext/>
      <w:keepLines/>
      <w:spacing w:before="40" w:after="0"/>
      <w:outlineLvl w:val="5"/>
    </w:pPr>
    <w:rPr>
      <w:rFonts w:asciiTheme="majorHAnsi" w:eastAsiaTheme="majorEastAsia" w:hAnsiTheme="majorHAnsi" w:cstheme="majorBidi"/>
      <w:color w:val="194C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418"/>
    <w:rPr>
      <w:rFonts w:asciiTheme="majorHAnsi" w:eastAsiaTheme="majorEastAsia" w:hAnsiTheme="majorHAnsi" w:cstheme="majorBidi"/>
      <w:color w:val="267226" w:themeColor="accent1" w:themeShade="BF"/>
      <w:sz w:val="32"/>
      <w:szCs w:val="32"/>
      <w:lang w:eastAsia="en-GB"/>
    </w:rPr>
  </w:style>
  <w:style w:type="character" w:customStyle="1" w:styleId="Heading2Char">
    <w:name w:val="Heading 2 Char"/>
    <w:basedOn w:val="DefaultParagraphFont"/>
    <w:link w:val="Heading2"/>
    <w:uiPriority w:val="9"/>
    <w:rsid w:val="005A2418"/>
    <w:rPr>
      <w:rFonts w:asciiTheme="majorHAnsi" w:eastAsiaTheme="majorEastAsia" w:hAnsiTheme="majorHAnsi" w:cstheme="majorBidi"/>
      <w:color w:val="267226" w:themeColor="accent1" w:themeShade="BF"/>
      <w:sz w:val="26"/>
      <w:szCs w:val="26"/>
      <w:lang w:eastAsia="en-GB"/>
    </w:rPr>
  </w:style>
  <w:style w:type="paragraph" w:styleId="NoSpacing">
    <w:name w:val="No Spacing"/>
    <w:uiPriority w:val="1"/>
    <w:qFormat/>
    <w:rsid w:val="005A2418"/>
    <w:pPr>
      <w:spacing w:after="0" w:line="240" w:lineRule="auto"/>
    </w:pPr>
    <w:rPr>
      <w:rFonts w:eastAsiaTheme="minorEastAsia"/>
      <w:lang w:eastAsia="en-GB"/>
    </w:rPr>
  </w:style>
  <w:style w:type="paragraph" w:styleId="ListParagraph">
    <w:name w:val="List Paragraph"/>
    <w:basedOn w:val="Normal"/>
    <w:uiPriority w:val="34"/>
    <w:qFormat/>
    <w:rsid w:val="005A2418"/>
    <w:pPr>
      <w:ind w:left="720"/>
      <w:contextualSpacing/>
    </w:pPr>
  </w:style>
  <w:style w:type="paragraph" w:styleId="IntenseQuote">
    <w:name w:val="Intense Quote"/>
    <w:basedOn w:val="Normal"/>
    <w:next w:val="Normal"/>
    <w:link w:val="IntenseQuoteChar"/>
    <w:uiPriority w:val="30"/>
    <w:qFormat/>
    <w:rsid w:val="005A2418"/>
    <w:pPr>
      <w:pBdr>
        <w:top w:val="single" w:sz="4" w:space="10" w:color="339933" w:themeColor="accent1"/>
        <w:bottom w:val="single" w:sz="4" w:space="10" w:color="339933" w:themeColor="accent1"/>
      </w:pBdr>
      <w:spacing w:before="360" w:after="360"/>
      <w:ind w:left="864" w:right="864"/>
      <w:jc w:val="center"/>
    </w:pPr>
    <w:rPr>
      <w:i/>
      <w:iCs/>
      <w:color w:val="339933" w:themeColor="accent1"/>
    </w:rPr>
  </w:style>
  <w:style w:type="character" w:customStyle="1" w:styleId="IntenseQuoteChar">
    <w:name w:val="Intense Quote Char"/>
    <w:basedOn w:val="DefaultParagraphFont"/>
    <w:link w:val="IntenseQuote"/>
    <w:uiPriority w:val="30"/>
    <w:rsid w:val="005A2418"/>
    <w:rPr>
      <w:rFonts w:eastAsiaTheme="minorEastAsia"/>
      <w:i/>
      <w:iCs/>
      <w:color w:val="339933" w:themeColor="accent1"/>
      <w:lang w:eastAsia="en-GB"/>
    </w:rPr>
  </w:style>
  <w:style w:type="paragraph" w:styleId="Header">
    <w:name w:val="header"/>
    <w:basedOn w:val="Normal"/>
    <w:link w:val="HeaderChar"/>
    <w:uiPriority w:val="99"/>
    <w:unhideWhenUsed/>
    <w:rsid w:val="000147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7AA"/>
    <w:rPr>
      <w:rFonts w:eastAsiaTheme="minorEastAsia"/>
      <w:lang w:eastAsia="en-GB"/>
    </w:rPr>
  </w:style>
  <w:style w:type="paragraph" w:styleId="Footer">
    <w:name w:val="footer"/>
    <w:basedOn w:val="Normal"/>
    <w:link w:val="FooterChar"/>
    <w:uiPriority w:val="99"/>
    <w:unhideWhenUsed/>
    <w:rsid w:val="00014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7AA"/>
    <w:rPr>
      <w:rFonts w:eastAsiaTheme="minorEastAsia"/>
      <w:lang w:eastAsia="en-GB"/>
    </w:rPr>
  </w:style>
  <w:style w:type="character" w:styleId="Hyperlink">
    <w:name w:val="Hyperlink"/>
    <w:basedOn w:val="DefaultParagraphFont"/>
    <w:uiPriority w:val="99"/>
    <w:unhideWhenUsed/>
    <w:rsid w:val="005A2B72"/>
    <w:rPr>
      <w:color w:val="4DC34D" w:themeColor="hyperlink"/>
      <w:u w:val="single"/>
    </w:rPr>
  </w:style>
  <w:style w:type="paragraph" w:customStyle="1" w:styleId="Default">
    <w:name w:val="Default"/>
    <w:rsid w:val="005A2B72"/>
    <w:pPr>
      <w:autoSpaceDE w:val="0"/>
      <w:autoSpaceDN w:val="0"/>
      <w:adjustRightInd w:val="0"/>
      <w:spacing w:after="0" w:line="240" w:lineRule="auto"/>
    </w:pPr>
    <w:rPr>
      <w:rFonts w:ascii="Rockwell" w:hAnsi="Rockwell" w:cs="Rockwell"/>
      <w:color w:val="000000"/>
      <w:sz w:val="24"/>
      <w:szCs w:val="24"/>
    </w:rPr>
  </w:style>
  <w:style w:type="paragraph" w:customStyle="1" w:styleId="wp-normal-p">
    <w:name w:val="wp-normal-p"/>
    <w:basedOn w:val="Normal"/>
    <w:rsid w:val="00581BE2"/>
    <w:pPr>
      <w:spacing w:after="0" w:line="240" w:lineRule="auto"/>
    </w:pPr>
    <w:rPr>
      <w:rFonts w:ascii="Times New Roman" w:eastAsia="Times New Roman" w:hAnsi="Times New Roman" w:cs="Times New Roman"/>
      <w:color w:val="000000"/>
      <w:sz w:val="24"/>
      <w:szCs w:val="24"/>
    </w:rPr>
  </w:style>
  <w:style w:type="character" w:customStyle="1" w:styleId="normal-c1">
    <w:name w:val="normal-c1"/>
    <w:basedOn w:val="DefaultParagraphFont"/>
    <w:rsid w:val="00581BE2"/>
    <w:rPr>
      <w:rFonts w:ascii="Arial" w:hAnsi="Arial" w:cs="Arial" w:hint="default"/>
      <w:sz w:val="24"/>
      <w:szCs w:val="24"/>
    </w:rPr>
  </w:style>
  <w:style w:type="character" w:customStyle="1" w:styleId="Heading3Char">
    <w:name w:val="Heading 3 Char"/>
    <w:basedOn w:val="DefaultParagraphFont"/>
    <w:link w:val="Heading3"/>
    <w:uiPriority w:val="9"/>
    <w:semiHidden/>
    <w:rsid w:val="00812E00"/>
    <w:rPr>
      <w:rFonts w:asciiTheme="majorHAnsi" w:eastAsiaTheme="majorEastAsia" w:hAnsiTheme="majorHAnsi" w:cstheme="majorBidi"/>
      <w:color w:val="194C19" w:themeColor="accent1" w:themeShade="7F"/>
      <w:sz w:val="24"/>
      <w:szCs w:val="24"/>
      <w:lang w:eastAsia="en-GB"/>
    </w:rPr>
  </w:style>
  <w:style w:type="paragraph" w:styleId="BalloonText">
    <w:name w:val="Balloon Text"/>
    <w:basedOn w:val="Normal"/>
    <w:link w:val="BalloonTextChar"/>
    <w:uiPriority w:val="99"/>
    <w:semiHidden/>
    <w:unhideWhenUsed/>
    <w:rsid w:val="00DD3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C14"/>
    <w:rPr>
      <w:rFonts w:ascii="Segoe UI" w:eastAsiaTheme="minorEastAsia" w:hAnsi="Segoe UI" w:cs="Segoe UI"/>
      <w:sz w:val="18"/>
      <w:szCs w:val="18"/>
      <w:lang w:eastAsia="en-GB"/>
    </w:rPr>
  </w:style>
  <w:style w:type="character" w:customStyle="1" w:styleId="Heading6Char">
    <w:name w:val="Heading 6 Char"/>
    <w:basedOn w:val="DefaultParagraphFont"/>
    <w:link w:val="Heading6"/>
    <w:uiPriority w:val="9"/>
    <w:semiHidden/>
    <w:rsid w:val="00905C9D"/>
    <w:rPr>
      <w:rFonts w:asciiTheme="majorHAnsi" w:eastAsiaTheme="majorEastAsia" w:hAnsiTheme="majorHAnsi" w:cstheme="majorBidi"/>
      <w:color w:val="194C19" w:themeColor="accent1" w:themeShade="7F"/>
      <w:lang w:eastAsia="en-GB"/>
    </w:rPr>
  </w:style>
  <w:style w:type="paragraph" w:customStyle="1" w:styleId="BasicParagraph">
    <w:name w:val="[Basic Paragraph]"/>
    <w:basedOn w:val="Normal"/>
    <w:uiPriority w:val="99"/>
    <w:rsid w:val="00360EC2"/>
    <w:pPr>
      <w:autoSpaceDE w:val="0"/>
      <w:autoSpaceDN w:val="0"/>
      <w:adjustRightInd w:val="0"/>
      <w:spacing w:after="0" w:line="288" w:lineRule="auto"/>
      <w:textAlignment w:val="center"/>
    </w:pPr>
    <w:rPr>
      <w:rFonts w:ascii="Minion Pro" w:eastAsiaTheme="minorHAnsi" w:hAnsi="Minion Pro" w:cs="Minion Pro"/>
      <w:color w:val="000000"/>
      <w:sz w:val="24"/>
      <w:szCs w:val="24"/>
      <w:lang w:eastAsia="en-US"/>
    </w:rPr>
  </w:style>
  <w:style w:type="paragraph" w:styleId="EndnoteText">
    <w:name w:val="endnote text"/>
    <w:basedOn w:val="Normal"/>
    <w:link w:val="EndnoteTextChar"/>
    <w:unhideWhenUsed/>
    <w:rsid w:val="000D284D"/>
    <w:pPr>
      <w:spacing w:after="0" w:line="240" w:lineRule="auto"/>
    </w:pPr>
    <w:rPr>
      <w:rFonts w:ascii="Courier" w:eastAsiaTheme="minorHAnsi" w:hAnsi="Courier" w:cs="Times New Roman"/>
      <w:sz w:val="24"/>
      <w:szCs w:val="24"/>
    </w:rPr>
  </w:style>
  <w:style w:type="character" w:customStyle="1" w:styleId="EndnoteTextChar">
    <w:name w:val="Endnote Text Char"/>
    <w:basedOn w:val="DefaultParagraphFont"/>
    <w:link w:val="EndnoteText"/>
    <w:rsid w:val="000D284D"/>
    <w:rPr>
      <w:rFonts w:ascii="Courier" w:hAnsi="Courier" w:cs="Times New Roman"/>
      <w:sz w:val="24"/>
      <w:szCs w:val="24"/>
      <w:lang w:eastAsia="en-GB"/>
    </w:rPr>
  </w:style>
  <w:style w:type="paragraph" w:styleId="NormalWeb">
    <w:name w:val="Normal (Web)"/>
    <w:basedOn w:val="Normal"/>
    <w:uiPriority w:val="99"/>
    <w:semiHidden/>
    <w:unhideWhenUsed/>
    <w:rsid w:val="00D72F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3411">
      <w:bodyDiv w:val="1"/>
      <w:marLeft w:val="0"/>
      <w:marRight w:val="0"/>
      <w:marTop w:val="0"/>
      <w:marBottom w:val="0"/>
      <w:divBdr>
        <w:top w:val="none" w:sz="0" w:space="0" w:color="auto"/>
        <w:left w:val="none" w:sz="0" w:space="0" w:color="auto"/>
        <w:bottom w:val="none" w:sz="0" w:space="0" w:color="auto"/>
        <w:right w:val="none" w:sz="0" w:space="0" w:color="auto"/>
      </w:divBdr>
    </w:div>
    <w:div w:id="272398979">
      <w:bodyDiv w:val="1"/>
      <w:marLeft w:val="0"/>
      <w:marRight w:val="0"/>
      <w:marTop w:val="0"/>
      <w:marBottom w:val="0"/>
      <w:divBdr>
        <w:top w:val="none" w:sz="0" w:space="0" w:color="auto"/>
        <w:left w:val="none" w:sz="0" w:space="0" w:color="auto"/>
        <w:bottom w:val="none" w:sz="0" w:space="0" w:color="auto"/>
        <w:right w:val="none" w:sz="0" w:space="0" w:color="auto"/>
      </w:divBdr>
    </w:div>
    <w:div w:id="324938875">
      <w:bodyDiv w:val="1"/>
      <w:marLeft w:val="0"/>
      <w:marRight w:val="0"/>
      <w:marTop w:val="0"/>
      <w:marBottom w:val="0"/>
      <w:divBdr>
        <w:top w:val="none" w:sz="0" w:space="0" w:color="auto"/>
        <w:left w:val="none" w:sz="0" w:space="0" w:color="auto"/>
        <w:bottom w:val="none" w:sz="0" w:space="0" w:color="auto"/>
        <w:right w:val="none" w:sz="0" w:space="0" w:color="auto"/>
      </w:divBdr>
      <w:divsChild>
        <w:div w:id="1343506754">
          <w:marLeft w:val="0"/>
          <w:marRight w:val="0"/>
          <w:marTop w:val="0"/>
          <w:marBottom w:val="0"/>
          <w:divBdr>
            <w:top w:val="none" w:sz="0" w:space="0" w:color="auto"/>
            <w:left w:val="none" w:sz="0" w:space="0" w:color="auto"/>
            <w:bottom w:val="none" w:sz="0" w:space="0" w:color="auto"/>
            <w:right w:val="none" w:sz="0" w:space="0" w:color="auto"/>
          </w:divBdr>
          <w:divsChild>
            <w:div w:id="12884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491">
      <w:bodyDiv w:val="1"/>
      <w:marLeft w:val="0"/>
      <w:marRight w:val="0"/>
      <w:marTop w:val="0"/>
      <w:marBottom w:val="0"/>
      <w:divBdr>
        <w:top w:val="none" w:sz="0" w:space="0" w:color="auto"/>
        <w:left w:val="none" w:sz="0" w:space="0" w:color="auto"/>
        <w:bottom w:val="none" w:sz="0" w:space="0" w:color="auto"/>
        <w:right w:val="none" w:sz="0" w:space="0" w:color="auto"/>
      </w:divBdr>
    </w:div>
    <w:div w:id="572277925">
      <w:bodyDiv w:val="1"/>
      <w:marLeft w:val="0"/>
      <w:marRight w:val="0"/>
      <w:marTop w:val="0"/>
      <w:marBottom w:val="0"/>
      <w:divBdr>
        <w:top w:val="none" w:sz="0" w:space="0" w:color="auto"/>
        <w:left w:val="none" w:sz="0" w:space="0" w:color="auto"/>
        <w:bottom w:val="none" w:sz="0" w:space="0" w:color="auto"/>
        <w:right w:val="none" w:sz="0" w:space="0" w:color="auto"/>
      </w:divBdr>
    </w:div>
    <w:div w:id="643121323">
      <w:bodyDiv w:val="1"/>
      <w:marLeft w:val="0"/>
      <w:marRight w:val="0"/>
      <w:marTop w:val="0"/>
      <w:marBottom w:val="0"/>
      <w:divBdr>
        <w:top w:val="none" w:sz="0" w:space="0" w:color="auto"/>
        <w:left w:val="none" w:sz="0" w:space="0" w:color="auto"/>
        <w:bottom w:val="none" w:sz="0" w:space="0" w:color="auto"/>
        <w:right w:val="none" w:sz="0" w:space="0" w:color="auto"/>
      </w:divBdr>
      <w:divsChild>
        <w:div w:id="791940488">
          <w:marLeft w:val="0"/>
          <w:marRight w:val="0"/>
          <w:marTop w:val="0"/>
          <w:marBottom w:val="0"/>
          <w:divBdr>
            <w:top w:val="none" w:sz="0" w:space="0" w:color="auto"/>
            <w:left w:val="none" w:sz="0" w:space="0" w:color="auto"/>
            <w:bottom w:val="none" w:sz="0" w:space="0" w:color="auto"/>
            <w:right w:val="none" w:sz="0" w:space="0" w:color="auto"/>
          </w:divBdr>
          <w:divsChild>
            <w:div w:id="678585382">
              <w:marLeft w:val="0"/>
              <w:marRight w:val="0"/>
              <w:marTop w:val="0"/>
              <w:marBottom w:val="0"/>
              <w:divBdr>
                <w:top w:val="none" w:sz="0" w:space="0" w:color="auto"/>
                <w:left w:val="none" w:sz="0" w:space="0" w:color="auto"/>
                <w:bottom w:val="none" w:sz="0" w:space="0" w:color="auto"/>
                <w:right w:val="none" w:sz="0" w:space="0" w:color="auto"/>
              </w:divBdr>
              <w:divsChild>
                <w:div w:id="686634916">
                  <w:marLeft w:val="0"/>
                  <w:marRight w:val="0"/>
                  <w:marTop w:val="0"/>
                  <w:marBottom w:val="0"/>
                  <w:divBdr>
                    <w:top w:val="none" w:sz="0" w:space="0" w:color="auto"/>
                    <w:left w:val="none" w:sz="0" w:space="0" w:color="auto"/>
                    <w:bottom w:val="none" w:sz="0" w:space="0" w:color="auto"/>
                    <w:right w:val="none" w:sz="0" w:space="0" w:color="auto"/>
                  </w:divBdr>
                  <w:divsChild>
                    <w:div w:id="1916476502">
                      <w:marLeft w:val="0"/>
                      <w:marRight w:val="0"/>
                      <w:marTop w:val="0"/>
                      <w:marBottom w:val="0"/>
                      <w:divBdr>
                        <w:top w:val="none" w:sz="0" w:space="0" w:color="auto"/>
                        <w:left w:val="none" w:sz="0" w:space="0" w:color="auto"/>
                        <w:bottom w:val="none" w:sz="0" w:space="0" w:color="auto"/>
                        <w:right w:val="none" w:sz="0" w:space="0" w:color="auto"/>
                      </w:divBdr>
                      <w:divsChild>
                        <w:div w:id="415514801">
                          <w:marLeft w:val="0"/>
                          <w:marRight w:val="0"/>
                          <w:marTop w:val="0"/>
                          <w:marBottom w:val="0"/>
                          <w:divBdr>
                            <w:top w:val="none" w:sz="0" w:space="0" w:color="auto"/>
                            <w:left w:val="none" w:sz="0" w:space="0" w:color="auto"/>
                            <w:bottom w:val="none" w:sz="0" w:space="0" w:color="auto"/>
                            <w:right w:val="none" w:sz="0" w:space="0" w:color="auto"/>
                          </w:divBdr>
                          <w:divsChild>
                            <w:div w:id="1019085284">
                              <w:marLeft w:val="0"/>
                              <w:marRight w:val="0"/>
                              <w:marTop w:val="0"/>
                              <w:marBottom w:val="0"/>
                              <w:divBdr>
                                <w:top w:val="none" w:sz="0" w:space="0" w:color="auto"/>
                                <w:left w:val="none" w:sz="0" w:space="0" w:color="auto"/>
                                <w:bottom w:val="none" w:sz="0" w:space="0" w:color="auto"/>
                                <w:right w:val="none" w:sz="0" w:space="0" w:color="auto"/>
                              </w:divBdr>
                              <w:divsChild>
                                <w:div w:id="7615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747441">
      <w:bodyDiv w:val="1"/>
      <w:marLeft w:val="0"/>
      <w:marRight w:val="0"/>
      <w:marTop w:val="0"/>
      <w:marBottom w:val="0"/>
      <w:divBdr>
        <w:top w:val="none" w:sz="0" w:space="0" w:color="auto"/>
        <w:left w:val="none" w:sz="0" w:space="0" w:color="auto"/>
        <w:bottom w:val="none" w:sz="0" w:space="0" w:color="auto"/>
        <w:right w:val="none" w:sz="0" w:space="0" w:color="auto"/>
      </w:divBdr>
      <w:divsChild>
        <w:div w:id="876621385">
          <w:marLeft w:val="0"/>
          <w:marRight w:val="0"/>
          <w:marTop w:val="0"/>
          <w:marBottom w:val="0"/>
          <w:divBdr>
            <w:top w:val="none" w:sz="0" w:space="0" w:color="auto"/>
            <w:left w:val="none" w:sz="0" w:space="0" w:color="auto"/>
            <w:bottom w:val="none" w:sz="0" w:space="0" w:color="auto"/>
            <w:right w:val="none" w:sz="0" w:space="0" w:color="auto"/>
          </w:divBdr>
          <w:divsChild>
            <w:div w:id="340204988">
              <w:marLeft w:val="0"/>
              <w:marRight w:val="0"/>
              <w:marTop w:val="0"/>
              <w:marBottom w:val="0"/>
              <w:divBdr>
                <w:top w:val="none" w:sz="0" w:space="0" w:color="auto"/>
                <w:left w:val="none" w:sz="0" w:space="0" w:color="auto"/>
                <w:bottom w:val="none" w:sz="0" w:space="0" w:color="auto"/>
                <w:right w:val="none" w:sz="0" w:space="0" w:color="auto"/>
              </w:divBdr>
              <w:divsChild>
                <w:div w:id="1588297127">
                  <w:marLeft w:val="0"/>
                  <w:marRight w:val="0"/>
                  <w:marTop w:val="0"/>
                  <w:marBottom w:val="0"/>
                  <w:divBdr>
                    <w:top w:val="none" w:sz="0" w:space="0" w:color="auto"/>
                    <w:left w:val="none" w:sz="0" w:space="0" w:color="auto"/>
                    <w:bottom w:val="none" w:sz="0" w:space="0" w:color="auto"/>
                    <w:right w:val="none" w:sz="0" w:space="0" w:color="auto"/>
                  </w:divBdr>
                  <w:divsChild>
                    <w:div w:id="870266179">
                      <w:marLeft w:val="0"/>
                      <w:marRight w:val="0"/>
                      <w:marTop w:val="0"/>
                      <w:marBottom w:val="0"/>
                      <w:divBdr>
                        <w:top w:val="none" w:sz="0" w:space="0" w:color="auto"/>
                        <w:left w:val="none" w:sz="0" w:space="0" w:color="auto"/>
                        <w:bottom w:val="none" w:sz="0" w:space="0" w:color="auto"/>
                        <w:right w:val="none" w:sz="0" w:space="0" w:color="auto"/>
                      </w:divBdr>
                      <w:divsChild>
                        <w:div w:id="499469689">
                          <w:marLeft w:val="0"/>
                          <w:marRight w:val="0"/>
                          <w:marTop w:val="0"/>
                          <w:marBottom w:val="0"/>
                          <w:divBdr>
                            <w:top w:val="none" w:sz="0" w:space="0" w:color="auto"/>
                            <w:left w:val="none" w:sz="0" w:space="0" w:color="auto"/>
                            <w:bottom w:val="none" w:sz="0" w:space="0" w:color="auto"/>
                            <w:right w:val="none" w:sz="0" w:space="0" w:color="auto"/>
                          </w:divBdr>
                          <w:divsChild>
                            <w:div w:id="1060707718">
                              <w:marLeft w:val="0"/>
                              <w:marRight w:val="0"/>
                              <w:marTop w:val="0"/>
                              <w:marBottom w:val="0"/>
                              <w:divBdr>
                                <w:top w:val="none" w:sz="0" w:space="0" w:color="auto"/>
                                <w:left w:val="none" w:sz="0" w:space="0" w:color="auto"/>
                                <w:bottom w:val="none" w:sz="0" w:space="0" w:color="auto"/>
                                <w:right w:val="none" w:sz="0" w:space="0" w:color="auto"/>
                              </w:divBdr>
                              <w:divsChild>
                                <w:div w:id="2830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117718">
      <w:bodyDiv w:val="1"/>
      <w:marLeft w:val="0"/>
      <w:marRight w:val="0"/>
      <w:marTop w:val="0"/>
      <w:marBottom w:val="0"/>
      <w:divBdr>
        <w:top w:val="none" w:sz="0" w:space="0" w:color="auto"/>
        <w:left w:val="none" w:sz="0" w:space="0" w:color="auto"/>
        <w:bottom w:val="none" w:sz="0" w:space="0" w:color="auto"/>
        <w:right w:val="none" w:sz="0" w:space="0" w:color="auto"/>
      </w:divBdr>
    </w:div>
    <w:div w:id="1201283080">
      <w:bodyDiv w:val="1"/>
      <w:marLeft w:val="0"/>
      <w:marRight w:val="0"/>
      <w:marTop w:val="0"/>
      <w:marBottom w:val="0"/>
      <w:divBdr>
        <w:top w:val="none" w:sz="0" w:space="0" w:color="auto"/>
        <w:left w:val="none" w:sz="0" w:space="0" w:color="auto"/>
        <w:bottom w:val="none" w:sz="0" w:space="0" w:color="auto"/>
        <w:right w:val="none" w:sz="0" w:space="0" w:color="auto"/>
      </w:divBdr>
      <w:divsChild>
        <w:div w:id="189223777">
          <w:marLeft w:val="0"/>
          <w:marRight w:val="0"/>
          <w:marTop w:val="0"/>
          <w:marBottom w:val="0"/>
          <w:divBdr>
            <w:top w:val="none" w:sz="0" w:space="0" w:color="auto"/>
            <w:left w:val="none" w:sz="0" w:space="0" w:color="auto"/>
            <w:bottom w:val="none" w:sz="0" w:space="0" w:color="auto"/>
            <w:right w:val="none" w:sz="0" w:space="0" w:color="auto"/>
          </w:divBdr>
          <w:divsChild>
            <w:div w:id="1477142492">
              <w:marLeft w:val="0"/>
              <w:marRight w:val="0"/>
              <w:marTop w:val="0"/>
              <w:marBottom w:val="0"/>
              <w:divBdr>
                <w:top w:val="none" w:sz="0" w:space="0" w:color="auto"/>
                <w:left w:val="none" w:sz="0" w:space="0" w:color="auto"/>
                <w:bottom w:val="none" w:sz="0" w:space="0" w:color="auto"/>
                <w:right w:val="none" w:sz="0" w:space="0" w:color="auto"/>
              </w:divBdr>
              <w:divsChild>
                <w:div w:id="1600210694">
                  <w:marLeft w:val="0"/>
                  <w:marRight w:val="0"/>
                  <w:marTop w:val="0"/>
                  <w:marBottom w:val="0"/>
                  <w:divBdr>
                    <w:top w:val="none" w:sz="0" w:space="0" w:color="auto"/>
                    <w:left w:val="none" w:sz="0" w:space="0" w:color="auto"/>
                    <w:bottom w:val="none" w:sz="0" w:space="0" w:color="auto"/>
                    <w:right w:val="none" w:sz="0" w:space="0" w:color="auto"/>
                  </w:divBdr>
                  <w:divsChild>
                    <w:div w:id="1538548108">
                      <w:marLeft w:val="0"/>
                      <w:marRight w:val="0"/>
                      <w:marTop w:val="0"/>
                      <w:marBottom w:val="0"/>
                      <w:divBdr>
                        <w:top w:val="none" w:sz="0" w:space="0" w:color="auto"/>
                        <w:left w:val="none" w:sz="0" w:space="0" w:color="auto"/>
                        <w:bottom w:val="none" w:sz="0" w:space="0" w:color="auto"/>
                        <w:right w:val="none" w:sz="0" w:space="0" w:color="auto"/>
                      </w:divBdr>
                      <w:divsChild>
                        <w:div w:id="1908958184">
                          <w:marLeft w:val="0"/>
                          <w:marRight w:val="0"/>
                          <w:marTop w:val="0"/>
                          <w:marBottom w:val="0"/>
                          <w:divBdr>
                            <w:top w:val="none" w:sz="0" w:space="0" w:color="auto"/>
                            <w:left w:val="none" w:sz="0" w:space="0" w:color="auto"/>
                            <w:bottom w:val="none" w:sz="0" w:space="0" w:color="auto"/>
                            <w:right w:val="none" w:sz="0" w:space="0" w:color="auto"/>
                          </w:divBdr>
                          <w:divsChild>
                            <w:div w:id="238682425">
                              <w:marLeft w:val="0"/>
                              <w:marRight w:val="0"/>
                              <w:marTop w:val="0"/>
                              <w:marBottom w:val="0"/>
                              <w:divBdr>
                                <w:top w:val="none" w:sz="0" w:space="0" w:color="auto"/>
                                <w:left w:val="none" w:sz="0" w:space="0" w:color="auto"/>
                                <w:bottom w:val="none" w:sz="0" w:space="0" w:color="auto"/>
                                <w:right w:val="none" w:sz="0" w:space="0" w:color="auto"/>
                              </w:divBdr>
                              <w:divsChild>
                                <w:div w:id="17430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959246">
      <w:bodyDiv w:val="1"/>
      <w:marLeft w:val="0"/>
      <w:marRight w:val="0"/>
      <w:marTop w:val="0"/>
      <w:marBottom w:val="0"/>
      <w:divBdr>
        <w:top w:val="none" w:sz="0" w:space="0" w:color="auto"/>
        <w:left w:val="none" w:sz="0" w:space="0" w:color="auto"/>
        <w:bottom w:val="none" w:sz="0" w:space="0" w:color="auto"/>
        <w:right w:val="none" w:sz="0" w:space="0" w:color="auto"/>
      </w:divBdr>
    </w:div>
    <w:div w:id="212946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volvetrust.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volvetrust.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jobs@evolvetrust.org"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rgbClr val="002B2A"/>
      </a:dk1>
      <a:lt1>
        <a:srgbClr val="FFFFFF"/>
      </a:lt1>
      <a:dk2>
        <a:srgbClr val="001414"/>
      </a:dk2>
      <a:lt2>
        <a:srgbClr val="808080"/>
      </a:lt2>
      <a:accent1>
        <a:srgbClr val="339933"/>
      </a:accent1>
      <a:accent2>
        <a:srgbClr val="9ADE9A"/>
      </a:accent2>
      <a:accent3>
        <a:srgbClr val="FFFFFF"/>
      </a:accent3>
      <a:accent4>
        <a:srgbClr val="002322"/>
      </a:accent4>
      <a:accent5>
        <a:srgbClr val="ADCAAD"/>
      </a:accent5>
      <a:accent6>
        <a:srgbClr val="8BC98B"/>
      </a:accent6>
      <a:hlink>
        <a:srgbClr val="4DC34D"/>
      </a:hlink>
      <a:folHlink>
        <a:srgbClr val="1D571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The Brunts Academy</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Cooper</dc:creator>
  <cp:keywords/>
  <dc:description/>
  <cp:lastModifiedBy>Crouch Dawn</cp:lastModifiedBy>
  <cp:revision>7</cp:revision>
  <cp:lastPrinted>2018-05-01T14:06:00Z</cp:lastPrinted>
  <dcterms:created xsi:type="dcterms:W3CDTF">2019-09-05T08:26:00Z</dcterms:created>
  <dcterms:modified xsi:type="dcterms:W3CDTF">2019-09-09T13:15:00Z</dcterms:modified>
</cp:coreProperties>
</file>