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0525A" w14:textId="77777777" w:rsidR="00B46993" w:rsidRDefault="00B46993" w:rsidP="00B46993">
      <w:pPr>
        <w:keepNext/>
        <w:keepLines/>
        <w:spacing w:before="480" w:after="120"/>
        <w:outlineLvl w:val="0"/>
        <w:rPr>
          <w:rFonts w:cstheme="minorHAnsi"/>
          <w:sz w:val="24"/>
        </w:rPr>
      </w:pPr>
      <w:r w:rsidRPr="00C105A0">
        <w:rPr>
          <w:rFonts w:eastAsia="MS Gothic" w:cstheme="minorHAnsi"/>
          <w:b/>
          <w:bCs/>
          <w:color w:val="2E74B5" w:themeColor="accent1" w:themeShade="BF"/>
          <w:sz w:val="28"/>
          <w:szCs w:val="28"/>
        </w:rPr>
        <w:t>Privacy Notice for</w:t>
      </w:r>
      <w:r>
        <w:rPr>
          <w:rFonts w:eastAsia="MS Gothic" w:cstheme="minorHAnsi"/>
          <w:b/>
          <w:bCs/>
          <w:color w:val="2E74B5" w:themeColor="accent1" w:themeShade="BF"/>
          <w:sz w:val="28"/>
          <w:szCs w:val="28"/>
        </w:rPr>
        <w:t xml:space="preserve"> Job Applicants</w:t>
      </w:r>
    </w:p>
    <w:p w14:paraId="01641BE5" w14:textId="77777777" w:rsidR="00B46993" w:rsidRDefault="00B46993" w:rsidP="00B46993">
      <w:pPr>
        <w:spacing w:before="120" w:after="120"/>
        <w:rPr>
          <w:rFonts w:ascii="Arial" w:hAnsi="Arial"/>
          <w:i/>
          <w:color w:val="F15F22"/>
          <w:sz w:val="20"/>
        </w:rPr>
      </w:pPr>
    </w:p>
    <w:p w14:paraId="788EC175" w14:textId="77777777" w:rsidR="00B46993" w:rsidRPr="003B5307" w:rsidRDefault="00B46993" w:rsidP="00B46993">
      <w:pPr>
        <w:spacing w:before="120" w:after="120"/>
        <w:rPr>
          <w:sz w:val="24"/>
          <w:szCs w:val="24"/>
        </w:rPr>
      </w:pPr>
      <w:r w:rsidRPr="003B5307">
        <w:rPr>
          <w:sz w:val="24"/>
          <w:szCs w:val="24"/>
        </w:rPr>
        <w:t xml:space="preserve">Under </w:t>
      </w:r>
      <w:r>
        <w:rPr>
          <w:sz w:val="24"/>
          <w:szCs w:val="24"/>
        </w:rPr>
        <w:t xml:space="preserve">UK </w:t>
      </w:r>
      <w:r w:rsidRPr="003B5307">
        <w:rPr>
          <w:sz w:val="24"/>
          <w:szCs w:val="24"/>
        </w:rPr>
        <w:t>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17A09839" w14:textId="77777777" w:rsidR="00B46993" w:rsidRPr="003B5307" w:rsidRDefault="00B46993" w:rsidP="00B46993">
      <w:pPr>
        <w:spacing w:before="120" w:after="120"/>
        <w:rPr>
          <w:sz w:val="24"/>
          <w:szCs w:val="24"/>
        </w:rPr>
      </w:pPr>
      <w:r w:rsidRPr="003B5307">
        <w:rPr>
          <w:sz w:val="24"/>
          <w:szCs w:val="24"/>
        </w:rPr>
        <w:t xml:space="preserve">This privacy notice explains how we collect, store and use personal data about individuals </w:t>
      </w:r>
      <w:r>
        <w:rPr>
          <w:sz w:val="24"/>
          <w:szCs w:val="24"/>
        </w:rPr>
        <w:t>applying for jobs at our school.  Successful candidates should refer to our privacy notice for the school workforce for information about how their personal data is collected, stored and used.</w:t>
      </w:r>
    </w:p>
    <w:p w14:paraId="06FC8552" w14:textId="0BA63599" w:rsidR="00B46993" w:rsidRPr="003B5307" w:rsidRDefault="00B46993" w:rsidP="00B46993">
      <w:pPr>
        <w:spacing w:before="120" w:after="120"/>
        <w:rPr>
          <w:sz w:val="24"/>
          <w:szCs w:val="24"/>
        </w:rPr>
      </w:pPr>
      <w:r w:rsidRPr="003B5307">
        <w:rPr>
          <w:sz w:val="24"/>
          <w:szCs w:val="24"/>
        </w:rPr>
        <w:t>We,</w:t>
      </w:r>
      <w:r w:rsidR="007D0BA2">
        <w:rPr>
          <w:sz w:val="24"/>
          <w:szCs w:val="24"/>
        </w:rPr>
        <w:t xml:space="preserve"> Ryburn Valley High School, St Peters Avenue, Sowerby Bridge,</w:t>
      </w:r>
      <w:r w:rsidRPr="00B069DE">
        <w:rPr>
          <w:rStyle w:val="lrzxr"/>
          <w:rFonts w:cstheme="minorHAnsi"/>
          <w:sz w:val="24"/>
          <w:szCs w:val="24"/>
        </w:rPr>
        <w:t xml:space="preserve"> H</w:t>
      </w:r>
      <w:r w:rsidR="007D0BA2">
        <w:rPr>
          <w:rStyle w:val="lrzxr"/>
          <w:rFonts w:cstheme="minorHAnsi"/>
          <w:sz w:val="24"/>
          <w:szCs w:val="24"/>
        </w:rPr>
        <w:t>X6 1DG</w:t>
      </w:r>
      <w:bookmarkStart w:id="0" w:name="_GoBack"/>
      <w:bookmarkEnd w:id="0"/>
      <w:r>
        <w:t xml:space="preserve">, </w:t>
      </w:r>
      <w:r w:rsidRPr="003B5307">
        <w:rPr>
          <w:sz w:val="24"/>
          <w:szCs w:val="24"/>
        </w:rPr>
        <w:t>are the ‘data controller’ for the purposes of data protection law.</w:t>
      </w:r>
    </w:p>
    <w:p w14:paraId="209360A0" w14:textId="77777777" w:rsidR="00B46993" w:rsidRPr="003B5307" w:rsidRDefault="00B46993" w:rsidP="00B46993">
      <w:pPr>
        <w:spacing w:before="120" w:after="120"/>
        <w:rPr>
          <w:sz w:val="24"/>
          <w:szCs w:val="24"/>
        </w:rPr>
      </w:pPr>
      <w:r w:rsidRPr="003B5307">
        <w:rPr>
          <w:sz w:val="24"/>
          <w:szCs w:val="24"/>
        </w:rPr>
        <w:t xml:space="preserve">Our data protection officer </w:t>
      </w:r>
      <w:r w:rsidRPr="003B5307">
        <w:rPr>
          <w:color w:val="000000" w:themeColor="text1"/>
          <w:sz w:val="24"/>
          <w:szCs w:val="24"/>
        </w:rPr>
        <w:t xml:space="preserve">is </w:t>
      </w:r>
      <w:r>
        <w:rPr>
          <w:rFonts w:cs="Arial"/>
          <w:color w:val="000000" w:themeColor="text1"/>
          <w:shd w:val="clear" w:color="auto" w:fill="FFFFFF"/>
        </w:rPr>
        <w:t>Janine Webb</w:t>
      </w:r>
      <w:r w:rsidRPr="003B5307">
        <w:rPr>
          <w:rFonts w:cs="Arial"/>
          <w:color w:val="000000" w:themeColor="text1"/>
          <w:shd w:val="clear" w:color="auto" w:fill="FFFFFF"/>
        </w:rPr>
        <w:t xml:space="preserve"> </w:t>
      </w:r>
      <w:r w:rsidRPr="003B5307">
        <w:rPr>
          <w:sz w:val="24"/>
          <w:szCs w:val="24"/>
        </w:rPr>
        <w:t xml:space="preserve">(see ‘Contact us’ below). </w:t>
      </w:r>
    </w:p>
    <w:p w14:paraId="50EE98B0" w14:textId="77777777" w:rsidR="00B46993" w:rsidRDefault="00B46993" w:rsidP="00B46993">
      <w:pPr>
        <w:spacing w:before="120" w:after="120"/>
        <w:rPr>
          <w:b/>
          <w:sz w:val="24"/>
          <w:szCs w:val="24"/>
        </w:rPr>
      </w:pPr>
    </w:p>
    <w:p w14:paraId="6C648B79" w14:textId="77777777" w:rsidR="00B46993" w:rsidRPr="002C57A5" w:rsidRDefault="00B46993" w:rsidP="00B46993">
      <w:pPr>
        <w:spacing w:before="120" w:after="120"/>
        <w:rPr>
          <w:b/>
          <w:color w:val="2E74B5" w:themeColor="accent1" w:themeShade="BF"/>
          <w:sz w:val="24"/>
          <w:szCs w:val="24"/>
        </w:rPr>
      </w:pPr>
      <w:r w:rsidRPr="002C57A5">
        <w:rPr>
          <w:b/>
          <w:color w:val="2E74B5" w:themeColor="accent1" w:themeShade="BF"/>
          <w:sz w:val="24"/>
          <w:szCs w:val="24"/>
        </w:rPr>
        <w:t>The personal data we hold</w:t>
      </w:r>
    </w:p>
    <w:p w14:paraId="6847A49B" w14:textId="77777777" w:rsidR="00B46993" w:rsidRPr="003B5307" w:rsidRDefault="00B46993" w:rsidP="00B46993">
      <w:pPr>
        <w:spacing w:before="120" w:after="120"/>
        <w:rPr>
          <w:sz w:val="24"/>
          <w:szCs w:val="24"/>
        </w:rPr>
      </w:pPr>
      <w:r w:rsidRPr="003B5307">
        <w:rPr>
          <w:sz w:val="24"/>
          <w:szCs w:val="24"/>
        </w:rPr>
        <w:t>We process data relating to those we employ, or otherwise engage, to work at our school. Personal data that we may collect, use, store and share (when appropriate) about you includes, but is not restricted to:</w:t>
      </w:r>
    </w:p>
    <w:p w14:paraId="1F82ADB2" w14:textId="77777777" w:rsidR="00B46993" w:rsidRDefault="00B46993" w:rsidP="00B46993">
      <w:pPr>
        <w:numPr>
          <w:ilvl w:val="0"/>
          <w:numId w:val="1"/>
        </w:numPr>
        <w:spacing w:before="120" w:after="120"/>
        <w:ind w:left="567" w:hanging="283"/>
        <w:rPr>
          <w:sz w:val="24"/>
          <w:szCs w:val="24"/>
        </w:rPr>
      </w:pPr>
      <w:r>
        <w:rPr>
          <w:sz w:val="24"/>
          <w:szCs w:val="24"/>
        </w:rPr>
        <w:t>Name, address and c</w:t>
      </w:r>
      <w:r w:rsidRPr="003B5307">
        <w:rPr>
          <w:sz w:val="24"/>
          <w:szCs w:val="24"/>
        </w:rPr>
        <w:t>ontact details</w:t>
      </w:r>
    </w:p>
    <w:p w14:paraId="734E41E7" w14:textId="77777777" w:rsidR="00B46993" w:rsidRPr="003B5307" w:rsidRDefault="00B46993" w:rsidP="00B46993">
      <w:pPr>
        <w:numPr>
          <w:ilvl w:val="0"/>
          <w:numId w:val="1"/>
        </w:numPr>
        <w:spacing w:before="120" w:after="120"/>
        <w:ind w:left="567" w:hanging="283"/>
        <w:rPr>
          <w:sz w:val="24"/>
          <w:szCs w:val="24"/>
        </w:rPr>
      </w:pPr>
      <w:r w:rsidRPr="003B5307">
        <w:rPr>
          <w:sz w:val="24"/>
          <w:szCs w:val="24"/>
        </w:rPr>
        <w:t>Date of birth, marital status and gender</w:t>
      </w:r>
    </w:p>
    <w:p w14:paraId="1C433C9F" w14:textId="77777777" w:rsidR="00B46993" w:rsidRPr="003B5307" w:rsidRDefault="00B46993" w:rsidP="00B46993">
      <w:pPr>
        <w:numPr>
          <w:ilvl w:val="0"/>
          <w:numId w:val="1"/>
        </w:numPr>
        <w:spacing w:before="120" w:after="120"/>
        <w:ind w:left="567" w:hanging="283"/>
        <w:rPr>
          <w:sz w:val="24"/>
          <w:szCs w:val="24"/>
        </w:rPr>
      </w:pPr>
      <w:r w:rsidRPr="003B5307">
        <w:rPr>
          <w:sz w:val="24"/>
          <w:szCs w:val="24"/>
        </w:rPr>
        <w:t>Recruitment information, including copies of right to work documentation, references and other information included in a CV or cover letter or as part of the application process</w:t>
      </w:r>
    </w:p>
    <w:p w14:paraId="5A79636C" w14:textId="77777777" w:rsidR="00B46993" w:rsidRPr="003B5307" w:rsidRDefault="00B46993" w:rsidP="00B46993">
      <w:pPr>
        <w:numPr>
          <w:ilvl w:val="0"/>
          <w:numId w:val="1"/>
        </w:numPr>
        <w:spacing w:before="120" w:after="120"/>
        <w:ind w:left="567" w:hanging="283"/>
        <w:rPr>
          <w:sz w:val="24"/>
          <w:szCs w:val="24"/>
        </w:rPr>
      </w:pPr>
      <w:r w:rsidRPr="003B5307">
        <w:rPr>
          <w:sz w:val="24"/>
          <w:szCs w:val="24"/>
        </w:rPr>
        <w:t>Qualifications and employment records, including work history, job titles, working hours, training records and professional memberships</w:t>
      </w:r>
    </w:p>
    <w:p w14:paraId="7DE800E5" w14:textId="77777777" w:rsidR="00B46993" w:rsidRPr="003B5307" w:rsidRDefault="00B46993" w:rsidP="00B46993">
      <w:pPr>
        <w:numPr>
          <w:ilvl w:val="0"/>
          <w:numId w:val="1"/>
        </w:numPr>
        <w:spacing w:before="120" w:after="120"/>
        <w:ind w:left="567" w:hanging="283"/>
        <w:rPr>
          <w:sz w:val="24"/>
          <w:szCs w:val="24"/>
        </w:rPr>
      </w:pPr>
      <w:r w:rsidRPr="003B5307">
        <w:rPr>
          <w:sz w:val="24"/>
          <w:szCs w:val="24"/>
        </w:rPr>
        <w:t>Data about your use of the school’s information and communications system</w:t>
      </w:r>
    </w:p>
    <w:p w14:paraId="48774927" w14:textId="77777777" w:rsidR="00B46993" w:rsidRPr="003B5307" w:rsidRDefault="00B46993" w:rsidP="00B46993">
      <w:pPr>
        <w:spacing w:before="120" w:after="120"/>
        <w:rPr>
          <w:sz w:val="24"/>
          <w:szCs w:val="24"/>
        </w:rPr>
      </w:pPr>
      <w:r w:rsidRPr="003B5307">
        <w:rPr>
          <w:sz w:val="24"/>
          <w:szCs w:val="24"/>
        </w:rPr>
        <w:t>We may also collect, store and use information about you that falls into "special categories" of more sensitive personal data. This includes information about (where applicable):</w:t>
      </w:r>
    </w:p>
    <w:p w14:paraId="233E2FAB" w14:textId="77777777" w:rsidR="00B46993" w:rsidRDefault="00B46993" w:rsidP="00B46993">
      <w:pPr>
        <w:numPr>
          <w:ilvl w:val="0"/>
          <w:numId w:val="1"/>
        </w:numPr>
        <w:spacing w:before="120" w:after="120"/>
        <w:ind w:left="567" w:hanging="283"/>
        <w:rPr>
          <w:sz w:val="24"/>
          <w:szCs w:val="24"/>
        </w:rPr>
      </w:pPr>
      <w:r w:rsidRPr="003B5307">
        <w:rPr>
          <w:sz w:val="24"/>
          <w:szCs w:val="24"/>
        </w:rPr>
        <w:t>Race, ethnicity, religious beliefs, sexual orientation and political opinions</w:t>
      </w:r>
    </w:p>
    <w:p w14:paraId="23B76613" w14:textId="77777777" w:rsidR="00B46993" w:rsidRPr="003B5307" w:rsidRDefault="00B46993" w:rsidP="00B46993">
      <w:pPr>
        <w:numPr>
          <w:ilvl w:val="0"/>
          <w:numId w:val="1"/>
        </w:numPr>
        <w:spacing w:before="120" w:after="120"/>
        <w:ind w:left="567" w:hanging="283"/>
        <w:rPr>
          <w:sz w:val="24"/>
          <w:szCs w:val="24"/>
        </w:rPr>
      </w:pPr>
      <w:r>
        <w:rPr>
          <w:sz w:val="24"/>
          <w:szCs w:val="24"/>
        </w:rPr>
        <w:t>Disability and access requirements</w:t>
      </w:r>
    </w:p>
    <w:p w14:paraId="4DD3AE29" w14:textId="77777777" w:rsidR="00B46993" w:rsidRPr="003B5307" w:rsidRDefault="00B46993" w:rsidP="00B46993">
      <w:pPr>
        <w:numPr>
          <w:ilvl w:val="0"/>
          <w:numId w:val="1"/>
        </w:numPr>
        <w:spacing w:before="120" w:after="120"/>
        <w:ind w:left="567" w:hanging="283"/>
        <w:rPr>
          <w:sz w:val="24"/>
          <w:szCs w:val="24"/>
        </w:rPr>
      </w:pPr>
      <w:r w:rsidRPr="003B5307">
        <w:rPr>
          <w:sz w:val="24"/>
          <w:szCs w:val="24"/>
        </w:rPr>
        <w:t>Health, including any medical conditions, and sickness records</w:t>
      </w:r>
    </w:p>
    <w:p w14:paraId="4CCD2AC5" w14:textId="77777777" w:rsidR="00B46993" w:rsidRPr="003B5307" w:rsidRDefault="00B46993" w:rsidP="00B46993">
      <w:pPr>
        <w:spacing w:before="120" w:after="120"/>
        <w:rPr>
          <w:sz w:val="24"/>
          <w:szCs w:val="24"/>
        </w:rPr>
      </w:pPr>
    </w:p>
    <w:p w14:paraId="6E45D267" w14:textId="77777777" w:rsidR="00C374D2" w:rsidRDefault="00C374D2" w:rsidP="00B46993">
      <w:pPr>
        <w:spacing w:before="120" w:after="120"/>
        <w:rPr>
          <w:b/>
          <w:color w:val="2E74B5" w:themeColor="accent1" w:themeShade="BF"/>
          <w:sz w:val="24"/>
          <w:szCs w:val="24"/>
        </w:rPr>
      </w:pPr>
    </w:p>
    <w:p w14:paraId="75EE932B" w14:textId="7FE77A25" w:rsidR="00B46993" w:rsidRPr="002C57A5" w:rsidRDefault="00B46993" w:rsidP="00B46993">
      <w:pPr>
        <w:spacing w:before="120" w:after="120"/>
        <w:rPr>
          <w:b/>
          <w:color w:val="2E74B5" w:themeColor="accent1" w:themeShade="BF"/>
          <w:sz w:val="24"/>
          <w:szCs w:val="24"/>
        </w:rPr>
      </w:pPr>
      <w:r w:rsidRPr="002C57A5">
        <w:rPr>
          <w:b/>
          <w:color w:val="2E74B5" w:themeColor="accent1" w:themeShade="BF"/>
          <w:sz w:val="24"/>
          <w:szCs w:val="24"/>
        </w:rPr>
        <w:lastRenderedPageBreak/>
        <w:t>Why we use this data</w:t>
      </w:r>
    </w:p>
    <w:p w14:paraId="5C90BD06" w14:textId="77777777" w:rsidR="00B46993" w:rsidRPr="003B5307" w:rsidRDefault="00B46993" w:rsidP="00B46993">
      <w:pPr>
        <w:spacing w:before="120" w:after="120"/>
        <w:rPr>
          <w:sz w:val="24"/>
          <w:szCs w:val="24"/>
        </w:rPr>
      </w:pPr>
      <w:r w:rsidRPr="003B5307">
        <w:rPr>
          <w:sz w:val="24"/>
          <w:szCs w:val="24"/>
        </w:rPr>
        <w:t>The purpose of processing this data is to hel</w:t>
      </w:r>
      <w:r>
        <w:rPr>
          <w:sz w:val="24"/>
          <w:szCs w:val="24"/>
        </w:rPr>
        <w:t>p us run the school, including</w:t>
      </w:r>
      <w:r w:rsidRPr="003B5307">
        <w:rPr>
          <w:sz w:val="24"/>
          <w:szCs w:val="24"/>
        </w:rPr>
        <w:t>:</w:t>
      </w:r>
    </w:p>
    <w:p w14:paraId="37B0784E" w14:textId="77777777" w:rsidR="00B46993" w:rsidRPr="00585696" w:rsidRDefault="00B46993" w:rsidP="00B46993">
      <w:pPr>
        <w:widowControl w:val="0"/>
        <w:numPr>
          <w:ilvl w:val="0"/>
          <w:numId w:val="2"/>
        </w:numPr>
        <w:suppressAutoHyphens/>
        <w:overflowPunct w:val="0"/>
        <w:autoSpaceDE w:val="0"/>
        <w:autoSpaceDN w:val="0"/>
        <w:spacing w:line="276" w:lineRule="auto"/>
        <w:jc w:val="both"/>
        <w:textAlignment w:val="baseline"/>
        <w:rPr>
          <w:rFonts w:eastAsia="Times New Roman" w:cstheme="minorHAnsi"/>
          <w:sz w:val="24"/>
          <w:szCs w:val="24"/>
        </w:rPr>
      </w:pPr>
      <w:r w:rsidRPr="00585696">
        <w:rPr>
          <w:rFonts w:eastAsia="Times New Roman" w:cstheme="minorHAnsi"/>
          <w:sz w:val="24"/>
          <w:szCs w:val="24"/>
        </w:rPr>
        <w:t>Enabling us to establish relevant experience and qualifications</w:t>
      </w:r>
    </w:p>
    <w:p w14:paraId="08041C1C" w14:textId="77777777" w:rsidR="00B46993" w:rsidRPr="00585696" w:rsidRDefault="00B46993" w:rsidP="00B46993">
      <w:pPr>
        <w:widowControl w:val="0"/>
        <w:numPr>
          <w:ilvl w:val="0"/>
          <w:numId w:val="2"/>
        </w:numPr>
        <w:suppressAutoHyphens/>
        <w:overflowPunct w:val="0"/>
        <w:autoSpaceDE w:val="0"/>
        <w:autoSpaceDN w:val="0"/>
        <w:spacing w:line="276" w:lineRule="auto"/>
        <w:jc w:val="both"/>
        <w:textAlignment w:val="baseline"/>
        <w:rPr>
          <w:rFonts w:eastAsia="Times New Roman" w:cstheme="minorHAnsi"/>
          <w:sz w:val="24"/>
          <w:szCs w:val="24"/>
        </w:rPr>
      </w:pPr>
      <w:r w:rsidRPr="00585696">
        <w:rPr>
          <w:rFonts w:eastAsia="Times New Roman" w:cstheme="minorHAnsi"/>
          <w:sz w:val="24"/>
          <w:szCs w:val="24"/>
        </w:rPr>
        <w:t>Facilitating safe recruitment, as part of our safeguarding obligations towards pupils</w:t>
      </w:r>
    </w:p>
    <w:p w14:paraId="20B7147F" w14:textId="77777777" w:rsidR="00B46993" w:rsidRPr="00585696" w:rsidRDefault="00B46993" w:rsidP="00B46993">
      <w:pPr>
        <w:widowControl w:val="0"/>
        <w:numPr>
          <w:ilvl w:val="0"/>
          <w:numId w:val="2"/>
        </w:numPr>
        <w:suppressAutoHyphens/>
        <w:overflowPunct w:val="0"/>
        <w:autoSpaceDE w:val="0"/>
        <w:autoSpaceDN w:val="0"/>
        <w:spacing w:line="276" w:lineRule="auto"/>
        <w:jc w:val="both"/>
        <w:textAlignment w:val="baseline"/>
        <w:rPr>
          <w:rFonts w:eastAsia="Times New Roman" w:cstheme="minorHAnsi"/>
          <w:sz w:val="24"/>
          <w:szCs w:val="24"/>
        </w:rPr>
      </w:pPr>
      <w:r w:rsidRPr="00585696">
        <w:rPr>
          <w:rFonts w:eastAsia="Times New Roman" w:cstheme="minorHAnsi"/>
          <w:sz w:val="24"/>
          <w:szCs w:val="24"/>
        </w:rPr>
        <w:t>Enabling equalities monitoring</w:t>
      </w:r>
    </w:p>
    <w:p w14:paraId="2A9A1A10" w14:textId="77777777" w:rsidR="00B46993" w:rsidRPr="00585696" w:rsidRDefault="00B46993" w:rsidP="00B46993">
      <w:pPr>
        <w:widowControl w:val="0"/>
        <w:numPr>
          <w:ilvl w:val="0"/>
          <w:numId w:val="2"/>
        </w:numPr>
        <w:suppressAutoHyphens/>
        <w:overflowPunct w:val="0"/>
        <w:autoSpaceDE w:val="0"/>
        <w:autoSpaceDN w:val="0"/>
        <w:spacing w:line="276" w:lineRule="auto"/>
        <w:jc w:val="both"/>
        <w:textAlignment w:val="baseline"/>
        <w:rPr>
          <w:rFonts w:eastAsia="Times New Roman" w:cstheme="minorHAnsi"/>
          <w:sz w:val="24"/>
          <w:szCs w:val="24"/>
        </w:rPr>
      </w:pPr>
      <w:r w:rsidRPr="00585696">
        <w:rPr>
          <w:rFonts w:eastAsia="Times New Roman" w:cstheme="minorHAnsi"/>
          <w:sz w:val="24"/>
          <w:szCs w:val="24"/>
        </w:rPr>
        <w:t>Ensuring that appropriate access arrangements can be provided for those that require them</w:t>
      </w:r>
    </w:p>
    <w:p w14:paraId="74E6AE0D" w14:textId="77777777" w:rsidR="00B46993" w:rsidRPr="003B5307" w:rsidRDefault="00B46993" w:rsidP="00B46993">
      <w:pPr>
        <w:spacing w:before="120" w:after="120"/>
        <w:rPr>
          <w:sz w:val="24"/>
          <w:szCs w:val="24"/>
        </w:rPr>
      </w:pPr>
    </w:p>
    <w:p w14:paraId="50B02B8C" w14:textId="77777777" w:rsidR="00B46993" w:rsidRPr="002C57A5" w:rsidRDefault="00B46993" w:rsidP="00B46993">
      <w:pPr>
        <w:spacing w:before="120" w:after="120"/>
        <w:rPr>
          <w:b/>
          <w:color w:val="2E74B5" w:themeColor="accent1" w:themeShade="BF"/>
          <w:sz w:val="24"/>
          <w:szCs w:val="24"/>
        </w:rPr>
      </w:pPr>
      <w:r w:rsidRPr="002C57A5">
        <w:rPr>
          <w:b/>
          <w:color w:val="2E74B5" w:themeColor="accent1" w:themeShade="BF"/>
          <w:sz w:val="24"/>
          <w:szCs w:val="24"/>
        </w:rPr>
        <w:t>Our lawful basis for using this data</w:t>
      </w:r>
    </w:p>
    <w:p w14:paraId="11837965" w14:textId="77777777" w:rsidR="00B46993" w:rsidRPr="003B5307" w:rsidRDefault="00B46993" w:rsidP="00B46993">
      <w:pPr>
        <w:spacing w:before="120" w:after="120"/>
        <w:rPr>
          <w:sz w:val="24"/>
          <w:szCs w:val="24"/>
        </w:rPr>
      </w:pPr>
      <w:r w:rsidRPr="003B5307">
        <w:rPr>
          <w:sz w:val="24"/>
          <w:szCs w:val="24"/>
        </w:rPr>
        <w:t>We only collect and use personal information about you when the law allows us to. Most commonly, we use it where we need to:</w:t>
      </w:r>
    </w:p>
    <w:p w14:paraId="7BD4E1DE" w14:textId="77777777" w:rsidR="00B46993" w:rsidRPr="003B5307" w:rsidRDefault="00B46993" w:rsidP="00B46993">
      <w:pPr>
        <w:numPr>
          <w:ilvl w:val="0"/>
          <w:numId w:val="1"/>
        </w:numPr>
        <w:spacing w:before="120" w:after="120"/>
        <w:ind w:left="567" w:hanging="283"/>
        <w:rPr>
          <w:sz w:val="24"/>
          <w:szCs w:val="24"/>
        </w:rPr>
      </w:pPr>
      <w:r w:rsidRPr="003B5307">
        <w:rPr>
          <w:sz w:val="24"/>
          <w:szCs w:val="24"/>
        </w:rPr>
        <w:t>Comply with a legal obligation</w:t>
      </w:r>
    </w:p>
    <w:p w14:paraId="30E9FB1C" w14:textId="77777777" w:rsidR="00B46993" w:rsidRPr="003B5307" w:rsidRDefault="00B46993" w:rsidP="00B46993">
      <w:pPr>
        <w:numPr>
          <w:ilvl w:val="0"/>
          <w:numId w:val="1"/>
        </w:numPr>
        <w:spacing w:before="120" w:after="120"/>
        <w:ind w:left="567" w:hanging="283"/>
        <w:rPr>
          <w:sz w:val="24"/>
          <w:szCs w:val="24"/>
        </w:rPr>
      </w:pPr>
      <w:r w:rsidRPr="003B5307">
        <w:rPr>
          <w:sz w:val="24"/>
          <w:szCs w:val="24"/>
        </w:rPr>
        <w:t>Carry out a task in the public interest</w:t>
      </w:r>
    </w:p>
    <w:p w14:paraId="1B532595" w14:textId="77777777" w:rsidR="00B46993" w:rsidRPr="003B5307" w:rsidRDefault="00B46993" w:rsidP="00B46993">
      <w:pPr>
        <w:spacing w:before="120" w:after="120"/>
        <w:rPr>
          <w:sz w:val="24"/>
          <w:szCs w:val="24"/>
        </w:rPr>
      </w:pPr>
      <w:r w:rsidRPr="003B5307">
        <w:rPr>
          <w:sz w:val="24"/>
          <w:szCs w:val="24"/>
        </w:rPr>
        <w:t xml:space="preserve">Less commonly, we may also use personal information about you </w:t>
      </w:r>
      <w:proofErr w:type="spellStart"/>
      <w:r w:rsidRPr="003B5307">
        <w:rPr>
          <w:sz w:val="24"/>
          <w:szCs w:val="24"/>
        </w:rPr>
        <w:t>where</w:t>
      </w:r>
      <w:proofErr w:type="spellEnd"/>
      <w:r w:rsidRPr="003B5307">
        <w:rPr>
          <w:sz w:val="24"/>
          <w:szCs w:val="24"/>
        </w:rPr>
        <w:t>:</w:t>
      </w:r>
    </w:p>
    <w:p w14:paraId="5FD598BF" w14:textId="77777777" w:rsidR="00B46993" w:rsidRPr="003B5307" w:rsidRDefault="00B46993" w:rsidP="00B46993">
      <w:pPr>
        <w:numPr>
          <w:ilvl w:val="0"/>
          <w:numId w:val="1"/>
        </w:numPr>
        <w:spacing w:before="120" w:after="120"/>
        <w:ind w:left="567" w:hanging="283"/>
        <w:rPr>
          <w:sz w:val="24"/>
          <w:szCs w:val="24"/>
        </w:rPr>
      </w:pPr>
      <w:r w:rsidRPr="003B5307">
        <w:rPr>
          <w:sz w:val="24"/>
          <w:szCs w:val="24"/>
        </w:rPr>
        <w:t>You have given us consent to use it in a certain way</w:t>
      </w:r>
    </w:p>
    <w:p w14:paraId="2051CC80" w14:textId="77777777" w:rsidR="00B46993" w:rsidRPr="003B5307" w:rsidRDefault="00B46993" w:rsidP="00B46993">
      <w:pPr>
        <w:numPr>
          <w:ilvl w:val="0"/>
          <w:numId w:val="1"/>
        </w:numPr>
        <w:spacing w:before="120" w:after="120"/>
        <w:ind w:left="567" w:hanging="283"/>
        <w:rPr>
          <w:sz w:val="24"/>
          <w:szCs w:val="24"/>
        </w:rPr>
      </w:pPr>
      <w:r w:rsidRPr="003B5307">
        <w:rPr>
          <w:sz w:val="24"/>
          <w:szCs w:val="24"/>
        </w:rPr>
        <w:t xml:space="preserve">We need to protect your vital interests (or someone else’s interests) </w:t>
      </w:r>
    </w:p>
    <w:p w14:paraId="7D1F20AA" w14:textId="77777777" w:rsidR="00B46993" w:rsidRPr="003B5307" w:rsidRDefault="00B46993" w:rsidP="00B46993">
      <w:pPr>
        <w:numPr>
          <w:ilvl w:val="0"/>
          <w:numId w:val="1"/>
        </w:numPr>
        <w:spacing w:before="120" w:after="120"/>
        <w:ind w:left="567" w:hanging="283"/>
        <w:rPr>
          <w:sz w:val="24"/>
          <w:szCs w:val="24"/>
        </w:rPr>
      </w:pPr>
      <w:r w:rsidRPr="003B5307">
        <w:rPr>
          <w:sz w:val="24"/>
          <w:szCs w:val="24"/>
        </w:rPr>
        <w:t xml:space="preserve">We have legitimate interests in processing the data </w:t>
      </w:r>
    </w:p>
    <w:p w14:paraId="2E35159E" w14:textId="77777777" w:rsidR="00B46993" w:rsidRPr="003B5307" w:rsidRDefault="00B46993" w:rsidP="00B46993">
      <w:pPr>
        <w:spacing w:before="120" w:after="120"/>
        <w:rPr>
          <w:sz w:val="24"/>
          <w:szCs w:val="24"/>
        </w:rPr>
      </w:pPr>
      <w:r w:rsidRPr="003B5307">
        <w:rPr>
          <w:sz w:val="24"/>
          <w:szCs w:val="24"/>
        </w:rPr>
        <w:t>Where you have provided us with consent to use your data, you may withdraw this consent at any time. We will make this clear when requesting your consent, and explain how you go about withdrawing consent if you wish to do so.</w:t>
      </w:r>
    </w:p>
    <w:p w14:paraId="458B0B9D" w14:textId="77777777" w:rsidR="00B46993" w:rsidRPr="003B5307" w:rsidRDefault="00B46993" w:rsidP="00B46993">
      <w:pPr>
        <w:spacing w:before="120" w:after="120"/>
        <w:rPr>
          <w:sz w:val="24"/>
          <w:szCs w:val="24"/>
        </w:rPr>
      </w:pPr>
      <w:r w:rsidRPr="003B5307">
        <w:rPr>
          <w:sz w:val="24"/>
          <w:szCs w:val="24"/>
        </w:rPr>
        <w:t>Some of the reasons listed above for collecting and using personal information about you overlap, and there may be several grounds which justify the school’s use of your data.</w:t>
      </w:r>
    </w:p>
    <w:p w14:paraId="02496F3D" w14:textId="77777777" w:rsidR="00B46993" w:rsidRPr="003B5307" w:rsidRDefault="00B46993" w:rsidP="00B46993">
      <w:pPr>
        <w:spacing w:before="120" w:after="120"/>
        <w:rPr>
          <w:b/>
          <w:sz w:val="24"/>
          <w:szCs w:val="24"/>
        </w:rPr>
      </w:pPr>
    </w:p>
    <w:p w14:paraId="563D2B89" w14:textId="77777777" w:rsidR="00B46993" w:rsidRPr="002C57A5" w:rsidRDefault="00B46993" w:rsidP="00B46993">
      <w:pPr>
        <w:spacing w:before="120" w:after="120"/>
        <w:rPr>
          <w:b/>
          <w:color w:val="2E74B5" w:themeColor="accent1" w:themeShade="BF"/>
          <w:sz w:val="24"/>
          <w:szCs w:val="24"/>
        </w:rPr>
      </w:pPr>
      <w:r w:rsidRPr="002C57A5">
        <w:rPr>
          <w:b/>
          <w:color w:val="2E74B5" w:themeColor="accent1" w:themeShade="BF"/>
          <w:sz w:val="24"/>
          <w:szCs w:val="24"/>
        </w:rPr>
        <w:t>Collecting this information</w:t>
      </w:r>
    </w:p>
    <w:p w14:paraId="03BBFF57" w14:textId="77777777" w:rsidR="00B46993" w:rsidRPr="003B5307" w:rsidRDefault="00B46993" w:rsidP="00B46993">
      <w:pPr>
        <w:spacing w:before="120" w:after="120"/>
        <w:rPr>
          <w:sz w:val="24"/>
          <w:szCs w:val="24"/>
        </w:rPr>
      </w:pPr>
      <w:r w:rsidRPr="003B5307">
        <w:rPr>
          <w:sz w:val="24"/>
          <w:szCs w:val="24"/>
        </w:rPr>
        <w:t>While the majority of information we collect from you is mandatory, there is some information that you can choose whether or not to provide to us.</w:t>
      </w:r>
    </w:p>
    <w:p w14:paraId="5E3F6B8B" w14:textId="77777777" w:rsidR="00B46993" w:rsidRPr="003B5307" w:rsidRDefault="00B46993" w:rsidP="00B46993">
      <w:pPr>
        <w:spacing w:before="120" w:after="120"/>
        <w:rPr>
          <w:sz w:val="24"/>
          <w:szCs w:val="24"/>
        </w:rPr>
      </w:pPr>
      <w:r w:rsidRPr="003B5307">
        <w:rPr>
          <w:sz w:val="24"/>
          <w:szCs w:val="24"/>
        </w:rPr>
        <w:t>Whenever we seek to collect information from you, we make it clear whether you must provide this information (and if so, what the possible consequences are of not complying), or whether you have a choice.</w:t>
      </w:r>
    </w:p>
    <w:p w14:paraId="420DA384" w14:textId="77777777" w:rsidR="00B46993" w:rsidRPr="003B5307" w:rsidRDefault="00B46993" w:rsidP="00B46993">
      <w:pPr>
        <w:spacing w:before="120" w:after="120"/>
        <w:rPr>
          <w:sz w:val="24"/>
          <w:szCs w:val="24"/>
          <w:lang w:eastAsia="en-GB"/>
        </w:rPr>
      </w:pPr>
    </w:p>
    <w:p w14:paraId="2046C7A3" w14:textId="77777777" w:rsidR="00B46993" w:rsidRPr="002C57A5" w:rsidRDefault="00B46993" w:rsidP="00B46993">
      <w:pPr>
        <w:spacing w:before="120" w:after="120"/>
        <w:rPr>
          <w:rFonts w:cs="Arial"/>
          <w:b/>
          <w:color w:val="2E74B5" w:themeColor="accent1" w:themeShade="BF"/>
          <w:sz w:val="24"/>
          <w:szCs w:val="24"/>
        </w:rPr>
      </w:pPr>
      <w:r w:rsidRPr="002C57A5">
        <w:rPr>
          <w:rFonts w:cs="Arial"/>
          <w:b/>
          <w:color w:val="2E74B5" w:themeColor="accent1" w:themeShade="BF"/>
          <w:sz w:val="24"/>
          <w:szCs w:val="24"/>
        </w:rPr>
        <w:t xml:space="preserve">How we store this data </w:t>
      </w:r>
    </w:p>
    <w:p w14:paraId="56657308" w14:textId="77777777" w:rsidR="00B46993" w:rsidRPr="003B5307" w:rsidRDefault="00B46993" w:rsidP="00B46993">
      <w:pPr>
        <w:spacing w:before="120" w:after="120"/>
        <w:rPr>
          <w:rFonts w:cs="Arial"/>
          <w:sz w:val="24"/>
          <w:szCs w:val="24"/>
          <w:lang w:val="en"/>
        </w:rPr>
      </w:pPr>
      <w:r>
        <w:rPr>
          <w:rFonts w:cs="Arial"/>
          <w:sz w:val="24"/>
          <w:szCs w:val="24"/>
          <w:lang w:val="en"/>
        </w:rPr>
        <w:lastRenderedPageBreak/>
        <w:t xml:space="preserve">We create and maintain a </w:t>
      </w:r>
      <w:r w:rsidRPr="003B5307">
        <w:rPr>
          <w:rFonts w:cs="Arial"/>
          <w:sz w:val="24"/>
          <w:szCs w:val="24"/>
          <w:lang w:val="en"/>
        </w:rPr>
        <w:t xml:space="preserve">file for each </w:t>
      </w:r>
      <w:r>
        <w:rPr>
          <w:rFonts w:cs="Arial"/>
          <w:sz w:val="24"/>
          <w:szCs w:val="24"/>
          <w:lang w:val="en"/>
        </w:rPr>
        <w:t>job applicant</w:t>
      </w:r>
      <w:r w:rsidRPr="003B5307">
        <w:rPr>
          <w:rFonts w:cs="Arial"/>
          <w:sz w:val="24"/>
          <w:szCs w:val="24"/>
          <w:lang w:val="en"/>
        </w:rPr>
        <w:t xml:space="preserve">. The information contained in this file is kept secure and is only used for purposes directly relevant to your </w:t>
      </w:r>
      <w:r>
        <w:rPr>
          <w:rFonts w:cs="Arial"/>
          <w:sz w:val="24"/>
          <w:szCs w:val="24"/>
          <w:lang w:val="en"/>
        </w:rPr>
        <w:t>application to work for the school.</w:t>
      </w:r>
    </w:p>
    <w:p w14:paraId="0CFAEA4D" w14:textId="77777777" w:rsidR="00B46993" w:rsidRDefault="00B46993" w:rsidP="00B46993">
      <w:pPr>
        <w:spacing w:before="120" w:after="120"/>
        <w:rPr>
          <w:rFonts w:cs="Arial"/>
          <w:sz w:val="24"/>
          <w:szCs w:val="24"/>
          <w:lang w:val="en"/>
        </w:rPr>
      </w:pPr>
      <w:r w:rsidRPr="003B5307">
        <w:rPr>
          <w:rFonts w:cs="Arial"/>
          <w:sz w:val="24"/>
          <w:szCs w:val="24"/>
          <w:lang w:val="en"/>
        </w:rPr>
        <w:t>Once</w:t>
      </w:r>
      <w:r>
        <w:rPr>
          <w:rFonts w:cs="Arial"/>
          <w:sz w:val="24"/>
          <w:szCs w:val="24"/>
          <w:lang w:val="en"/>
        </w:rPr>
        <w:t xml:space="preserve"> the application process has ended, the school will retain this file and for unsuccessful candidates delete the information six months after the date of employment of the successful candidate.  The successful candidate’s records will form the basis of their employment record.</w:t>
      </w:r>
    </w:p>
    <w:p w14:paraId="10FB5122" w14:textId="77777777" w:rsidR="00B46993" w:rsidRDefault="00B46993" w:rsidP="00B46993">
      <w:pPr>
        <w:spacing w:before="120" w:after="120"/>
        <w:rPr>
          <w:rFonts w:cs="Arial"/>
          <w:lang w:val="en"/>
        </w:rPr>
      </w:pPr>
      <w:r>
        <w:rPr>
          <w:rFonts w:cs="Arial"/>
          <w:sz w:val="24"/>
          <w:szCs w:val="24"/>
          <w:lang w:val="en"/>
        </w:rPr>
        <w:t>Personal information that is no longer needed, or has become inaccurate or out of date, is disposed of securely.  For example, the school will shred or incinerate paper based records and override electronic files.  The school may also use an outside company to safely dispose of records.</w:t>
      </w:r>
    </w:p>
    <w:p w14:paraId="146451EE" w14:textId="77777777" w:rsidR="00B46993" w:rsidRPr="003B5307" w:rsidRDefault="00B46993" w:rsidP="00B46993">
      <w:pPr>
        <w:spacing w:before="120" w:after="120"/>
        <w:rPr>
          <w:rFonts w:cs="Arial"/>
          <w:sz w:val="24"/>
          <w:szCs w:val="24"/>
          <w:lang w:val="en"/>
        </w:rPr>
      </w:pPr>
    </w:p>
    <w:p w14:paraId="67A7E35C" w14:textId="77777777" w:rsidR="00B46993" w:rsidRPr="002C57A5" w:rsidRDefault="00B46993" w:rsidP="00B46993">
      <w:pPr>
        <w:spacing w:before="120" w:after="120"/>
        <w:rPr>
          <w:b/>
          <w:color w:val="2E74B5" w:themeColor="accent1" w:themeShade="BF"/>
          <w:sz w:val="24"/>
          <w:szCs w:val="24"/>
        </w:rPr>
      </w:pPr>
      <w:r w:rsidRPr="002C57A5">
        <w:rPr>
          <w:b/>
          <w:color w:val="2E74B5" w:themeColor="accent1" w:themeShade="BF"/>
          <w:sz w:val="24"/>
          <w:szCs w:val="24"/>
        </w:rPr>
        <w:t>Data sharing</w:t>
      </w:r>
    </w:p>
    <w:p w14:paraId="2ECA40B3" w14:textId="77777777" w:rsidR="00B46993" w:rsidRPr="003B5307" w:rsidRDefault="00B46993" w:rsidP="00B46993">
      <w:pPr>
        <w:spacing w:before="120" w:after="120"/>
        <w:rPr>
          <w:sz w:val="24"/>
          <w:szCs w:val="24"/>
        </w:rPr>
      </w:pPr>
      <w:r w:rsidRPr="003B5307">
        <w:rPr>
          <w:sz w:val="24"/>
          <w:szCs w:val="24"/>
        </w:rPr>
        <w:t>We do not share information about you with any third party without your consent unless the law and our policies allow us to do so.</w:t>
      </w:r>
    </w:p>
    <w:p w14:paraId="2020EBAB" w14:textId="77777777" w:rsidR="00B46993" w:rsidRPr="003B5307" w:rsidRDefault="00B46993" w:rsidP="00B46993">
      <w:pPr>
        <w:spacing w:before="120" w:after="120"/>
        <w:rPr>
          <w:iCs/>
          <w:sz w:val="24"/>
          <w:szCs w:val="24"/>
        </w:rPr>
      </w:pPr>
      <w:r w:rsidRPr="003B5307">
        <w:rPr>
          <w:iCs/>
          <w:sz w:val="24"/>
          <w:szCs w:val="24"/>
        </w:rPr>
        <w:t>Where it is legally required, or necessary (and it complies with data protection law) we may share personal information about you with:</w:t>
      </w:r>
    </w:p>
    <w:p w14:paraId="29FDD464" w14:textId="77777777" w:rsidR="00B46993" w:rsidRDefault="00B46993" w:rsidP="00B46993">
      <w:pPr>
        <w:numPr>
          <w:ilvl w:val="0"/>
          <w:numId w:val="1"/>
        </w:numPr>
        <w:spacing w:before="120" w:after="120"/>
        <w:ind w:left="567" w:hanging="283"/>
        <w:rPr>
          <w:color w:val="000000" w:themeColor="text1"/>
          <w:sz w:val="24"/>
          <w:szCs w:val="24"/>
        </w:rPr>
      </w:pPr>
      <w:r w:rsidRPr="00875775">
        <w:rPr>
          <w:color w:val="000000" w:themeColor="text1"/>
          <w:sz w:val="24"/>
          <w:szCs w:val="24"/>
        </w:rPr>
        <w:t xml:space="preserve">Our local authority – to meet our legal obligations to share certain information with it, such as </w:t>
      </w:r>
      <w:r>
        <w:rPr>
          <w:color w:val="000000" w:themeColor="text1"/>
          <w:sz w:val="24"/>
          <w:szCs w:val="24"/>
        </w:rPr>
        <w:t>shortlists of candidates for a headteacher position</w:t>
      </w:r>
    </w:p>
    <w:p w14:paraId="09C9CEEE" w14:textId="77777777" w:rsidR="00B46993" w:rsidRPr="00875775" w:rsidRDefault="00B46993" w:rsidP="00B46993">
      <w:pPr>
        <w:numPr>
          <w:ilvl w:val="0"/>
          <w:numId w:val="1"/>
        </w:numPr>
        <w:spacing w:before="120" w:after="120"/>
        <w:ind w:left="567" w:hanging="283"/>
        <w:rPr>
          <w:color w:val="000000" w:themeColor="text1"/>
          <w:sz w:val="24"/>
          <w:szCs w:val="24"/>
        </w:rPr>
      </w:pPr>
      <w:r w:rsidRPr="00875775">
        <w:rPr>
          <w:color w:val="000000" w:themeColor="text1"/>
          <w:sz w:val="24"/>
          <w:szCs w:val="24"/>
        </w:rPr>
        <w:t xml:space="preserve">Suppliers and service providers – to enable them to provide the service we have contracted them for, </w:t>
      </w:r>
      <w:r>
        <w:rPr>
          <w:color w:val="000000" w:themeColor="text1"/>
          <w:sz w:val="24"/>
          <w:szCs w:val="24"/>
        </w:rPr>
        <w:t>such as HR and recruitment support</w:t>
      </w:r>
    </w:p>
    <w:p w14:paraId="1E1448B2" w14:textId="77777777" w:rsidR="00B46993" w:rsidRPr="00875775" w:rsidRDefault="00B46993" w:rsidP="00B46993">
      <w:pPr>
        <w:numPr>
          <w:ilvl w:val="0"/>
          <w:numId w:val="1"/>
        </w:numPr>
        <w:spacing w:before="120" w:after="120"/>
        <w:ind w:left="567" w:hanging="283"/>
        <w:rPr>
          <w:color w:val="000000" w:themeColor="text1"/>
          <w:sz w:val="24"/>
          <w:szCs w:val="24"/>
        </w:rPr>
      </w:pPr>
      <w:r w:rsidRPr="00875775">
        <w:rPr>
          <w:color w:val="000000" w:themeColor="text1"/>
          <w:sz w:val="24"/>
          <w:szCs w:val="24"/>
        </w:rPr>
        <w:t>Professional advisers and consultants</w:t>
      </w:r>
    </w:p>
    <w:p w14:paraId="0B358C0A" w14:textId="77777777" w:rsidR="00B46993" w:rsidRPr="002C57A5" w:rsidRDefault="00B46993" w:rsidP="00B46993">
      <w:pPr>
        <w:spacing w:before="120" w:after="120"/>
        <w:rPr>
          <w:color w:val="2E74B5" w:themeColor="accent1" w:themeShade="BF"/>
          <w:sz w:val="24"/>
          <w:szCs w:val="24"/>
        </w:rPr>
      </w:pPr>
    </w:p>
    <w:p w14:paraId="204A1807" w14:textId="77777777" w:rsidR="00B46993" w:rsidRPr="002C57A5" w:rsidRDefault="00B46993" w:rsidP="00B46993">
      <w:pPr>
        <w:spacing w:before="120" w:after="120"/>
        <w:rPr>
          <w:b/>
          <w:color w:val="2E74B5" w:themeColor="accent1" w:themeShade="BF"/>
          <w:sz w:val="24"/>
          <w:szCs w:val="24"/>
        </w:rPr>
      </w:pPr>
      <w:r w:rsidRPr="002C57A5">
        <w:rPr>
          <w:b/>
          <w:color w:val="2E74B5" w:themeColor="accent1" w:themeShade="BF"/>
          <w:sz w:val="24"/>
          <w:szCs w:val="24"/>
        </w:rPr>
        <w:t>Transferring data internationally</w:t>
      </w:r>
    </w:p>
    <w:p w14:paraId="55888774" w14:textId="77777777" w:rsidR="00B46993" w:rsidRPr="003B5307" w:rsidRDefault="00B46993" w:rsidP="00B46993">
      <w:pPr>
        <w:spacing w:before="120" w:after="120"/>
        <w:rPr>
          <w:sz w:val="24"/>
          <w:szCs w:val="24"/>
        </w:rPr>
      </w:pPr>
      <w:r w:rsidRPr="003B5307">
        <w:rPr>
          <w:sz w:val="24"/>
          <w:szCs w:val="24"/>
        </w:rPr>
        <w:t>Where we transfer personal data to a country or territory outside the European Economic Area, we will do so in accordance with data protection law.</w:t>
      </w:r>
    </w:p>
    <w:p w14:paraId="71C14ED8" w14:textId="77777777" w:rsidR="00B46993" w:rsidRPr="003B5307" w:rsidRDefault="00B46993" w:rsidP="00B46993">
      <w:pPr>
        <w:spacing w:before="120" w:after="120"/>
        <w:rPr>
          <w:sz w:val="24"/>
          <w:szCs w:val="24"/>
        </w:rPr>
      </w:pPr>
    </w:p>
    <w:p w14:paraId="1FFAAF47" w14:textId="77777777" w:rsidR="00B46993" w:rsidRDefault="00B46993" w:rsidP="00B46993">
      <w:pPr>
        <w:spacing w:before="120" w:after="120"/>
        <w:rPr>
          <w:rFonts w:cstheme="minorHAnsi"/>
          <w:b/>
          <w:color w:val="2E74B5" w:themeColor="accent1" w:themeShade="BF"/>
          <w:sz w:val="24"/>
          <w:szCs w:val="24"/>
        </w:rPr>
      </w:pPr>
      <w:r>
        <w:rPr>
          <w:rFonts w:cstheme="minorHAnsi"/>
          <w:b/>
          <w:color w:val="2E74B5" w:themeColor="accent1" w:themeShade="BF"/>
          <w:sz w:val="24"/>
          <w:szCs w:val="24"/>
        </w:rPr>
        <w:t>Requesting access to your personal data</w:t>
      </w:r>
    </w:p>
    <w:p w14:paraId="6F23058A" w14:textId="77777777" w:rsidR="00B46993" w:rsidRDefault="00B46993" w:rsidP="00B46993">
      <w:pPr>
        <w:rPr>
          <w:rFonts w:cstheme="minorHAnsi"/>
          <w:sz w:val="24"/>
          <w:szCs w:val="24"/>
        </w:rPr>
      </w:pPr>
      <w:r>
        <w:rPr>
          <w:rFonts w:cstheme="minorHAnsi"/>
          <w:sz w:val="24"/>
          <w:szCs w:val="24"/>
        </w:rPr>
        <w:t>Under data protection legislation, you have the right to request access to information about you that we hold. To make a request for your personal information, contact the DPO or the school.</w:t>
      </w:r>
    </w:p>
    <w:p w14:paraId="2D987BAA" w14:textId="77777777" w:rsidR="00B46993" w:rsidRDefault="00B46993" w:rsidP="00B46993">
      <w:pPr>
        <w:rPr>
          <w:rFonts w:cstheme="minorHAnsi"/>
          <w:sz w:val="24"/>
          <w:szCs w:val="24"/>
        </w:rPr>
      </w:pPr>
      <w:r>
        <w:rPr>
          <w:rFonts w:cstheme="minorHAnsi"/>
          <w:sz w:val="24"/>
          <w:szCs w:val="24"/>
        </w:rPr>
        <w:t>You also have the right to:</w:t>
      </w:r>
    </w:p>
    <w:p w14:paraId="4DCCFE66" w14:textId="77777777" w:rsidR="00B46993" w:rsidRDefault="00B46993" w:rsidP="00B46993">
      <w:pPr>
        <w:pStyle w:val="ListParagraph"/>
        <w:numPr>
          <w:ilvl w:val="0"/>
          <w:numId w:val="3"/>
        </w:numPr>
        <w:rPr>
          <w:rFonts w:cstheme="minorHAnsi"/>
          <w:sz w:val="24"/>
          <w:szCs w:val="24"/>
        </w:rPr>
      </w:pPr>
      <w:r>
        <w:rPr>
          <w:rFonts w:cstheme="minorHAnsi"/>
          <w:sz w:val="24"/>
          <w:szCs w:val="24"/>
        </w:rPr>
        <w:t xml:space="preserve">to ask us for access to information about you that we hold </w:t>
      </w:r>
    </w:p>
    <w:p w14:paraId="4C48807F" w14:textId="77777777" w:rsidR="00B46993" w:rsidRDefault="00B46993" w:rsidP="00B46993">
      <w:pPr>
        <w:pStyle w:val="ListParagraph"/>
        <w:numPr>
          <w:ilvl w:val="0"/>
          <w:numId w:val="3"/>
        </w:numPr>
        <w:rPr>
          <w:rFonts w:cstheme="minorHAnsi"/>
          <w:sz w:val="24"/>
          <w:szCs w:val="24"/>
        </w:rPr>
      </w:pPr>
      <w:r>
        <w:rPr>
          <w:rFonts w:cstheme="minorHAnsi"/>
          <w:sz w:val="24"/>
          <w:szCs w:val="24"/>
        </w:rPr>
        <w:t>to have your personal data rectified, if it is inaccurate or incomplete</w:t>
      </w:r>
    </w:p>
    <w:p w14:paraId="14766221" w14:textId="77777777" w:rsidR="00B46993" w:rsidRDefault="00B46993" w:rsidP="00B46993">
      <w:pPr>
        <w:pStyle w:val="ListParagraph"/>
        <w:numPr>
          <w:ilvl w:val="0"/>
          <w:numId w:val="3"/>
        </w:numPr>
        <w:rPr>
          <w:rFonts w:cstheme="minorHAnsi"/>
          <w:sz w:val="24"/>
          <w:szCs w:val="24"/>
        </w:rPr>
      </w:pPr>
      <w:r>
        <w:rPr>
          <w:rFonts w:cstheme="minorHAnsi"/>
          <w:sz w:val="24"/>
          <w:szCs w:val="24"/>
        </w:rPr>
        <w:t>to request the deletion or removal of personal data where there is no compelling reason for its continued processing</w:t>
      </w:r>
    </w:p>
    <w:p w14:paraId="1C9F453C" w14:textId="77777777" w:rsidR="00B46993" w:rsidRDefault="00B46993" w:rsidP="00B46993">
      <w:pPr>
        <w:pStyle w:val="ListParagraph"/>
        <w:numPr>
          <w:ilvl w:val="0"/>
          <w:numId w:val="3"/>
        </w:numPr>
        <w:rPr>
          <w:rFonts w:cstheme="minorHAnsi"/>
          <w:sz w:val="24"/>
          <w:szCs w:val="24"/>
        </w:rPr>
      </w:pPr>
      <w:r>
        <w:rPr>
          <w:rFonts w:cstheme="minorHAnsi"/>
          <w:sz w:val="24"/>
          <w:szCs w:val="24"/>
        </w:rPr>
        <w:lastRenderedPageBreak/>
        <w:t>to restrict our processing of your personal data (i.e. permitting its storage but no further processing)</w:t>
      </w:r>
    </w:p>
    <w:p w14:paraId="252FDFF2" w14:textId="77777777" w:rsidR="00B46993" w:rsidRDefault="00B46993" w:rsidP="00B46993">
      <w:pPr>
        <w:pStyle w:val="ListParagraph"/>
        <w:numPr>
          <w:ilvl w:val="0"/>
          <w:numId w:val="3"/>
        </w:numPr>
        <w:rPr>
          <w:rFonts w:cstheme="minorHAnsi"/>
          <w:sz w:val="24"/>
          <w:szCs w:val="24"/>
        </w:rPr>
      </w:pPr>
      <w:r>
        <w:rPr>
          <w:rFonts w:cstheme="minorHAnsi"/>
          <w:sz w:val="24"/>
          <w:szCs w:val="24"/>
        </w:rPr>
        <w:t>to object to direct marketing (including profiling) and processing for the purposes of scientific/historical research and statistics</w:t>
      </w:r>
    </w:p>
    <w:p w14:paraId="38AF15E4" w14:textId="77777777" w:rsidR="00B46993" w:rsidRDefault="00B46993" w:rsidP="00B46993">
      <w:pPr>
        <w:pStyle w:val="ListParagraph"/>
        <w:numPr>
          <w:ilvl w:val="0"/>
          <w:numId w:val="3"/>
        </w:numPr>
        <w:rPr>
          <w:rFonts w:cstheme="minorHAnsi"/>
          <w:sz w:val="24"/>
          <w:szCs w:val="24"/>
        </w:rPr>
      </w:pPr>
      <w:r>
        <w:rPr>
          <w:rFonts w:cstheme="minorHAnsi"/>
          <w:sz w:val="24"/>
          <w:szCs w:val="24"/>
        </w:rPr>
        <w:t>not to be subject to decisions based purely on automated processing where it produces a legal or similarly significant effect on you</w:t>
      </w:r>
    </w:p>
    <w:p w14:paraId="2FE7908A" w14:textId="77777777" w:rsidR="00B46993" w:rsidRDefault="00B46993" w:rsidP="00B46993">
      <w:pPr>
        <w:suppressAutoHyphens/>
        <w:rPr>
          <w:rFonts w:cstheme="minorHAnsi"/>
          <w:color w:val="0000FF"/>
          <w:sz w:val="24"/>
          <w:szCs w:val="24"/>
          <w:u w:val="single"/>
        </w:rPr>
      </w:pPr>
      <w:r>
        <w:rPr>
          <w:rFonts w:cstheme="minorHAnsi"/>
          <w:sz w:val="24"/>
          <w:szCs w:val="24"/>
        </w:rPr>
        <w:t xml:space="preserve">If you have a concern or complaint about the way we are collecting or using your personal data, you should raise your concern with us in the first instance or directly to the Information Commissioner’s Office at </w:t>
      </w:r>
      <w:hyperlink r:id="rId10" w:history="1">
        <w:r>
          <w:rPr>
            <w:rStyle w:val="Hyperlink"/>
            <w:rFonts w:cstheme="minorHAnsi"/>
            <w:sz w:val="24"/>
            <w:szCs w:val="24"/>
          </w:rPr>
          <w:t>https://ico.org.uk/concerns/</w:t>
        </w:r>
      </w:hyperlink>
    </w:p>
    <w:p w14:paraId="61A0C743" w14:textId="77777777" w:rsidR="00B46993" w:rsidRDefault="00B46993" w:rsidP="00B46993">
      <w:pPr>
        <w:suppressAutoHyphens/>
        <w:rPr>
          <w:rFonts w:cstheme="minorHAnsi"/>
          <w:color w:val="0000FF"/>
          <w:sz w:val="24"/>
          <w:szCs w:val="24"/>
          <w:u w:val="single"/>
        </w:rPr>
      </w:pPr>
      <w:r>
        <w:rPr>
          <w:rFonts w:cstheme="minorHAnsi"/>
          <w:sz w:val="24"/>
          <w:szCs w:val="24"/>
        </w:rPr>
        <w:t>For further information on how to request access to personal information held centrally by DfE, please see the ‘How Government uses your data’ section of this notice.</w:t>
      </w:r>
    </w:p>
    <w:p w14:paraId="700939F7" w14:textId="77777777" w:rsidR="00B46993" w:rsidRDefault="00B46993" w:rsidP="00B46993">
      <w:pPr>
        <w:pStyle w:val="Heading2"/>
        <w:rPr>
          <w:rFonts w:asciiTheme="minorHAnsi" w:hAnsiTheme="minorHAnsi" w:cstheme="minorHAnsi"/>
          <w:color w:val="2E74B5" w:themeColor="accent1" w:themeShade="BF"/>
          <w:sz w:val="24"/>
          <w:szCs w:val="24"/>
        </w:rPr>
      </w:pPr>
      <w:r>
        <w:rPr>
          <w:rFonts w:asciiTheme="minorHAnsi" w:hAnsiTheme="minorHAnsi" w:cstheme="minorHAnsi"/>
          <w:color w:val="2E74B5" w:themeColor="accent1" w:themeShade="BF"/>
          <w:sz w:val="24"/>
          <w:szCs w:val="24"/>
        </w:rPr>
        <w:t xml:space="preserve">Withdrawal of consent </w:t>
      </w:r>
    </w:p>
    <w:p w14:paraId="2D01B6C3" w14:textId="77777777" w:rsidR="00B46993" w:rsidRDefault="00B46993" w:rsidP="00B46993">
      <w:pPr>
        <w:rPr>
          <w:rFonts w:cstheme="minorHAnsi"/>
          <w:sz w:val="24"/>
          <w:szCs w:val="24"/>
        </w:rPr>
      </w:pPr>
      <w:r>
        <w:rPr>
          <w:rFonts w:cstheme="minorHAnsi"/>
          <w:sz w:val="24"/>
          <w:szCs w:val="24"/>
        </w:rPr>
        <w:t>Where we are processing your personal data with your consent, you have the right to withdraw that consent. If you change your mind, or you are unhappy with our use of your personal data, please let us know by contacting the school office.</w:t>
      </w:r>
    </w:p>
    <w:p w14:paraId="35CD1E66" w14:textId="77777777" w:rsidR="00B46993" w:rsidRDefault="00B46993" w:rsidP="00B46993">
      <w:pPr>
        <w:spacing w:before="120" w:after="120"/>
        <w:rPr>
          <w:rFonts w:cstheme="minorHAnsi"/>
          <w:b/>
          <w:color w:val="2E74B5" w:themeColor="accent1" w:themeShade="BF"/>
          <w:sz w:val="24"/>
          <w:szCs w:val="24"/>
          <w:lang w:val="en"/>
        </w:rPr>
      </w:pPr>
      <w:r>
        <w:rPr>
          <w:rFonts w:cstheme="minorHAnsi"/>
          <w:b/>
          <w:color w:val="2E74B5" w:themeColor="accent1" w:themeShade="BF"/>
          <w:sz w:val="24"/>
          <w:szCs w:val="24"/>
          <w:lang w:val="en"/>
        </w:rPr>
        <w:t>Complaints</w:t>
      </w:r>
    </w:p>
    <w:p w14:paraId="1913F471" w14:textId="77777777" w:rsidR="00B46993" w:rsidRDefault="00B46993" w:rsidP="00B46993">
      <w:pPr>
        <w:spacing w:before="120" w:after="120"/>
        <w:rPr>
          <w:rFonts w:cstheme="minorHAnsi"/>
          <w:sz w:val="24"/>
          <w:szCs w:val="24"/>
          <w:lang w:val="en"/>
        </w:rPr>
      </w:pPr>
      <w:r>
        <w:rPr>
          <w:rFonts w:cstheme="minorHAnsi"/>
          <w:sz w:val="24"/>
          <w:szCs w:val="24"/>
          <w:lang w:val="en"/>
        </w:rPr>
        <w:t>We take any complaints about our collection and use of personal information very seriously.</w:t>
      </w:r>
    </w:p>
    <w:p w14:paraId="2D954E2C" w14:textId="77777777" w:rsidR="00B46993" w:rsidRDefault="00B46993" w:rsidP="00B46993">
      <w:pPr>
        <w:spacing w:before="120" w:after="120"/>
        <w:rPr>
          <w:rFonts w:cstheme="minorHAnsi"/>
          <w:sz w:val="24"/>
          <w:szCs w:val="24"/>
          <w:lang w:val="en"/>
        </w:rPr>
      </w:pPr>
      <w:r>
        <w:rPr>
          <w:rFonts w:cstheme="minorHAnsi"/>
          <w:sz w:val="24"/>
          <w:szCs w:val="24"/>
          <w:lang w:val="en"/>
        </w:rPr>
        <w:t>If you think that our collection or use of personal information is unfair, misleading or inappropriate, or have any other concern about our data processing, please raise this with us in the first instance.</w:t>
      </w:r>
    </w:p>
    <w:p w14:paraId="53E4AD86" w14:textId="77777777" w:rsidR="00B46993" w:rsidRDefault="00B46993" w:rsidP="00B46993">
      <w:pPr>
        <w:spacing w:before="120" w:after="120"/>
        <w:rPr>
          <w:rFonts w:cstheme="minorHAnsi"/>
          <w:sz w:val="24"/>
          <w:szCs w:val="24"/>
          <w:lang w:val="en"/>
        </w:rPr>
      </w:pPr>
      <w:r>
        <w:rPr>
          <w:rFonts w:cstheme="minorHAnsi"/>
          <w:sz w:val="24"/>
          <w:szCs w:val="24"/>
          <w:lang w:val="en"/>
        </w:rPr>
        <w:t>To make a complaint, please contact our data protection officer.</w:t>
      </w:r>
    </w:p>
    <w:p w14:paraId="06E1C8B9" w14:textId="77777777" w:rsidR="00B46993" w:rsidRDefault="00B46993" w:rsidP="00B46993">
      <w:pPr>
        <w:spacing w:before="120" w:after="120"/>
        <w:rPr>
          <w:rFonts w:cstheme="minorHAnsi"/>
          <w:sz w:val="24"/>
          <w:szCs w:val="24"/>
          <w:lang w:val="en"/>
        </w:rPr>
      </w:pPr>
      <w:r>
        <w:rPr>
          <w:rFonts w:cstheme="minorHAnsi"/>
          <w:sz w:val="24"/>
          <w:szCs w:val="24"/>
          <w:lang w:val="en"/>
        </w:rPr>
        <w:t>Alternatively, you can make a complaint to the Information Commissioner’s Office:</w:t>
      </w:r>
    </w:p>
    <w:p w14:paraId="1EDE08EC" w14:textId="77777777" w:rsidR="00B46993" w:rsidRDefault="00B46993" w:rsidP="00B46993">
      <w:pPr>
        <w:numPr>
          <w:ilvl w:val="0"/>
          <w:numId w:val="1"/>
        </w:numPr>
        <w:spacing w:before="120" w:after="120"/>
        <w:ind w:left="567" w:hanging="283"/>
        <w:rPr>
          <w:rFonts w:cstheme="minorHAnsi"/>
          <w:sz w:val="24"/>
          <w:szCs w:val="24"/>
        </w:rPr>
      </w:pPr>
      <w:r>
        <w:rPr>
          <w:rFonts w:cstheme="minorHAnsi"/>
          <w:sz w:val="24"/>
          <w:szCs w:val="24"/>
        </w:rPr>
        <w:t xml:space="preserve">Report a concern online at </w:t>
      </w:r>
      <w:hyperlink r:id="rId11" w:history="1">
        <w:r>
          <w:rPr>
            <w:rStyle w:val="Hyperlink"/>
            <w:rFonts w:cstheme="minorHAnsi"/>
            <w:color w:val="0092CF"/>
            <w:sz w:val="24"/>
            <w:szCs w:val="24"/>
          </w:rPr>
          <w:t>https://ico.org.uk/concerns/</w:t>
        </w:r>
      </w:hyperlink>
    </w:p>
    <w:p w14:paraId="4709038D" w14:textId="77777777" w:rsidR="00B46993" w:rsidRDefault="00B46993" w:rsidP="00B46993">
      <w:pPr>
        <w:numPr>
          <w:ilvl w:val="0"/>
          <w:numId w:val="1"/>
        </w:numPr>
        <w:spacing w:before="120" w:after="120"/>
        <w:ind w:left="567" w:hanging="283"/>
        <w:rPr>
          <w:rFonts w:cstheme="minorHAnsi"/>
          <w:sz w:val="24"/>
          <w:szCs w:val="24"/>
        </w:rPr>
      </w:pPr>
      <w:r>
        <w:rPr>
          <w:rFonts w:cstheme="minorHAnsi"/>
          <w:sz w:val="24"/>
          <w:szCs w:val="24"/>
        </w:rPr>
        <w:t>Call 0303 123 1113</w:t>
      </w:r>
    </w:p>
    <w:p w14:paraId="3FDA0C71" w14:textId="77777777" w:rsidR="00B46993" w:rsidRDefault="00B46993" w:rsidP="00B46993">
      <w:pPr>
        <w:numPr>
          <w:ilvl w:val="0"/>
          <w:numId w:val="1"/>
        </w:numPr>
        <w:spacing w:before="120" w:after="120"/>
        <w:ind w:left="567" w:hanging="283"/>
        <w:rPr>
          <w:rFonts w:cstheme="minorHAnsi"/>
          <w:sz w:val="24"/>
          <w:szCs w:val="24"/>
        </w:rPr>
      </w:pPr>
      <w:r>
        <w:rPr>
          <w:rFonts w:cstheme="minorHAnsi"/>
          <w:sz w:val="24"/>
          <w:szCs w:val="24"/>
        </w:rPr>
        <w:t>Or write to: Information Commissioner’s Office, Wycliffe House, Water Lane, Wilmslow, Cheshire, SK9 5AF</w:t>
      </w:r>
    </w:p>
    <w:p w14:paraId="2B1C2B2F" w14:textId="77777777" w:rsidR="00B46993" w:rsidRDefault="00B46993" w:rsidP="00B46993">
      <w:pPr>
        <w:spacing w:before="120" w:after="120"/>
        <w:rPr>
          <w:rFonts w:cstheme="minorHAnsi"/>
          <w:b/>
          <w:sz w:val="24"/>
          <w:szCs w:val="24"/>
          <w:lang w:val="en"/>
        </w:rPr>
      </w:pPr>
    </w:p>
    <w:p w14:paraId="72B185A2" w14:textId="77777777" w:rsidR="00B46993" w:rsidRDefault="00B46993" w:rsidP="00B46993">
      <w:pPr>
        <w:spacing w:before="120" w:after="120"/>
        <w:rPr>
          <w:rFonts w:cstheme="minorHAnsi"/>
          <w:b/>
          <w:color w:val="2E74B5" w:themeColor="accent1" w:themeShade="BF"/>
          <w:sz w:val="24"/>
          <w:szCs w:val="24"/>
          <w:lang w:val="en"/>
        </w:rPr>
      </w:pPr>
      <w:r>
        <w:rPr>
          <w:rFonts w:cstheme="minorHAnsi"/>
          <w:b/>
          <w:color w:val="2E74B5" w:themeColor="accent1" w:themeShade="BF"/>
          <w:sz w:val="24"/>
          <w:szCs w:val="24"/>
          <w:lang w:val="en"/>
        </w:rPr>
        <w:t>Contact us</w:t>
      </w:r>
    </w:p>
    <w:p w14:paraId="1F6096B5" w14:textId="77777777" w:rsidR="00B46993" w:rsidRDefault="00B46993" w:rsidP="00B46993">
      <w:pPr>
        <w:spacing w:before="120" w:after="120"/>
        <w:rPr>
          <w:rFonts w:cstheme="minorHAnsi"/>
          <w:sz w:val="24"/>
          <w:szCs w:val="24"/>
          <w:lang w:val="en"/>
        </w:rPr>
      </w:pPr>
      <w:r>
        <w:rPr>
          <w:rFonts w:cstheme="minorHAnsi"/>
          <w:sz w:val="24"/>
          <w:szCs w:val="24"/>
          <w:lang w:val="en"/>
        </w:rPr>
        <w:t xml:space="preserve">If you have any questions, concerns or would like more information about anything mentioned in this privacy notice, please contact our </w:t>
      </w:r>
      <w:r>
        <w:rPr>
          <w:rFonts w:cstheme="minorHAnsi"/>
          <w:b/>
          <w:sz w:val="24"/>
          <w:szCs w:val="24"/>
          <w:lang w:val="en"/>
        </w:rPr>
        <w:t>data protection officer</w:t>
      </w:r>
      <w:r>
        <w:rPr>
          <w:rFonts w:cstheme="minorHAnsi"/>
          <w:sz w:val="24"/>
          <w:szCs w:val="24"/>
          <w:lang w:val="en"/>
        </w:rPr>
        <w:t>:</w:t>
      </w:r>
    </w:p>
    <w:p w14:paraId="57826529" w14:textId="77777777" w:rsidR="00B46993" w:rsidRPr="008465ED" w:rsidRDefault="00B46993" w:rsidP="00B46993">
      <w:pPr>
        <w:pStyle w:val="ListParagraph"/>
        <w:numPr>
          <w:ilvl w:val="0"/>
          <w:numId w:val="4"/>
        </w:numPr>
        <w:spacing w:before="120" w:after="120" w:line="259" w:lineRule="auto"/>
        <w:ind w:left="426"/>
        <w:rPr>
          <w:rFonts w:cstheme="minorHAnsi"/>
          <w:color w:val="000000" w:themeColor="text1"/>
          <w:sz w:val="24"/>
          <w:szCs w:val="24"/>
        </w:rPr>
      </w:pPr>
      <w:r w:rsidRPr="008465ED">
        <w:rPr>
          <w:rFonts w:cstheme="minorHAnsi"/>
          <w:color w:val="000000" w:themeColor="text1"/>
          <w:sz w:val="24"/>
          <w:szCs w:val="24"/>
        </w:rPr>
        <w:t>Janine Webb, Scout Road Academy, Scout Road, Mythol</w:t>
      </w:r>
      <w:r>
        <w:rPr>
          <w:rFonts w:cstheme="minorHAnsi"/>
          <w:color w:val="000000" w:themeColor="text1"/>
          <w:sz w:val="24"/>
          <w:szCs w:val="24"/>
        </w:rPr>
        <w:t>mroyd, Hebden Bridge, HX7 5JR</w:t>
      </w:r>
      <w:r w:rsidRPr="008465ED">
        <w:rPr>
          <w:rFonts w:cstheme="minorHAnsi"/>
          <w:color w:val="000000" w:themeColor="text1"/>
          <w:sz w:val="24"/>
          <w:szCs w:val="24"/>
        </w:rPr>
        <w:t xml:space="preserve"> (01422 883327)</w:t>
      </w:r>
    </w:p>
    <w:p w14:paraId="406FB3B4" w14:textId="77777777" w:rsidR="00B46993" w:rsidRDefault="00B46993" w:rsidP="00B46993"/>
    <w:p w14:paraId="184DEA1E" w14:textId="77777777" w:rsidR="0067370F" w:rsidRDefault="0067370F" w:rsidP="001E279B">
      <w:pPr>
        <w:ind w:left="-993"/>
        <w:jc w:val="both"/>
        <w:rPr>
          <w:rFonts w:ascii="Century Gothic" w:hAnsi="Century Gothic"/>
          <w:noProof/>
        </w:rPr>
      </w:pPr>
    </w:p>
    <w:p w14:paraId="001B3FB1" w14:textId="77777777" w:rsidR="0067370F" w:rsidRDefault="0067370F" w:rsidP="001E279B">
      <w:pPr>
        <w:ind w:left="-993"/>
        <w:jc w:val="both"/>
        <w:rPr>
          <w:rFonts w:ascii="Century Gothic" w:hAnsi="Century Gothic"/>
          <w:noProof/>
        </w:rPr>
      </w:pPr>
    </w:p>
    <w:p w14:paraId="30672505" w14:textId="77777777" w:rsidR="0067370F" w:rsidRDefault="0067370F" w:rsidP="001E279B">
      <w:pPr>
        <w:ind w:left="-993"/>
        <w:jc w:val="both"/>
        <w:rPr>
          <w:rFonts w:ascii="Century Gothic" w:hAnsi="Century Gothic"/>
          <w:noProof/>
        </w:rPr>
      </w:pPr>
    </w:p>
    <w:p w14:paraId="000401BF" w14:textId="77777777" w:rsidR="000718D0" w:rsidRPr="001E279B" w:rsidRDefault="000718D0" w:rsidP="001E279B">
      <w:pPr>
        <w:ind w:left="-993"/>
        <w:jc w:val="both"/>
        <w:rPr>
          <w:rFonts w:ascii="Century Gothic" w:hAnsi="Century Gothic"/>
          <w:noProof/>
          <w:sz w:val="20"/>
          <w:szCs w:val="20"/>
        </w:rPr>
      </w:pPr>
      <w:r>
        <w:rPr>
          <w:rFonts w:ascii="Century Gothic" w:hAnsi="Century Gothic"/>
          <w:noProof/>
        </w:rPr>
        <w:t xml:space="preserve">                                                </w:t>
      </w:r>
    </w:p>
    <w:sectPr w:rsidR="000718D0" w:rsidRPr="001E279B" w:rsidSect="00F550BA">
      <w:headerReference w:type="first" r:id="rId12"/>
      <w:footerReference w:type="first" r:id="rId13"/>
      <w:pgSz w:w="11906" w:h="16838" w:code="9"/>
      <w:pgMar w:top="1134" w:right="1134" w:bottom="1134" w:left="1134" w:header="2721"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60DC3" w14:textId="77777777" w:rsidR="00F60856" w:rsidRDefault="00F60856" w:rsidP="0085037E">
      <w:r>
        <w:separator/>
      </w:r>
    </w:p>
  </w:endnote>
  <w:endnote w:type="continuationSeparator" w:id="0">
    <w:p w14:paraId="5BEFE74D" w14:textId="77777777" w:rsidR="00F60856" w:rsidRDefault="00F60856" w:rsidP="0085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9FAF" w14:textId="77777777" w:rsidR="004278EB" w:rsidRDefault="00C73AAF">
    <w:pPr>
      <w:pStyle w:val="Footer"/>
    </w:pPr>
    <w:r>
      <w:rPr>
        <w:noProof/>
        <w:lang w:eastAsia="en-GB"/>
      </w:rPr>
      <w:drawing>
        <wp:anchor distT="0" distB="0" distL="114300" distR="114300" simplePos="0" relativeHeight="251661312" behindDoc="0" locked="0" layoutInCell="1" allowOverlap="1" wp14:anchorId="3C322C3C" wp14:editId="6BD7C95E">
          <wp:simplePos x="0" y="0"/>
          <wp:positionH relativeFrom="margin">
            <wp:posOffset>-356235</wp:posOffset>
          </wp:positionH>
          <wp:positionV relativeFrom="margin">
            <wp:posOffset>7759065</wp:posOffset>
          </wp:positionV>
          <wp:extent cx="6814185" cy="596265"/>
          <wp:effectExtent l="0" t="0" r="5715" b="0"/>
          <wp:wrapSquare wrapText="bothSides"/>
          <wp:docPr id="1" name="Picture 1" descr="ryb2Asset 2@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b2Asset 2@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4185" cy="5962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36193" w14:textId="77777777" w:rsidR="00F60856" w:rsidRDefault="00F60856" w:rsidP="0085037E">
      <w:r>
        <w:separator/>
      </w:r>
    </w:p>
  </w:footnote>
  <w:footnote w:type="continuationSeparator" w:id="0">
    <w:p w14:paraId="447CF4F4" w14:textId="77777777" w:rsidR="00F60856" w:rsidRDefault="00F60856" w:rsidP="00850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0514B" w14:textId="77777777" w:rsidR="0085037E" w:rsidRDefault="00C73AAF">
    <w:pPr>
      <w:pStyle w:val="Header"/>
    </w:pPr>
    <w:r>
      <w:rPr>
        <w:noProof/>
        <w:lang w:eastAsia="en-GB"/>
      </w:rPr>
      <w:drawing>
        <wp:anchor distT="0" distB="0" distL="114300" distR="114300" simplePos="0" relativeHeight="251659264" behindDoc="0" locked="0" layoutInCell="1" allowOverlap="1" wp14:anchorId="785723DC" wp14:editId="4207B186">
          <wp:simplePos x="0" y="0"/>
          <wp:positionH relativeFrom="margin">
            <wp:posOffset>-377190</wp:posOffset>
          </wp:positionH>
          <wp:positionV relativeFrom="margin">
            <wp:posOffset>-1584325</wp:posOffset>
          </wp:positionV>
          <wp:extent cx="6838950" cy="1094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38950" cy="10941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C5618"/>
    <w:multiLevelType w:val="hybridMultilevel"/>
    <w:tmpl w:val="1B583F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C2"/>
    <w:rsid w:val="000718D0"/>
    <w:rsid w:val="000C7CB9"/>
    <w:rsid w:val="0011116A"/>
    <w:rsid w:val="00172244"/>
    <w:rsid w:val="00181E03"/>
    <w:rsid w:val="00195A40"/>
    <w:rsid w:val="001B06B8"/>
    <w:rsid w:val="001B63D6"/>
    <w:rsid w:val="001D7ECB"/>
    <w:rsid w:val="001E279B"/>
    <w:rsid w:val="001F2889"/>
    <w:rsid w:val="001F6BDA"/>
    <w:rsid w:val="00220F6F"/>
    <w:rsid w:val="00232A76"/>
    <w:rsid w:val="00243E0E"/>
    <w:rsid w:val="002454D2"/>
    <w:rsid w:val="002828F3"/>
    <w:rsid w:val="002A3FCD"/>
    <w:rsid w:val="002E42D8"/>
    <w:rsid w:val="002F1468"/>
    <w:rsid w:val="00323715"/>
    <w:rsid w:val="00373598"/>
    <w:rsid w:val="00373E29"/>
    <w:rsid w:val="00426302"/>
    <w:rsid w:val="00426B0F"/>
    <w:rsid w:val="004278EB"/>
    <w:rsid w:val="004307E4"/>
    <w:rsid w:val="004523E1"/>
    <w:rsid w:val="00483F3A"/>
    <w:rsid w:val="004A7112"/>
    <w:rsid w:val="004E3478"/>
    <w:rsid w:val="00523C49"/>
    <w:rsid w:val="005B4FE8"/>
    <w:rsid w:val="005F0BCC"/>
    <w:rsid w:val="00614D9C"/>
    <w:rsid w:val="00665EB4"/>
    <w:rsid w:val="00665F0B"/>
    <w:rsid w:val="0067370F"/>
    <w:rsid w:val="006E45E7"/>
    <w:rsid w:val="007A1921"/>
    <w:rsid w:val="007A276B"/>
    <w:rsid w:val="007B4BD0"/>
    <w:rsid w:val="007C4D5B"/>
    <w:rsid w:val="007D0BA2"/>
    <w:rsid w:val="0082740F"/>
    <w:rsid w:val="0085037E"/>
    <w:rsid w:val="0085718B"/>
    <w:rsid w:val="008620A2"/>
    <w:rsid w:val="00892D72"/>
    <w:rsid w:val="0095407C"/>
    <w:rsid w:val="009C21A4"/>
    <w:rsid w:val="009C669F"/>
    <w:rsid w:val="009F79C4"/>
    <w:rsid w:val="00A17B26"/>
    <w:rsid w:val="00A31252"/>
    <w:rsid w:val="00A73FBE"/>
    <w:rsid w:val="00A8134F"/>
    <w:rsid w:val="00AB7CB6"/>
    <w:rsid w:val="00B46993"/>
    <w:rsid w:val="00B46BD3"/>
    <w:rsid w:val="00B95883"/>
    <w:rsid w:val="00BA295C"/>
    <w:rsid w:val="00C36491"/>
    <w:rsid w:val="00C36C54"/>
    <w:rsid w:val="00C374D2"/>
    <w:rsid w:val="00C73AAF"/>
    <w:rsid w:val="00CD6011"/>
    <w:rsid w:val="00CE0462"/>
    <w:rsid w:val="00CE43EE"/>
    <w:rsid w:val="00D67AC2"/>
    <w:rsid w:val="00D831AC"/>
    <w:rsid w:val="00D93C4B"/>
    <w:rsid w:val="00E01869"/>
    <w:rsid w:val="00E238C0"/>
    <w:rsid w:val="00E24486"/>
    <w:rsid w:val="00E306AA"/>
    <w:rsid w:val="00E77556"/>
    <w:rsid w:val="00E867D2"/>
    <w:rsid w:val="00F31C22"/>
    <w:rsid w:val="00F52BF4"/>
    <w:rsid w:val="00F550BA"/>
    <w:rsid w:val="00F60856"/>
    <w:rsid w:val="00FA3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763E8"/>
  <w15:chartTrackingRefBased/>
  <w15:docId w15:val="{34E1E4A5-5869-4F53-BFB8-453D3174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F"/>
    <w:pPr>
      <w:spacing w:after="0" w:line="240" w:lineRule="auto"/>
    </w:pPr>
    <w:rPr>
      <w:rFonts w:ascii="Calibri" w:hAnsi="Calibri" w:cs="Times New Roman"/>
    </w:rPr>
  </w:style>
  <w:style w:type="paragraph" w:styleId="Heading2">
    <w:name w:val="heading 2"/>
    <w:basedOn w:val="Normal"/>
    <w:next w:val="Normal"/>
    <w:link w:val="Heading2Char"/>
    <w:semiHidden/>
    <w:unhideWhenUsed/>
    <w:qFormat/>
    <w:rsid w:val="00B46993"/>
    <w:pPr>
      <w:keepNext/>
      <w:spacing w:before="240" w:after="240"/>
      <w:outlineLvl w:val="1"/>
    </w:pPr>
    <w:rPr>
      <w:rFonts w:ascii="Arial" w:eastAsia="Times New Roman" w:hAnsi="Arial"/>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37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5037E"/>
  </w:style>
  <w:style w:type="paragraph" w:styleId="Footer">
    <w:name w:val="footer"/>
    <w:basedOn w:val="Normal"/>
    <w:link w:val="FooterChar"/>
    <w:uiPriority w:val="99"/>
    <w:unhideWhenUsed/>
    <w:rsid w:val="0085037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5037E"/>
  </w:style>
  <w:style w:type="paragraph" w:styleId="BalloonText">
    <w:name w:val="Balloon Text"/>
    <w:basedOn w:val="Normal"/>
    <w:link w:val="BalloonTextChar"/>
    <w:uiPriority w:val="99"/>
    <w:semiHidden/>
    <w:unhideWhenUsed/>
    <w:rsid w:val="00282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8F3"/>
    <w:rPr>
      <w:rFonts w:ascii="Segoe UI" w:hAnsi="Segoe UI" w:cs="Segoe UI"/>
      <w:sz w:val="18"/>
      <w:szCs w:val="18"/>
    </w:rPr>
  </w:style>
  <w:style w:type="character" w:customStyle="1" w:styleId="Heading2Char">
    <w:name w:val="Heading 2 Char"/>
    <w:basedOn w:val="DefaultParagraphFont"/>
    <w:link w:val="Heading2"/>
    <w:semiHidden/>
    <w:rsid w:val="00B46993"/>
    <w:rPr>
      <w:rFonts w:ascii="Arial" w:eastAsia="Times New Roman" w:hAnsi="Arial" w:cs="Times New Roman"/>
      <w:b/>
      <w:color w:val="104F75"/>
      <w:sz w:val="32"/>
      <w:szCs w:val="32"/>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B46993"/>
    <w:pPr>
      <w:spacing w:after="160" w:line="256"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B46993"/>
    <w:rPr>
      <w:color w:val="0000FF"/>
      <w:u w:val="single"/>
    </w:rPr>
  </w:style>
  <w:style w:type="character" w:customStyle="1" w:styleId="lrzxr">
    <w:name w:val="lrzxr"/>
    <w:basedOn w:val="DefaultParagraphFont"/>
    <w:rsid w:val="00B4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6869">
      <w:bodyDiv w:val="1"/>
      <w:marLeft w:val="0"/>
      <w:marRight w:val="0"/>
      <w:marTop w:val="0"/>
      <w:marBottom w:val="0"/>
      <w:divBdr>
        <w:top w:val="none" w:sz="0" w:space="0" w:color="auto"/>
        <w:left w:val="none" w:sz="0" w:space="0" w:color="auto"/>
        <w:bottom w:val="none" w:sz="0" w:space="0" w:color="auto"/>
        <w:right w:val="none" w:sz="0" w:space="0" w:color="auto"/>
      </w:divBdr>
    </w:div>
    <w:div w:id="666789005">
      <w:bodyDiv w:val="1"/>
      <w:marLeft w:val="0"/>
      <w:marRight w:val="0"/>
      <w:marTop w:val="0"/>
      <w:marBottom w:val="0"/>
      <w:divBdr>
        <w:top w:val="none" w:sz="0" w:space="0" w:color="auto"/>
        <w:left w:val="none" w:sz="0" w:space="0" w:color="auto"/>
        <w:bottom w:val="none" w:sz="0" w:space="0" w:color="auto"/>
        <w:right w:val="none" w:sz="0" w:space="0" w:color="auto"/>
      </w:divBdr>
    </w:div>
    <w:div w:id="9365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20Eve\Working%20with%20Schools%20Ltd\Working%20with%20Schools%20Ltd.%20Team%20Site%20-%20Documents\Together%20Learning%20Trust\Ryburn%20Valley\Staff%20Files\AA%20Templates\Ryb19%2020%20Letterhead%20V1.1%20TLT%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D1536070B00439227FA96D98CD727" ma:contentTypeVersion="14" ma:contentTypeDescription="Create a new document." ma:contentTypeScope="" ma:versionID="48a0e196fdc9d32faf03b116d16648e7">
  <xsd:schema xmlns:xsd="http://www.w3.org/2001/XMLSchema" xmlns:xs="http://www.w3.org/2001/XMLSchema" xmlns:p="http://schemas.microsoft.com/office/2006/metadata/properties" xmlns:ns2="5fe0f2a6-d748-4284-9b22-7ab807ecae53" xmlns:ns3="b0cb63d2-5ef7-43f4-a3ba-fef20a2c921b" xmlns:ns4="http://schemas.microsoft.com/sharepoint/v3/fields" targetNamespace="http://schemas.microsoft.com/office/2006/metadata/properties" ma:root="true" ma:fieldsID="302ad67c2228fb9d1992be89518999f5" ns2:_="" ns3:_="" ns4:_="">
    <xsd:import namespace="5fe0f2a6-d748-4284-9b22-7ab807ecae53"/>
    <xsd:import namespace="b0cb63d2-5ef7-43f4-a3ba-fef20a2c921b"/>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4:_DCDateModified"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0f2a6-d748-4284-9b22-7ab807ecae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b63d2-5ef7-43f4-a3ba-fef20a2c92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Props1.xml><?xml version="1.0" encoding="utf-8"?>
<ds:datastoreItem xmlns:ds="http://schemas.openxmlformats.org/officeDocument/2006/customXml" ds:itemID="{AA2977C9-296F-451E-B1E6-C7561EC29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0f2a6-d748-4284-9b22-7ab807ecae53"/>
    <ds:schemaRef ds:uri="b0cb63d2-5ef7-43f4-a3ba-fef20a2c921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12D47-3D60-4757-9529-04EF705BDFB4}">
  <ds:schemaRefs>
    <ds:schemaRef ds:uri="http://schemas.microsoft.com/sharepoint/v3/contenttype/forms"/>
  </ds:schemaRefs>
</ds:datastoreItem>
</file>

<file path=customXml/itemProps3.xml><?xml version="1.0" encoding="utf-8"?>
<ds:datastoreItem xmlns:ds="http://schemas.openxmlformats.org/officeDocument/2006/customXml" ds:itemID="{0DEA2E82-D9EF-4CEE-AF04-02D6905BFDB3}">
  <ds:schemaRefs>
    <ds:schemaRef ds:uri="http://purl.org/dc/elements/1.1/"/>
    <ds:schemaRef ds:uri="http://schemas.microsoft.com/office/2006/metadata/properties"/>
    <ds:schemaRef ds:uri="b0cb63d2-5ef7-43f4-a3ba-fef20a2c92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5fe0f2a6-d748-4284-9b22-7ab807ecae5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Ryb19 20 Letterhead V1.1 TLT version</Template>
  <TotalTime>0</TotalTime>
  <Pages>4</Pages>
  <Words>1148</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Eve</dc:creator>
  <cp:keywords/>
  <dc:description/>
  <cp:lastModifiedBy>J.Lumb</cp:lastModifiedBy>
  <cp:revision>2</cp:revision>
  <cp:lastPrinted>2020-12-14T09:25:00Z</cp:lastPrinted>
  <dcterms:created xsi:type="dcterms:W3CDTF">2021-04-09T08:51:00Z</dcterms:created>
  <dcterms:modified xsi:type="dcterms:W3CDTF">2021-04-09T08:51:00Z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0x010100C86D1536070B00439227FA96D98CD727</vt:lpwstr>
  </property>
</Properties>
</file>