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031800" w:rsidRPr="00031800" w:rsidRDefault="00031800" w:rsidP="00031800">
      <w:pPr>
        <w:numPr>
          <w:ilvl w:val="0"/>
          <w:numId w:val="16"/>
        </w:numPr>
        <w:pBdr>
          <w:top w:val="nil"/>
          <w:left w:val="nil"/>
          <w:bottom w:val="nil"/>
          <w:right w:val="nil"/>
          <w:between w:val="nil"/>
        </w:pBdr>
        <w:spacing w:after="0" w:line="259" w:lineRule="auto"/>
        <w:jc w:val="both"/>
        <w:rPr>
          <w:rFonts w:cs="Calibri"/>
          <w:lang w:val="en-GB" w:eastAsia="en-GB"/>
        </w:rPr>
      </w:pPr>
      <w:r w:rsidRPr="00031800">
        <w:rPr>
          <w:rFonts w:cs="Calibri"/>
          <w:color w:val="000000"/>
          <w:lang w:val="en-GB" w:eastAsia="en-GB"/>
        </w:rPr>
        <w:t>We are Nicholas Postgate Catholic Academy Trust.</w:t>
      </w:r>
    </w:p>
    <w:p w:rsidR="00031800" w:rsidRPr="00031800" w:rsidRDefault="00031800" w:rsidP="00031800">
      <w:pPr>
        <w:pBdr>
          <w:top w:val="nil"/>
          <w:left w:val="nil"/>
          <w:bottom w:val="nil"/>
          <w:right w:val="nil"/>
          <w:between w:val="nil"/>
        </w:pBdr>
        <w:spacing w:after="0" w:line="259" w:lineRule="auto"/>
        <w:ind w:left="720"/>
        <w:jc w:val="both"/>
        <w:rPr>
          <w:rFonts w:cs="Calibri"/>
          <w:color w:val="000000"/>
          <w:lang w:val="en-GB" w:eastAsia="en-GB"/>
        </w:rPr>
      </w:pPr>
    </w:p>
    <w:p w:rsidR="00031800" w:rsidRPr="00031800" w:rsidRDefault="00031800" w:rsidP="00031800">
      <w:pPr>
        <w:numPr>
          <w:ilvl w:val="0"/>
          <w:numId w:val="16"/>
        </w:numPr>
        <w:pBdr>
          <w:top w:val="nil"/>
          <w:left w:val="nil"/>
          <w:bottom w:val="nil"/>
          <w:right w:val="nil"/>
          <w:between w:val="nil"/>
        </w:pBdr>
        <w:spacing w:after="0" w:line="259" w:lineRule="auto"/>
        <w:jc w:val="both"/>
        <w:rPr>
          <w:rFonts w:cs="Calibri"/>
          <w:lang w:val="en-GB" w:eastAsia="en-GB"/>
        </w:rPr>
      </w:pPr>
      <w:r w:rsidRPr="00031800">
        <w:rPr>
          <w:rFonts w:cs="Calibri"/>
          <w:color w:val="000000"/>
          <w:lang w:val="en-GB" w:eastAsia="en-GB"/>
        </w:rPr>
        <w:t xml:space="preserve">Being </w:t>
      </w:r>
      <w:proofErr w:type="gramStart"/>
      <w:r w:rsidRPr="00031800">
        <w:rPr>
          <w:rFonts w:cs="Calibri"/>
          <w:color w:val="000000"/>
          <w:lang w:val="en-GB" w:eastAsia="en-GB"/>
        </w:rPr>
        <w:t>a Catholic education provider</w:t>
      </w:r>
      <w:proofErr w:type="gramEnd"/>
      <w:r w:rsidRPr="00031800">
        <w:rPr>
          <w:rFonts w:cs="Calibri"/>
          <w:color w:val="000000"/>
          <w:lang w:val="en-GB" w:eastAsia="en-GB"/>
        </w:rPr>
        <w:t xml:space="preserve">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rsidR="00031800" w:rsidRPr="00031800" w:rsidRDefault="00031800" w:rsidP="00031800">
      <w:pPr>
        <w:pBdr>
          <w:top w:val="nil"/>
          <w:left w:val="nil"/>
          <w:bottom w:val="nil"/>
          <w:right w:val="nil"/>
          <w:between w:val="nil"/>
        </w:pBdr>
        <w:spacing w:after="0" w:line="259" w:lineRule="auto"/>
        <w:ind w:left="720"/>
        <w:rPr>
          <w:rFonts w:cs="Calibri"/>
          <w:color w:val="000000"/>
          <w:lang w:val="en-GB" w:eastAsia="en-GB"/>
        </w:rPr>
      </w:pPr>
    </w:p>
    <w:p w:rsidR="00031800" w:rsidRPr="00031800" w:rsidRDefault="00031800" w:rsidP="00031800">
      <w:pPr>
        <w:numPr>
          <w:ilvl w:val="0"/>
          <w:numId w:val="16"/>
        </w:numPr>
        <w:pBdr>
          <w:top w:val="nil"/>
          <w:left w:val="nil"/>
          <w:bottom w:val="nil"/>
          <w:right w:val="nil"/>
          <w:between w:val="nil"/>
        </w:pBdr>
        <w:spacing w:after="0" w:line="259" w:lineRule="auto"/>
        <w:jc w:val="both"/>
        <w:rPr>
          <w:rFonts w:asciiTheme="minorHAnsi" w:eastAsiaTheme="minorHAnsi" w:hAnsiTheme="minorHAnsi" w:cstheme="minorBidi"/>
          <w:lang w:val="en-GB"/>
        </w:rPr>
      </w:pPr>
      <w:r w:rsidRPr="00031800">
        <w:rPr>
          <w:rFonts w:cs="Calibri"/>
          <w:color w:val="000000"/>
          <w:lang w:val="en-GB" w:eastAsia="en-GB"/>
        </w:rPr>
        <w:t xml:space="preserve">The person responsible for data protection within our organisation is Mrs J Benson and you can contact them with any questions relating to our handling of your data.  You can contact them by email at </w:t>
      </w:r>
      <w:hyperlink r:id="rId12">
        <w:r w:rsidRPr="00031800">
          <w:rPr>
            <w:rFonts w:cs="Calibri"/>
            <w:color w:val="0563C1"/>
            <w:u w:val="single"/>
            <w:lang w:val="en-GB" w:eastAsia="en-GB"/>
          </w:rPr>
          <w:t>enquiries@npcat.org.uk</w:t>
        </w:r>
      </w:hyperlink>
      <w:r w:rsidRPr="00031800">
        <w:rPr>
          <w:rFonts w:cs="Calibri"/>
          <w:color w:val="000000"/>
          <w:lang w:val="en-GB" w:eastAsia="en-GB"/>
        </w:rPr>
        <w:t xml:space="preserve"> </w:t>
      </w:r>
    </w:p>
    <w:p w:rsidR="00031800" w:rsidRPr="00031800" w:rsidRDefault="00031800" w:rsidP="00031800">
      <w:pPr>
        <w:pBdr>
          <w:top w:val="nil"/>
          <w:left w:val="nil"/>
          <w:bottom w:val="nil"/>
          <w:right w:val="nil"/>
          <w:between w:val="nil"/>
        </w:pBdr>
        <w:spacing w:after="0" w:line="259" w:lineRule="auto"/>
        <w:jc w:val="both"/>
        <w:rPr>
          <w:rFonts w:asciiTheme="minorHAnsi" w:eastAsiaTheme="minorHAnsi" w:hAnsiTheme="minorHAnsi" w:cstheme="minorBidi"/>
          <w:lang w:val="en-GB"/>
        </w:rPr>
      </w:pPr>
      <w:bookmarkStart w:id="8" w:name="_GoBack"/>
      <w:bookmarkEnd w:id="8"/>
    </w:p>
    <w:p w:rsidR="009914AE" w:rsidRPr="00031800" w:rsidRDefault="009914AE" w:rsidP="00031800">
      <w:pPr>
        <w:numPr>
          <w:ilvl w:val="0"/>
          <w:numId w:val="16"/>
        </w:numPr>
        <w:pBdr>
          <w:top w:val="nil"/>
          <w:left w:val="nil"/>
          <w:bottom w:val="nil"/>
          <w:right w:val="nil"/>
          <w:between w:val="nil"/>
        </w:pBdr>
        <w:spacing w:after="0" w:line="259" w:lineRule="auto"/>
        <w:jc w:val="both"/>
        <w:rPr>
          <w:rFonts w:cs="Calibri"/>
          <w:lang w:val="en-GB" w:eastAsia="en-GB"/>
        </w:rPr>
      </w:pPr>
      <w:r w:rsidRPr="00031800">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FB195C" w:rsidRPr="00031800">
        <w:rPr>
          <w:rFonts w:asciiTheme="minorHAnsi" w:eastAsiaTheme="minorHAnsi" w:hAnsiTheme="minorHAnsi" w:cstheme="minorBidi"/>
          <w:lang w:val="en-GB"/>
        </w:rPr>
        <w:t xml:space="preserve">the Department for Education and/or North Yorkshire County Council on the Government’s behalf, </w:t>
      </w:r>
      <w:r w:rsidRPr="00031800">
        <w:rPr>
          <w:rFonts w:asciiTheme="minorHAnsi" w:eastAsiaTheme="minorHAnsi" w:hAnsiTheme="minorHAnsi" w:cstheme="minorBidi"/>
          <w:lang w:val="en-GB"/>
        </w:rPr>
        <w:t>as part of</w:t>
      </w:r>
      <w:r w:rsidR="00FB195C" w:rsidRPr="00031800">
        <w:rPr>
          <w:rFonts w:asciiTheme="minorHAnsi" w:eastAsiaTheme="minorHAnsi" w:hAnsiTheme="minorHAnsi" w:cstheme="minorBidi"/>
          <w:lang w:val="en-GB"/>
        </w:rPr>
        <w:t xml:space="preserve"> the collection of data for statutory audits. </w:t>
      </w:r>
      <w:r w:rsidRPr="00031800">
        <w:rPr>
          <w:rFonts w:asciiTheme="minorHAnsi" w:eastAsiaTheme="minorHAnsi" w:hAnsiTheme="minorHAnsi" w:cstheme="minorBidi"/>
          <w:lang w:val="en-GB"/>
        </w:rPr>
        <w:t xml:space="preserve">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FB195C" w:rsidRPr="00FB195C" w:rsidRDefault="00FB195C" w:rsidP="00FB195C">
      <w:pPr>
        <w:numPr>
          <w:ilvl w:val="0"/>
          <w:numId w:val="14"/>
        </w:numPr>
        <w:spacing w:after="160" w:line="259" w:lineRule="auto"/>
        <w:contextualSpacing/>
        <w:rPr>
          <w:rFonts w:asciiTheme="minorHAnsi" w:eastAsiaTheme="minorHAnsi" w:hAnsiTheme="minorHAnsi" w:cstheme="minorBidi"/>
          <w:lang w:val="en-GB"/>
        </w:rPr>
      </w:pPr>
      <w:r w:rsidRPr="00FB195C">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through the Academy Trust’s complaints policy.  If you are unhappy with how your complaint has been handled you can contact the Information Commissioner’s Office via their website at </w:t>
      </w:r>
      <w:hyperlink r:id="rId13" w:history="1">
        <w:r w:rsidRPr="00FB195C">
          <w:rPr>
            <w:rStyle w:val="Hyperlink"/>
            <w:rFonts w:asciiTheme="minorHAnsi" w:eastAsiaTheme="minorHAnsi" w:hAnsiTheme="minorHAnsi" w:cstheme="minorBidi"/>
            <w:lang w:val="en-GB"/>
          </w:rPr>
          <w:t>www.ico.org.uk</w:t>
        </w:r>
      </w:hyperlink>
      <w:r w:rsidRPr="00FB195C">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E64F5" w:rsidRPr="00CE64F5">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C4B5E"/>
    <w:multiLevelType w:val="multilevel"/>
    <w:tmpl w:val="468E2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10"/>
  </w:num>
  <w:num w:numId="12">
    <w:abstractNumId w:val="7"/>
  </w:num>
  <w:num w:numId="13">
    <w:abstractNumId w:val="14"/>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31800"/>
    <w:rsid w:val="00046766"/>
    <w:rsid w:val="0005049E"/>
    <w:rsid w:val="00052158"/>
    <w:rsid w:val="000556AC"/>
    <w:rsid w:val="00090D3D"/>
    <w:rsid w:val="000D712A"/>
    <w:rsid w:val="000E70EF"/>
    <w:rsid w:val="000E7795"/>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5FB4"/>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20C4F"/>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4F1A"/>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E64F5"/>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B195C"/>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F62D2"/>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npc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9874caef-fd84-4b11-afb6-9e754267c132"/>
    <ds:schemaRef ds:uri="http://www.w3.org/XML/1998/namespace"/>
    <ds:schemaRef ds:uri="http://purl.org/dc/terms/"/>
    <ds:schemaRef ds:uri="http://schemas.microsoft.com/office/2006/documentManagement/types"/>
    <ds:schemaRef ds:uri="bc4d8b03-4e62-4820-8f1e-8615b11f99ba"/>
    <ds:schemaRef ds:uri="http://purl.org/dc/dcmitype/"/>
    <ds:schemaRef ds:uri="http://schemas.microsoft.com/office/infopath/2007/PartnerControls"/>
    <ds:schemaRef ds:uri="http://schemas.openxmlformats.org/package/2006/metadata/core-properties"/>
    <ds:schemaRef ds:uri="c6cf15d9-ea7a-4ab6-9ea2-d896e2db9c12"/>
    <ds:schemaRef ds:uri="http://purl.org/dc/elements/1.1/"/>
  </ds:schemaRefs>
</ds:datastoreItem>
</file>

<file path=customXml/itemProps4.xml><?xml version="1.0" encoding="utf-8"?>
<ds:datastoreItem xmlns:ds="http://schemas.openxmlformats.org/officeDocument/2006/customXml" ds:itemID="{4317B120-3929-4638-8EE6-F4E02E68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Heather Harland</cp:lastModifiedBy>
  <cp:revision>3</cp:revision>
  <cp:lastPrinted>2019-04-04T10:18:00Z</cp:lastPrinted>
  <dcterms:created xsi:type="dcterms:W3CDTF">2022-09-23T09:02:00Z</dcterms:created>
  <dcterms:modified xsi:type="dcterms:W3CDTF">2022-09-23T15:18:00Z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