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D4" w:rsidRDefault="0019605D">
      <w:r>
        <w:rPr>
          <w:noProof/>
          <w:lang w:eastAsia="en-GB"/>
        </w:rPr>
        <w:drawing>
          <wp:inline distT="0" distB="0" distL="0" distR="0" wp14:anchorId="5E5237F2" wp14:editId="10521778">
            <wp:extent cx="3239770" cy="1249680"/>
            <wp:effectExtent l="0" t="0" r="0" b="762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39770" cy="1249680"/>
                    </a:xfrm>
                    <a:prstGeom prst="rect">
                      <a:avLst/>
                    </a:prstGeom>
                  </pic:spPr>
                </pic:pic>
              </a:graphicData>
            </a:graphic>
          </wp:inline>
        </w:drawing>
      </w:r>
    </w:p>
    <w:p w:rsidR="0019605D" w:rsidRDefault="0019605D"/>
    <w:p w:rsidR="0019605D" w:rsidRDefault="0019605D"/>
    <w:p w:rsidR="0019605D" w:rsidRDefault="0019605D">
      <w:pPr>
        <w:rPr>
          <w:rFonts w:ascii="Futura" w:hAnsi="Futura"/>
          <w:color w:val="2E74B5" w:themeColor="accent1" w:themeShade="BF"/>
          <w:sz w:val="32"/>
          <w:szCs w:val="32"/>
        </w:rPr>
      </w:pPr>
    </w:p>
    <w:p w:rsidR="0019605D" w:rsidRPr="0019605D" w:rsidRDefault="00FE3397">
      <w:pPr>
        <w:rPr>
          <w:rFonts w:ascii="Futura" w:hAnsi="Futura"/>
          <w:b/>
          <w:color w:val="2E74B5" w:themeColor="accent1" w:themeShade="BF"/>
          <w:sz w:val="32"/>
          <w:szCs w:val="32"/>
        </w:rPr>
      </w:pPr>
      <w:r>
        <w:rPr>
          <w:rFonts w:ascii="Futura" w:hAnsi="Futura"/>
          <w:b/>
          <w:color w:val="2E74B5" w:themeColor="accent1" w:themeShade="BF"/>
          <w:sz w:val="32"/>
          <w:szCs w:val="32"/>
        </w:rPr>
        <w:t xml:space="preserve">TEACHER OF </w:t>
      </w:r>
      <w:r w:rsidR="00565B3C">
        <w:rPr>
          <w:rFonts w:ascii="Futura" w:hAnsi="Futura"/>
          <w:b/>
          <w:color w:val="2E74B5" w:themeColor="accent1" w:themeShade="BF"/>
          <w:sz w:val="32"/>
          <w:szCs w:val="32"/>
        </w:rPr>
        <w:t>SCIENCE</w:t>
      </w:r>
    </w:p>
    <w:p w:rsidR="0019605D" w:rsidRDefault="0019605D"/>
    <w:p w:rsidR="0019605D" w:rsidRDefault="0019605D"/>
    <w:p w:rsidR="0019605D" w:rsidRDefault="0019605D"/>
    <w:p w:rsidR="0019605D" w:rsidRDefault="0019605D"/>
    <w:p w:rsidR="0019605D" w:rsidRDefault="0019605D">
      <w:r w:rsidRPr="0019605D">
        <w:rPr>
          <w:noProof/>
          <w:lang w:eastAsia="en-GB"/>
        </w:rPr>
        <w:drawing>
          <wp:inline distT="0" distB="0" distL="0" distR="0">
            <wp:extent cx="5731510" cy="3824250"/>
            <wp:effectExtent l="0" t="0" r="2540" b="5080"/>
            <wp:docPr id="1" name="Picture 1" descr="C:\Users\eperrin\AppData\Local\Microsoft\Windows\Temporary Internet Files\Content.Outlook\JX0YO6J5\AylesburyVA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rin\AppData\Local\Microsoft\Windows\Temporary Internet Files\Content.Outlook\JX0YO6J5\AylesburyVA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3824250"/>
                    </a:xfrm>
                    <a:prstGeom prst="rect">
                      <a:avLst/>
                    </a:prstGeom>
                    <a:noFill/>
                    <a:ln>
                      <a:noFill/>
                    </a:ln>
                  </pic:spPr>
                </pic:pic>
              </a:graphicData>
            </a:graphic>
          </wp:inline>
        </w:drawing>
      </w:r>
    </w:p>
    <w:p w:rsidR="0019605D" w:rsidRDefault="0019605D"/>
    <w:p w:rsidR="0019605D" w:rsidRDefault="0019605D"/>
    <w:p w:rsidR="0019605D" w:rsidRDefault="0019605D"/>
    <w:p w:rsidR="0019605D" w:rsidRDefault="0019605D"/>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p>
    <w:p w:rsidR="0019605D" w:rsidRDefault="0019605D" w:rsidP="0019605D">
      <w:pPr>
        <w:ind w:right="-897"/>
        <w:jc w:val="left"/>
        <w:rPr>
          <w:rFonts w:ascii="Futura" w:hAnsi="Futura"/>
          <w:b/>
          <w:color w:val="2E74B5" w:themeColor="accent1" w:themeShade="BF"/>
          <w:sz w:val="24"/>
        </w:rPr>
      </w:pPr>
      <w:r>
        <w:rPr>
          <w:rFonts w:ascii="Futura" w:hAnsi="Futura"/>
          <w:b/>
          <w:color w:val="2E74B5" w:themeColor="accent1" w:themeShade="BF"/>
          <w:sz w:val="24"/>
        </w:rPr>
        <w:t xml:space="preserve">                               </w:t>
      </w:r>
      <w:r>
        <w:rPr>
          <w:noProof/>
          <w:lang w:eastAsia="en-GB"/>
        </w:rPr>
        <w:drawing>
          <wp:inline distT="0" distB="0" distL="0" distR="0" wp14:anchorId="2739C1FC" wp14:editId="6DD3A960">
            <wp:extent cx="1544320" cy="208915"/>
            <wp:effectExtent l="0" t="0" r="0"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Oxford_Diocese_Logo_black_serving_reduc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20" cy="208915"/>
                    </a:xfrm>
                    <a:prstGeom prst="rect">
                      <a:avLst/>
                    </a:prstGeom>
                  </pic:spPr>
                </pic:pic>
              </a:graphicData>
            </a:graphic>
          </wp:inline>
        </w:drawing>
      </w:r>
      <w:r>
        <w:rPr>
          <w:rFonts w:ascii="Futura" w:hAnsi="Futura"/>
          <w:b/>
          <w:color w:val="2E74B5" w:themeColor="accent1" w:themeShade="BF"/>
          <w:sz w:val="24"/>
        </w:rPr>
        <w:t xml:space="preserve">          </w:t>
      </w:r>
      <w:r>
        <w:rPr>
          <w:rFonts w:ascii="Trebuchet MS" w:hAnsi="Trebuchet MS"/>
          <w:noProof/>
          <w:color w:val="FF0000"/>
          <w:sz w:val="15"/>
          <w:szCs w:val="15"/>
          <w:lang w:eastAsia="en-GB"/>
        </w:rPr>
        <w:drawing>
          <wp:inline distT="0" distB="0" distL="0" distR="0" wp14:anchorId="3BDDF974" wp14:editId="4DB79F85">
            <wp:extent cx="428129" cy="431951"/>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ucksc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085" cy="461165"/>
                    </a:xfrm>
                    <a:prstGeom prst="rect">
                      <a:avLst/>
                    </a:prstGeom>
                  </pic:spPr>
                </pic:pic>
              </a:graphicData>
            </a:graphic>
          </wp:inline>
        </w:drawing>
      </w:r>
    </w:p>
    <w:p w:rsidR="0019605D" w:rsidRDefault="0019605D" w:rsidP="0019605D">
      <w:pPr>
        <w:ind w:right="-897"/>
        <w:jc w:val="left"/>
        <w:rPr>
          <w:rFonts w:ascii="Futura" w:hAnsi="Futura"/>
          <w:b/>
          <w:color w:val="2E74B5" w:themeColor="accent1" w:themeShade="BF"/>
          <w:sz w:val="24"/>
        </w:rPr>
      </w:pPr>
    </w:p>
    <w:p w:rsidR="00623B02" w:rsidRDefault="00623B02" w:rsidP="00623B02">
      <w:pPr>
        <w:ind w:right="-613"/>
        <w:jc w:val="both"/>
        <w:rPr>
          <w:rFonts w:ascii="Futura" w:hAnsi="Futura"/>
        </w:rPr>
      </w:pPr>
    </w:p>
    <w:p w:rsidR="00714318" w:rsidRPr="00714318" w:rsidRDefault="00565B3C" w:rsidP="007740E5">
      <w:pPr>
        <w:ind w:right="-613"/>
        <w:jc w:val="both"/>
        <w:rPr>
          <w:rFonts w:ascii="Futura" w:hAnsi="Futura"/>
        </w:rPr>
      </w:pPr>
      <w:r>
        <w:rPr>
          <w:rFonts w:ascii="Futura" w:hAnsi="Futura"/>
          <w:b/>
        </w:rPr>
        <w:t>SCIENCE DEPARTMENT</w:t>
      </w:r>
    </w:p>
    <w:p w:rsidR="00C32594" w:rsidRDefault="00565B3C" w:rsidP="007740E5">
      <w:pPr>
        <w:ind w:right="-613"/>
        <w:jc w:val="both"/>
        <w:rPr>
          <w:rFonts w:ascii="Futura-Light" w:hAnsi="Futura-Light"/>
        </w:rPr>
      </w:pPr>
      <w:r>
        <w:rPr>
          <w:rFonts w:ascii="Futura-Light" w:hAnsi="Futura-Light"/>
        </w:rPr>
        <w:t>The S</w:t>
      </w:r>
      <w:r w:rsidR="00F24073">
        <w:rPr>
          <w:rFonts w:ascii="Futura-Light" w:hAnsi="Futura-Light"/>
        </w:rPr>
        <w:t>cience Department comprises of 9</w:t>
      </w:r>
      <w:bookmarkStart w:id="0" w:name="_GoBack"/>
      <w:bookmarkEnd w:id="0"/>
      <w:r>
        <w:rPr>
          <w:rFonts w:ascii="Futura-Light" w:hAnsi="Futura-Light"/>
        </w:rPr>
        <w:t xml:space="preserve"> teachers with a wide range of experience in teaching Science along with 2 Science Technicians.  </w:t>
      </w:r>
      <w:r w:rsidR="00CA66E5">
        <w:rPr>
          <w:rFonts w:ascii="Futura-Light" w:hAnsi="Futura-Light"/>
        </w:rPr>
        <w:t>With all the curriculum changes currently taking place, this is an exciting time to join this growing department and all teachers will have the opportunity to have a positive impact on the development and implementation of the new Science curriculum.</w:t>
      </w:r>
    </w:p>
    <w:p w:rsidR="00CA66E5" w:rsidRDefault="00CA66E5" w:rsidP="007740E5">
      <w:pPr>
        <w:ind w:right="-613"/>
        <w:jc w:val="both"/>
        <w:rPr>
          <w:rFonts w:ascii="Futura-Light" w:hAnsi="Futura-Light"/>
        </w:rPr>
      </w:pPr>
    </w:p>
    <w:p w:rsidR="00CA66E5" w:rsidRDefault="00CA66E5" w:rsidP="007740E5">
      <w:pPr>
        <w:ind w:right="-613"/>
        <w:jc w:val="both"/>
        <w:rPr>
          <w:rFonts w:ascii="Futura-Light" w:hAnsi="Futura-Light"/>
        </w:rPr>
      </w:pPr>
      <w:r>
        <w:rPr>
          <w:rFonts w:ascii="Futura-Light" w:hAnsi="Futura-Light"/>
        </w:rPr>
        <w:t xml:space="preserve">Being part of the new build for Aylesbury Vale Academy, each teacher has their own dedicated Science laboratory which is fully equipped with an interactive whiteboard, data projector and visualiser as well as also being able to access class sets of laptops.  Our students also have the opportunity to go and help out with the younger students at </w:t>
      </w:r>
      <w:r w:rsidR="00F24073">
        <w:rPr>
          <w:rFonts w:ascii="Futura-Light" w:hAnsi="Futura-Light"/>
        </w:rPr>
        <w:t xml:space="preserve">in the primary phase </w:t>
      </w:r>
      <w:r>
        <w:rPr>
          <w:rFonts w:ascii="Futura-Light" w:hAnsi="Futura-Light"/>
        </w:rPr>
        <w:t>during the annual Science Week.</w:t>
      </w:r>
    </w:p>
    <w:p w:rsidR="00E2514A" w:rsidRDefault="00E2514A" w:rsidP="007740E5">
      <w:pPr>
        <w:ind w:right="-613"/>
        <w:jc w:val="both"/>
        <w:rPr>
          <w:rFonts w:ascii="Futura-Light" w:hAnsi="Futura-Light"/>
        </w:rPr>
      </w:pPr>
    </w:p>
    <w:p w:rsidR="00E2514A" w:rsidRDefault="00E2514A" w:rsidP="007740E5">
      <w:pPr>
        <w:ind w:right="-613"/>
        <w:jc w:val="both"/>
        <w:rPr>
          <w:rFonts w:ascii="Futura-Light" w:hAnsi="Futura-Light"/>
        </w:rPr>
      </w:pPr>
      <w:r>
        <w:rPr>
          <w:rFonts w:ascii="Futura-Light" w:hAnsi="Futura-Light"/>
        </w:rPr>
        <w:t>Strong Science team containing members of SLT.</w:t>
      </w:r>
    </w:p>
    <w:p w:rsidR="00C32594" w:rsidRDefault="00C32594" w:rsidP="007740E5">
      <w:pPr>
        <w:ind w:right="-613"/>
        <w:jc w:val="both"/>
        <w:rPr>
          <w:rFonts w:ascii="Futura-Light" w:hAnsi="Futura-Light"/>
        </w:rPr>
      </w:pPr>
    </w:p>
    <w:p w:rsidR="00A76005" w:rsidRDefault="003704EB" w:rsidP="007740E5">
      <w:pPr>
        <w:jc w:val="both"/>
        <w:rPr>
          <w:rFonts w:ascii="Futura" w:hAnsi="Futura"/>
          <w:b/>
          <w:color w:val="2E74B5" w:themeColor="accent1" w:themeShade="BF"/>
          <w:sz w:val="28"/>
        </w:rPr>
      </w:pPr>
      <w:r w:rsidRPr="003704EB">
        <w:rPr>
          <w:rFonts w:ascii="Futura" w:hAnsi="Futura"/>
          <w:b/>
          <w:color w:val="2E74B5" w:themeColor="accent1" w:themeShade="BF"/>
          <w:sz w:val="28"/>
        </w:rPr>
        <w:t>JOB DESCRIPTION</w:t>
      </w:r>
    </w:p>
    <w:p w:rsidR="00E53687" w:rsidRDefault="00E53687">
      <w:pPr>
        <w:rPr>
          <w:rFonts w:ascii="Futura" w:hAnsi="Futura"/>
          <w:b/>
          <w:color w:val="2E74B5" w:themeColor="accent1" w:themeShade="BF"/>
          <w:sz w:val="28"/>
        </w:rPr>
      </w:pPr>
    </w:p>
    <w:p w:rsidR="004439E3" w:rsidRPr="003C7FF2" w:rsidRDefault="004439E3" w:rsidP="004439E3">
      <w:pPr>
        <w:autoSpaceDE w:val="0"/>
        <w:autoSpaceDN w:val="0"/>
        <w:adjustRightInd w:val="0"/>
        <w:spacing w:before="120" w:after="120" w:line="240" w:lineRule="atLeast"/>
        <w:contextualSpacing/>
        <w:jc w:val="left"/>
        <w:rPr>
          <w:rFonts w:ascii="Futura" w:hAnsi="Futura" w:cs="Arial"/>
          <w:b/>
          <w:color w:val="000000"/>
          <w:szCs w:val="20"/>
        </w:rPr>
      </w:pPr>
      <w:r w:rsidRPr="003C7FF2">
        <w:rPr>
          <w:rFonts w:ascii="Futura" w:hAnsi="Futura" w:cs="Arial"/>
          <w:b/>
          <w:color w:val="000000"/>
          <w:szCs w:val="20"/>
        </w:rPr>
        <w:t>GENERAL DESCRIPTION OF THE POST</w:t>
      </w:r>
    </w:p>
    <w:p w:rsidR="004439E3" w:rsidRPr="00C757F4" w:rsidRDefault="004439E3" w:rsidP="004439E3">
      <w:pPr>
        <w:autoSpaceDE w:val="0"/>
        <w:autoSpaceDN w:val="0"/>
        <w:adjustRightInd w:val="0"/>
        <w:spacing w:before="120" w:after="120" w:line="240" w:lineRule="atLeast"/>
        <w:contextualSpacing/>
        <w:rPr>
          <w:rFonts w:ascii="Futura" w:hAnsi="Futura" w:cs="Arial"/>
          <w:b/>
          <w:color w:val="000000"/>
          <w:sz w:val="20"/>
          <w:szCs w:val="20"/>
        </w:rPr>
      </w:pPr>
    </w:p>
    <w:p w:rsidR="00C32594" w:rsidRDefault="004439E3" w:rsidP="003D1FA5">
      <w:pPr>
        <w:autoSpaceDE w:val="0"/>
        <w:autoSpaceDN w:val="0"/>
        <w:adjustRightInd w:val="0"/>
        <w:spacing w:before="120" w:after="120" w:line="240" w:lineRule="atLeast"/>
        <w:ind w:right="-613"/>
        <w:contextualSpacing/>
        <w:jc w:val="both"/>
        <w:rPr>
          <w:rFonts w:ascii="Futura-Light" w:hAnsi="Futura-Light" w:cs="Arial"/>
          <w:color w:val="000000"/>
          <w:szCs w:val="20"/>
        </w:rPr>
      </w:pPr>
      <w:r w:rsidRPr="003C7FF2">
        <w:rPr>
          <w:rFonts w:ascii="Futura-Light" w:hAnsi="Futura-Light" w:cs="Arial"/>
          <w:color w:val="000000"/>
          <w:szCs w:val="20"/>
        </w:rPr>
        <w:t xml:space="preserve">The holder of this post is expected to carry out the professional duties of a </w:t>
      </w:r>
      <w:r w:rsidR="00C32594">
        <w:rPr>
          <w:rFonts w:ascii="Futura-Light" w:hAnsi="Futura-Light" w:cs="Arial"/>
          <w:color w:val="000000"/>
          <w:szCs w:val="20"/>
        </w:rPr>
        <w:t>t</w:t>
      </w:r>
      <w:r w:rsidR="003D1FA5">
        <w:rPr>
          <w:rFonts w:ascii="Futura-Light" w:hAnsi="Futura-Light" w:cs="Arial"/>
          <w:color w:val="000000"/>
          <w:szCs w:val="20"/>
        </w:rPr>
        <w:t>eacher as described below</w:t>
      </w:r>
      <w:r w:rsidR="00C32594">
        <w:rPr>
          <w:rFonts w:ascii="Futura-Light" w:hAnsi="Futura-Light" w:cs="Arial"/>
          <w:color w:val="000000"/>
          <w:szCs w:val="20"/>
        </w:rPr>
        <w:t>.</w:t>
      </w:r>
    </w:p>
    <w:p w:rsidR="003D1FA5" w:rsidRDefault="00C32594" w:rsidP="003D1FA5">
      <w:pPr>
        <w:autoSpaceDE w:val="0"/>
        <w:autoSpaceDN w:val="0"/>
        <w:adjustRightInd w:val="0"/>
        <w:spacing w:before="120" w:after="120" w:line="240" w:lineRule="atLeast"/>
        <w:ind w:right="-613"/>
        <w:contextualSpacing/>
        <w:jc w:val="both"/>
        <w:rPr>
          <w:rFonts w:ascii="Futura-Light" w:hAnsi="Futura-Light" w:cs="Arial"/>
          <w:color w:val="000000"/>
          <w:szCs w:val="20"/>
        </w:rPr>
      </w:pPr>
      <w:r>
        <w:rPr>
          <w:rFonts w:ascii="Futura-Light" w:hAnsi="Futura-Light" w:cs="Arial"/>
          <w:color w:val="000000"/>
          <w:szCs w:val="20"/>
        </w:rPr>
        <w:t xml:space="preserve"> </w:t>
      </w:r>
    </w:p>
    <w:p w:rsidR="003D1FA5" w:rsidRDefault="00C66D16" w:rsidP="003D1FA5">
      <w:pPr>
        <w:autoSpaceDE w:val="0"/>
        <w:autoSpaceDN w:val="0"/>
        <w:adjustRightInd w:val="0"/>
        <w:spacing w:before="120" w:after="120" w:line="240" w:lineRule="atLeast"/>
        <w:ind w:right="-613"/>
        <w:contextualSpacing/>
        <w:jc w:val="both"/>
        <w:rPr>
          <w:rFonts w:ascii="Futura-Light" w:hAnsi="Futura-Light" w:cs="Arial"/>
          <w:color w:val="000000"/>
          <w:szCs w:val="20"/>
        </w:rPr>
      </w:pPr>
      <w:r>
        <w:rPr>
          <w:rFonts w:ascii="Futura-Light" w:hAnsi="Futura-Light" w:cs="Arial"/>
          <w:color w:val="000000"/>
          <w:szCs w:val="20"/>
        </w:rPr>
        <w:t>Meet the Professional Standards for Teachers and actively support the vision, ethos and policies of the Academy.</w:t>
      </w:r>
    </w:p>
    <w:p w:rsidR="003D1FA5" w:rsidRPr="003D1FA5" w:rsidRDefault="003D1FA5" w:rsidP="003D1FA5">
      <w:pPr>
        <w:autoSpaceDE w:val="0"/>
        <w:autoSpaceDN w:val="0"/>
        <w:adjustRightInd w:val="0"/>
        <w:spacing w:before="120" w:after="120" w:line="240" w:lineRule="atLeast"/>
        <w:contextualSpacing/>
        <w:jc w:val="both"/>
        <w:rPr>
          <w:rFonts w:ascii="Futura BT" w:hAnsi="Futura BT" w:cs="Futura BT"/>
          <w:color w:val="000000"/>
        </w:rPr>
      </w:pPr>
      <w:r w:rsidRPr="003D1FA5">
        <w:rPr>
          <w:rFonts w:ascii="Futura BT" w:hAnsi="Futura BT" w:cs="Futura BT"/>
          <w:color w:val="000000"/>
        </w:rPr>
        <w:t xml:space="preserve"> </w:t>
      </w:r>
    </w:p>
    <w:p w:rsidR="003D1FA5" w:rsidRPr="003D1FA5" w:rsidRDefault="00C32594" w:rsidP="003D1FA5">
      <w:pPr>
        <w:autoSpaceDE w:val="0"/>
        <w:autoSpaceDN w:val="0"/>
        <w:adjustRightInd w:val="0"/>
        <w:jc w:val="left"/>
        <w:rPr>
          <w:rFonts w:ascii="Futura" w:hAnsi="Futura" w:cs="Futura BT"/>
          <w:b/>
          <w:bCs/>
          <w:color w:val="000000"/>
        </w:rPr>
      </w:pPr>
      <w:r>
        <w:rPr>
          <w:rFonts w:ascii="Futura" w:hAnsi="Futura" w:cs="Futura BT"/>
          <w:b/>
          <w:bCs/>
          <w:color w:val="000000"/>
        </w:rPr>
        <w:t xml:space="preserve">Accountable </w:t>
      </w:r>
      <w:r w:rsidR="003D1FA5" w:rsidRPr="003D1FA5">
        <w:rPr>
          <w:rFonts w:ascii="Futura" w:hAnsi="Futura" w:cs="Futura BT"/>
          <w:b/>
          <w:bCs/>
          <w:color w:val="000000"/>
        </w:rPr>
        <w:t xml:space="preserve">to: Curriculum Leader </w:t>
      </w:r>
    </w:p>
    <w:p w:rsidR="003D1FA5" w:rsidRPr="003D1FA5" w:rsidRDefault="003D1FA5" w:rsidP="003D1FA5">
      <w:pPr>
        <w:autoSpaceDE w:val="0"/>
        <w:autoSpaceDN w:val="0"/>
        <w:adjustRightInd w:val="0"/>
        <w:jc w:val="left"/>
        <w:rPr>
          <w:rFonts w:ascii="Futura BT" w:hAnsi="Futura BT" w:cs="Futura BT"/>
          <w:color w:val="000000"/>
        </w:rPr>
      </w:pPr>
    </w:p>
    <w:p w:rsidR="003D1FA5" w:rsidRPr="003D1FA5" w:rsidRDefault="003D1FA5" w:rsidP="003D1FA5">
      <w:pPr>
        <w:autoSpaceDE w:val="0"/>
        <w:autoSpaceDN w:val="0"/>
        <w:adjustRightInd w:val="0"/>
        <w:jc w:val="left"/>
        <w:rPr>
          <w:rFonts w:ascii="Futura" w:hAnsi="Futura" w:cs="Futura BT"/>
          <w:b/>
          <w:bCs/>
          <w:color w:val="000000"/>
        </w:rPr>
      </w:pPr>
      <w:r w:rsidRPr="003D1FA5">
        <w:rPr>
          <w:rFonts w:ascii="Futura" w:hAnsi="Futura" w:cs="Futura BT"/>
          <w:b/>
          <w:bCs/>
          <w:color w:val="000000"/>
        </w:rPr>
        <w:t xml:space="preserve">MAIN PURPOSE </w:t>
      </w:r>
    </w:p>
    <w:p w:rsidR="003D1FA5" w:rsidRPr="003D1FA5" w:rsidRDefault="003D1FA5" w:rsidP="003D1FA5">
      <w:pPr>
        <w:autoSpaceDE w:val="0"/>
        <w:autoSpaceDN w:val="0"/>
        <w:adjustRightInd w:val="0"/>
        <w:jc w:val="left"/>
        <w:rPr>
          <w:rFonts w:ascii="Futura BT" w:hAnsi="Futura BT" w:cs="Futura BT"/>
          <w:color w:val="000000"/>
        </w:rPr>
      </w:pPr>
    </w:p>
    <w:p w:rsidR="003D1FA5" w:rsidRPr="003D1FA5" w:rsidRDefault="003D1FA5" w:rsidP="003D1FA5">
      <w:pPr>
        <w:autoSpaceDE w:val="0"/>
        <w:autoSpaceDN w:val="0"/>
        <w:adjustRightInd w:val="0"/>
        <w:ind w:right="-613"/>
        <w:contextualSpacing/>
        <w:jc w:val="both"/>
        <w:rPr>
          <w:rFonts w:ascii="Futura-Light" w:hAnsi="Futura-Light" w:cs="Futura BT"/>
          <w:color w:val="000000"/>
        </w:rPr>
      </w:pPr>
      <w:r w:rsidRPr="003D1FA5">
        <w:rPr>
          <w:rFonts w:ascii="Futura-Light" w:hAnsi="Futura-Light" w:cs="Futura BT"/>
          <w:color w:val="000000"/>
        </w:rPr>
        <w:t xml:space="preserve">To ensure all students reach their potential through delivery of high quality teaching and learning alongside effective monitoring, assessment and target setting. </w:t>
      </w:r>
    </w:p>
    <w:p w:rsidR="003D1FA5" w:rsidRPr="003D1FA5" w:rsidRDefault="003D1FA5" w:rsidP="003D1FA5">
      <w:pPr>
        <w:autoSpaceDE w:val="0"/>
        <w:autoSpaceDN w:val="0"/>
        <w:adjustRightInd w:val="0"/>
        <w:contextualSpacing/>
        <w:jc w:val="left"/>
        <w:rPr>
          <w:rFonts w:ascii="Futura BT" w:hAnsi="Futura BT" w:cs="Futura BT"/>
          <w:color w:val="000000"/>
        </w:rPr>
      </w:pPr>
    </w:p>
    <w:p w:rsidR="004439E3" w:rsidRDefault="004439E3" w:rsidP="004439E3">
      <w:pPr>
        <w:pStyle w:val="Default"/>
        <w:contextualSpacing/>
        <w:jc w:val="both"/>
        <w:rPr>
          <w:rFonts w:ascii="Futura" w:hAnsi="Futura"/>
          <w:b/>
          <w:sz w:val="22"/>
        </w:rPr>
      </w:pPr>
      <w:r w:rsidRPr="00CB669C">
        <w:rPr>
          <w:rFonts w:ascii="Futura" w:hAnsi="Futura"/>
          <w:b/>
          <w:sz w:val="22"/>
        </w:rPr>
        <w:t>DUTIES AND RESPONSIBILITIES:</w:t>
      </w:r>
    </w:p>
    <w:p w:rsidR="0092407F" w:rsidRDefault="0092407F" w:rsidP="004439E3">
      <w:pPr>
        <w:pStyle w:val="Default"/>
        <w:contextualSpacing/>
        <w:jc w:val="both"/>
        <w:rPr>
          <w:rFonts w:ascii="Futura" w:hAnsi="Futura"/>
          <w:b/>
          <w:sz w:val="22"/>
        </w:rPr>
      </w:pPr>
    </w:p>
    <w:p w:rsidR="00C32594" w:rsidRPr="003D113A" w:rsidRDefault="00C32594" w:rsidP="003D113A">
      <w:pPr>
        <w:pStyle w:val="ListParagraph"/>
        <w:numPr>
          <w:ilvl w:val="0"/>
          <w:numId w:val="4"/>
        </w:numPr>
        <w:autoSpaceDE w:val="0"/>
        <w:autoSpaceDN w:val="0"/>
        <w:adjustRightInd w:val="0"/>
        <w:ind w:left="426" w:right="-613" w:hanging="284"/>
        <w:jc w:val="both"/>
        <w:rPr>
          <w:rFonts w:ascii="Futura-Light" w:hAnsi="Futura-Light" w:cs="Futura BT"/>
          <w:color w:val="000000"/>
        </w:rPr>
      </w:pPr>
      <w:r w:rsidRPr="003D113A">
        <w:rPr>
          <w:rFonts w:ascii="Futura-Light" w:hAnsi="Futura-Light" w:cs="Futura BT"/>
          <w:color w:val="000000"/>
        </w:rPr>
        <w:t>Encourage and enable all students to achieve the highest possible standards of learning by:</w:t>
      </w:r>
    </w:p>
    <w:p w:rsidR="00C32594" w:rsidRPr="00C32594" w:rsidRDefault="00C32594" w:rsidP="00C32594">
      <w:pPr>
        <w:autoSpaceDE w:val="0"/>
        <w:autoSpaceDN w:val="0"/>
        <w:adjustRightInd w:val="0"/>
        <w:ind w:right="-613"/>
        <w:jc w:val="both"/>
        <w:rPr>
          <w:rFonts w:ascii="Futura-Light" w:hAnsi="Futura-Light" w:cs="Futura BT"/>
          <w:color w:val="000000"/>
        </w:rPr>
      </w:pPr>
    </w:p>
    <w:p w:rsidR="0092407F"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Setting and sharing clear aims, goals and purposes</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Planning, conducting, reviewing and evaluating learning experiences with regard to continuity and progression content, activities, resources, feedback.</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Making sure the learning environment in the teaching space is stimulating, well organised, attractive, safe and secure.</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 xml:space="preserve">Ensuring that the best possible quality resources are </w:t>
      </w:r>
      <w:r w:rsidR="004A2D65">
        <w:rPr>
          <w:rFonts w:ascii="Futura-Light" w:hAnsi="Futura-Light" w:cs="Futura BT"/>
          <w:color w:val="000000"/>
        </w:rPr>
        <w:t>used</w:t>
      </w:r>
      <w:r>
        <w:rPr>
          <w:rFonts w:ascii="Futura-Light" w:hAnsi="Futura-Light" w:cs="Futura BT"/>
          <w:color w:val="000000"/>
        </w:rPr>
        <w:t>.</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Ensuring that a variety of teaching methods and styles are used with students.</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Making sure that all students have an equal opportunity to succeed.</w:t>
      </w:r>
    </w:p>
    <w:p w:rsidR="00C32594" w:rsidRDefault="00C32594"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Undertaking accurate</w:t>
      </w:r>
      <w:r w:rsidR="006D73D1">
        <w:rPr>
          <w:rFonts w:ascii="Futura-Light" w:hAnsi="Futura-Light" w:cs="Futura BT"/>
          <w:color w:val="000000"/>
        </w:rPr>
        <w:t>, relevant and regular assessment, recording and reporting of achievement</w:t>
      </w:r>
      <w:r w:rsidR="004A2D65">
        <w:rPr>
          <w:rFonts w:ascii="Futura-Light" w:hAnsi="Futura-Light" w:cs="Futura BT"/>
          <w:color w:val="000000"/>
        </w:rPr>
        <w:t>.</w:t>
      </w:r>
    </w:p>
    <w:p w:rsidR="003D113A" w:rsidRDefault="003D113A" w:rsidP="003D113A">
      <w:pPr>
        <w:pStyle w:val="ListParagraph"/>
        <w:numPr>
          <w:ilvl w:val="0"/>
          <w:numId w:val="5"/>
        </w:numPr>
        <w:autoSpaceDE w:val="0"/>
        <w:autoSpaceDN w:val="0"/>
        <w:adjustRightInd w:val="0"/>
        <w:ind w:right="-613"/>
        <w:jc w:val="both"/>
        <w:rPr>
          <w:rFonts w:ascii="Futura-Light" w:hAnsi="Futura-Light" w:cs="Futura BT"/>
          <w:color w:val="000000"/>
        </w:rPr>
      </w:pPr>
      <w:r>
        <w:rPr>
          <w:rFonts w:ascii="Futura-Light" w:hAnsi="Futura-Light" w:cs="Futura BT"/>
          <w:color w:val="000000"/>
        </w:rPr>
        <w:t>Deploying support staff and other adults effectively in the classroom, involving them, where appropriate</w:t>
      </w:r>
      <w:r w:rsidR="00E875BD">
        <w:rPr>
          <w:rFonts w:ascii="Futura-Light" w:hAnsi="Futura-Light" w:cs="Futura BT"/>
          <w:color w:val="000000"/>
        </w:rPr>
        <w:t xml:space="preserve"> in the planning and management of students’ learning.</w:t>
      </w:r>
    </w:p>
    <w:p w:rsidR="006D73D1" w:rsidRDefault="006D73D1"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Secure a high standard of student behaviour in the classroom by establishing appropriate and high expectations and dealing with inappropriate behaviour in the context of the Behaviour Policy of the Academy.</w:t>
      </w:r>
    </w:p>
    <w:p w:rsidR="006D73D1" w:rsidRDefault="00E875BD"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 xml:space="preserve">Support </w:t>
      </w:r>
      <w:r w:rsidR="006D73D1">
        <w:rPr>
          <w:rFonts w:ascii="Futura-Light" w:hAnsi="Futura-Light" w:cs="Futura BT"/>
          <w:color w:val="000000"/>
        </w:rPr>
        <w:t>team commitment</w:t>
      </w:r>
      <w:r>
        <w:rPr>
          <w:rFonts w:ascii="Futura-Light" w:hAnsi="Futura-Light" w:cs="Futura BT"/>
          <w:color w:val="000000"/>
        </w:rPr>
        <w:t>,</w:t>
      </w:r>
      <w:r w:rsidR="006D73D1">
        <w:rPr>
          <w:rFonts w:ascii="Futura-Light" w:hAnsi="Futura-Light" w:cs="Futura BT"/>
          <w:color w:val="000000"/>
        </w:rPr>
        <w:t xml:space="preserve"> </w:t>
      </w:r>
      <w:r>
        <w:rPr>
          <w:rFonts w:ascii="Futura-Light" w:hAnsi="Futura-Light" w:cs="Futura BT"/>
          <w:color w:val="000000"/>
        </w:rPr>
        <w:t>through c</w:t>
      </w:r>
      <w:r w:rsidR="006D73D1">
        <w:rPr>
          <w:rFonts w:ascii="Futura-Light" w:hAnsi="Futura-Light" w:cs="Futura BT"/>
          <w:color w:val="000000"/>
        </w:rPr>
        <w:t xml:space="preserve">ollaborative planning and </w:t>
      </w:r>
      <w:r w:rsidR="004A2D65">
        <w:rPr>
          <w:rFonts w:ascii="Futura-Light" w:hAnsi="Futura-Light" w:cs="Futura BT"/>
          <w:color w:val="000000"/>
        </w:rPr>
        <w:t xml:space="preserve">by </w:t>
      </w:r>
      <w:r w:rsidR="006D73D1">
        <w:rPr>
          <w:rFonts w:ascii="Futura-Light" w:hAnsi="Futura-Light" w:cs="Futura BT"/>
          <w:color w:val="000000"/>
        </w:rPr>
        <w:t>sharing good practice to create a stimulating learning environment for teaching and learning.</w:t>
      </w:r>
    </w:p>
    <w:p w:rsidR="006D73D1" w:rsidRDefault="00E875BD"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 xml:space="preserve">Evaluate your own teaching critically and use this to improve your effectiveness.  Take </w:t>
      </w:r>
      <w:r w:rsidR="006D73D1">
        <w:rPr>
          <w:rFonts w:ascii="Futura-Light" w:hAnsi="Futura-Light" w:cs="Futura BT"/>
          <w:color w:val="000000"/>
        </w:rPr>
        <w:t>responsibility for drafting performance management objectives and ensuring agreed evidence is available for review against agreed criteria.  Take a positive attitude to professional development.</w:t>
      </w:r>
    </w:p>
    <w:p w:rsidR="006D73D1" w:rsidRDefault="006D73D1" w:rsidP="0092407F">
      <w:pPr>
        <w:pStyle w:val="ListParagraph"/>
        <w:numPr>
          <w:ilvl w:val="0"/>
          <w:numId w:val="3"/>
        </w:numPr>
        <w:autoSpaceDE w:val="0"/>
        <w:autoSpaceDN w:val="0"/>
        <w:adjustRightInd w:val="0"/>
        <w:ind w:left="567" w:right="-613" w:hanging="578"/>
        <w:jc w:val="both"/>
        <w:rPr>
          <w:rFonts w:ascii="Futura-Light" w:hAnsi="Futura-Light" w:cs="Futura BT"/>
          <w:color w:val="000000"/>
        </w:rPr>
      </w:pPr>
      <w:r>
        <w:rPr>
          <w:rFonts w:ascii="Futura-Light" w:hAnsi="Futura-Light" w:cs="Futura BT"/>
          <w:color w:val="000000"/>
        </w:rPr>
        <w:t>Comply with the Academy’s Health and Safety policy, to undertake risk assessments as appropriate.</w:t>
      </w:r>
    </w:p>
    <w:p w:rsidR="0092407F" w:rsidRDefault="0092407F" w:rsidP="0092407F">
      <w:pPr>
        <w:pStyle w:val="ListParagraph"/>
        <w:autoSpaceDE w:val="0"/>
        <w:autoSpaceDN w:val="0"/>
        <w:adjustRightInd w:val="0"/>
        <w:ind w:left="567" w:right="-613"/>
        <w:jc w:val="both"/>
        <w:rPr>
          <w:rFonts w:ascii="Futura-Light" w:hAnsi="Futura-Light" w:cs="Futura BT"/>
          <w:color w:val="000000"/>
        </w:rPr>
      </w:pPr>
    </w:p>
    <w:sectPr w:rsidR="00924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Light">
    <w:altName w:val="Segoe UI Semilight"/>
    <w:panose1 w:val="020B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w:panose1 w:val="02000503030000020004"/>
    <w:charset w:val="00"/>
    <w:family w:val="auto"/>
    <w:pitch w:val="variable"/>
    <w:sig w:usb0="A00000AF" w:usb1="40000048" w:usb2="00000000" w:usb3="00000000" w:csb0="000001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 BT">
    <w:altName w:val="Futur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5E35"/>
    <w:multiLevelType w:val="hybridMultilevel"/>
    <w:tmpl w:val="C6067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FE6D77"/>
    <w:multiLevelType w:val="hybridMultilevel"/>
    <w:tmpl w:val="68C4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51458"/>
    <w:multiLevelType w:val="hybridMultilevel"/>
    <w:tmpl w:val="12BAC106"/>
    <w:lvl w:ilvl="0" w:tplc="5A2481C0">
      <w:start w:val="3"/>
      <w:numFmt w:val="bullet"/>
      <w:lvlText w:val="-"/>
      <w:lvlJc w:val="left"/>
      <w:pPr>
        <w:ind w:left="1287" w:hanging="360"/>
      </w:pPr>
      <w:rPr>
        <w:rFonts w:ascii="Futura-Light" w:eastAsiaTheme="minorHAnsi" w:hAnsi="Futura-Light" w:cstheme="minorBid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27C74ED"/>
    <w:multiLevelType w:val="hybridMultilevel"/>
    <w:tmpl w:val="877292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874591"/>
    <w:multiLevelType w:val="hybridMultilevel"/>
    <w:tmpl w:val="3A00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B6"/>
    <w:rsid w:val="00035E06"/>
    <w:rsid w:val="000671B0"/>
    <w:rsid w:val="000B345D"/>
    <w:rsid w:val="00150DBD"/>
    <w:rsid w:val="0019605D"/>
    <w:rsid w:val="001B75E0"/>
    <w:rsid w:val="00217FD6"/>
    <w:rsid w:val="00221A78"/>
    <w:rsid w:val="00225A4A"/>
    <w:rsid w:val="003170B9"/>
    <w:rsid w:val="003704EB"/>
    <w:rsid w:val="003C7FF2"/>
    <w:rsid w:val="003D113A"/>
    <w:rsid w:val="003D1FA5"/>
    <w:rsid w:val="00403C36"/>
    <w:rsid w:val="004317EC"/>
    <w:rsid w:val="004439E3"/>
    <w:rsid w:val="004A2D65"/>
    <w:rsid w:val="004C44D5"/>
    <w:rsid w:val="00565B3C"/>
    <w:rsid w:val="005825F7"/>
    <w:rsid w:val="005A17B0"/>
    <w:rsid w:val="005A3113"/>
    <w:rsid w:val="00623B02"/>
    <w:rsid w:val="00651D2D"/>
    <w:rsid w:val="006A557B"/>
    <w:rsid w:val="006C1ADC"/>
    <w:rsid w:val="006D0FF8"/>
    <w:rsid w:val="006D73D1"/>
    <w:rsid w:val="00714318"/>
    <w:rsid w:val="00753B07"/>
    <w:rsid w:val="007740E5"/>
    <w:rsid w:val="00777D1F"/>
    <w:rsid w:val="00782B63"/>
    <w:rsid w:val="007951FB"/>
    <w:rsid w:val="007F267C"/>
    <w:rsid w:val="0083110F"/>
    <w:rsid w:val="00832229"/>
    <w:rsid w:val="008B39C8"/>
    <w:rsid w:val="0092407F"/>
    <w:rsid w:val="009C60B6"/>
    <w:rsid w:val="009D7DD4"/>
    <w:rsid w:val="009E17C0"/>
    <w:rsid w:val="00A11201"/>
    <w:rsid w:val="00A76005"/>
    <w:rsid w:val="00B71DA7"/>
    <w:rsid w:val="00C32594"/>
    <w:rsid w:val="00C465CD"/>
    <w:rsid w:val="00C66D16"/>
    <w:rsid w:val="00CA66E5"/>
    <w:rsid w:val="00CB669C"/>
    <w:rsid w:val="00CC4884"/>
    <w:rsid w:val="00D20E86"/>
    <w:rsid w:val="00E2514A"/>
    <w:rsid w:val="00E53687"/>
    <w:rsid w:val="00E875BD"/>
    <w:rsid w:val="00E9776D"/>
    <w:rsid w:val="00F24073"/>
    <w:rsid w:val="00F43656"/>
    <w:rsid w:val="00F61A2F"/>
    <w:rsid w:val="00F64E8C"/>
    <w:rsid w:val="00F87656"/>
    <w:rsid w:val="00FA185A"/>
    <w:rsid w:val="00FE3397"/>
    <w:rsid w:val="00FF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EF8BA-6842-4550-BFBF-44BFF38E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autoRedefine/>
    <w:qFormat/>
    <w:rsid w:val="00A11201"/>
    <w:pPr>
      <w:contextualSpacing/>
    </w:pPr>
    <w:rPr>
      <w:rFonts w:ascii="Futura" w:hAnsi="Futura"/>
      <w:u w:val="single"/>
    </w:rPr>
  </w:style>
  <w:style w:type="character" w:customStyle="1" w:styleId="Style1Char">
    <w:name w:val="Style1 Char"/>
    <w:basedOn w:val="DefaultParagraphFont"/>
    <w:link w:val="Style1"/>
    <w:rsid w:val="00A11201"/>
    <w:rPr>
      <w:rFonts w:ascii="Futura" w:hAnsi="Futura"/>
      <w:u w:val="single"/>
    </w:rPr>
  </w:style>
  <w:style w:type="paragraph" w:customStyle="1" w:styleId="Style2">
    <w:name w:val="Style2"/>
    <w:basedOn w:val="Normal"/>
    <w:link w:val="Style2Char"/>
    <w:autoRedefine/>
    <w:qFormat/>
    <w:rsid w:val="00A11201"/>
    <w:rPr>
      <w:rFonts w:ascii="Futura" w:hAnsi="Futura"/>
    </w:rPr>
  </w:style>
  <w:style w:type="character" w:customStyle="1" w:styleId="Style2Char">
    <w:name w:val="Style2 Char"/>
    <w:basedOn w:val="DefaultParagraphFont"/>
    <w:link w:val="Style2"/>
    <w:rsid w:val="00A11201"/>
    <w:rPr>
      <w:rFonts w:ascii="Futura" w:hAnsi="Futura"/>
    </w:rPr>
  </w:style>
  <w:style w:type="character" w:styleId="Hyperlink">
    <w:name w:val="Hyperlink"/>
    <w:basedOn w:val="DefaultParagraphFont"/>
    <w:uiPriority w:val="99"/>
    <w:unhideWhenUsed/>
    <w:rsid w:val="00F64E8C"/>
    <w:rPr>
      <w:color w:val="0563C1" w:themeColor="hyperlink"/>
      <w:u w:val="single"/>
    </w:rPr>
  </w:style>
  <w:style w:type="table" w:styleId="TableGrid">
    <w:name w:val="Table Grid"/>
    <w:basedOn w:val="TableNormal"/>
    <w:uiPriority w:val="39"/>
    <w:rsid w:val="00623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0B9"/>
    <w:rPr>
      <w:rFonts w:ascii="Segoe UI" w:hAnsi="Segoe UI" w:cs="Segoe UI"/>
      <w:sz w:val="18"/>
      <w:szCs w:val="18"/>
    </w:rPr>
  </w:style>
  <w:style w:type="paragraph" w:customStyle="1" w:styleId="p12">
    <w:name w:val="p12"/>
    <w:basedOn w:val="Normal"/>
    <w:rsid w:val="004439E3"/>
    <w:pPr>
      <w:widowControl w:val="0"/>
      <w:spacing w:line="240" w:lineRule="atLeast"/>
      <w:ind w:left="720" w:hanging="720"/>
      <w:jc w:val="left"/>
    </w:pPr>
    <w:rPr>
      <w:rFonts w:ascii="Times New Roman" w:eastAsia="Times New Roman" w:hAnsi="Times New Roman" w:cs="Times New Roman"/>
      <w:snapToGrid w:val="0"/>
      <w:sz w:val="24"/>
      <w:szCs w:val="20"/>
    </w:rPr>
  </w:style>
  <w:style w:type="paragraph" w:styleId="Header">
    <w:name w:val="header"/>
    <w:basedOn w:val="Normal"/>
    <w:link w:val="HeaderChar"/>
    <w:rsid w:val="004439E3"/>
    <w:pPr>
      <w:tabs>
        <w:tab w:val="center" w:pos="4153"/>
        <w:tab w:val="right" w:pos="8306"/>
      </w:tabs>
      <w:jc w:val="left"/>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4439E3"/>
    <w:rPr>
      <w:rFonts w:ascii="Times New Roman" w:eastAsia="Times New Roman" w:hAnsi="Times New Roman" w:cs="Times New Roman"/>
      <w:sz w:val="24"/>
      <w:szCs w:val="24"/>
      <w:lang w:eastAsia="en-GB"/>
    </w:rPr>
  </w:style>
  <w:style w:type="paragraph" w:customStyle="1" w:styleId="Default">
    <w:name w:val="Default"/>
    <w:rsid w:val="004439E3"/>
    <w:pPr>
      <w:autoSpaceDE w:val="0"/>
      <w:autoSpaceDN w:val="0"/>
      <w:adjustRightInd w:val="0"/>
      <w:jc w:val="left"/>
    </w:pPr>
    <w:rPr>
      <w:rFonts w:ascii="Arial" w:eastAsia="Calibri" w:hAnsi="Arial" w:cs="Arial"/>
      <w:color w:val="000000"/>
      <w:sz w:val="24"/>
      <w:szCs w:val="24"/>
    </w:rPr>
  </w:style>
  <w:style w:type="paragraph" w:styleId="ListParagraph">
    <w:name w:val="List Paragraph"/>
    <w:basedOn w:val="Normal"/>
    <w:uiPriority w:val="34"/>
    <w:qFormat/>
    <w:rsid w:val="0092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3ED3E6AD</Template>
  <TotalTime>9</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SNIFFER</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Perrin</dc:creator>
  <cp:keywords/>
  <dc:description/>
  <cp:lastModifiedBy>Elizabeth Perrin</cp:lastModifiedBy>
  <cp:revision>4</cp:revision>
  <cp:lastPrinted>2016-01-27T10:07:00Z</cp:lastPrinted>
  <dcterms:created xsi:type="dcterms:W3CDTF">2017-05-19T10:18:00Z</dcterms:created>
  <dcterms:modified xsi:type="dcterms:W3CDTF">2019-01-11T06:55:00Z</dcterms:modified>
</cp:coreProperties>
</file>