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F1989" w14:textId="77777777" w:rsidR="001D7D3A" w:rsidRDefault="00E00B54" w:rsidP="00E00B54">
      <w:pPr>
        <w:spacing w:after="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JOB DESCRIPTION</w:t>
      </w:r>
    </w:p>
    <w:p w14:paraId="798393FA" w14:textId="77777777" w:rsidR="00E00B54" w:rsidRDefault="00E65050" w:rsidP="00E00B54">
      <w:pPr>
        <w:spacing w:after="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ASSISTANT</w:t>
      </w:r>
      <w:r w:rsidR="00E00B54">
        <w:rPr>
          <w:rFonts w:ascii="Garamond" w:hAnsi="Garamond"/>
          <w:b/>
          <w:sz w:val="28"/>
        </w:rPr>
        <w:t xml:space="preserve"> HEADTEACHER</w:t>
      </w:r>
    </w:p>
    <w:p w14:paraId="47D0DDB9" w14:textId="4B2310FA" w:rsidR="00CA1270" w:rsidRPr="00CA1270" w:rsidRDefault="009E335A" w:rsidP="00E00B54">
      <w:pPr>
        <w:spacing w:after="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Assessment </w:t>
      </w:r>
      <w:r w:rsidR="00A41B88">
        <w:rPr>
          <w:rFonts w:ascii="Garamond" w:hAnsi="Garamond"/>
          <w:b/>
          <w:sz w:val="28"/>
        </w:rPr>
        <w:t>and Outcomes</w:t>
      </w:r>
    </w:p>
    <w:p w14:paraId="32D6DE72" w14:textId="77777777" w:rsidR="00E00B54" w:rsidRDefault="00E00B54" w:rsidP="00E00B54">
      <w:pPr>
        <w:spacing w:after="0"/>
        <w:rPr>
          <w:rFonts w:ascii="Garamond" w:hAnsi="Garamond"/>
          <w:sz w:val="28"/>
        </w:rPr>
      </w:pPr>
    </w:p>
    <w:p w14:paraId="782085E4" w14:textId="77777777" w:rsidR="00E00B54" w:rsidRDefault="00A83439" w:rsidP="62EABD64">
      <w:pPr>
        <w:spacing w:after="0"/>
        <w:rPr>
          <w:rFonts w:ascii="Garamond" w:hAnsi="Garamond"/>
          <w:sz w:val="28"/>
          <w:szCs w:val="28"/>
        </w:rPr>
      </w:pPr>
      <w:r w:rsidRPr="62EABD64">
        <w:rPr>
          <w:rFonts w:ascii="Garamond" w:hAnsi="Garamond"/>
          <w:sz w:val="28"/>
          <w:szCs w:val="28"/>
        </w:rPr>
        <w:t>Salary Range:</w:t>
      </w:r>
      <w:r>
        <w:tab/>
      </w:r>
      <w:r w:rsidR="00C84FCE" w:rsidRPr="62EABD64">
        <w:rPr>
          <w:rFonts w:ascii="Garamond" w:hAnsi="Garamond"/>
          <w:sz w:val="28"/>
          <w:szCs w:val="28"/>
        </w:rPr>
        <w:t>L16</w:t>
      </w:r>
    </w:p>
    <w:p w14:paraId="12BD6ACD" w14:textId="36822626" w:rsidR="00E00B54" w:rsidRDefault="00E00B54" w:rsidP="00E00B54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Reporting to:</w:t>
      </w:r>
      <w:r>
        <w:rPr>
          <w:rFonts w:ascii="Garamond" w:hAnsi="Garamond"/>
          <w:sz w:val="28"/>
        </w:rPr>
        <w:tab/>
      </w:r>
      <w:r w:rsidR="00C84FCE">
        <w:rPr>
          <w:rFonts w:ascii="Garamond" w:hAnsi="Garamond"/>
          <w:sz w:val="28"/>
        </w:rPr>
        <w:t xml:space="preserve">Deputy Headteacher, </w:t>
      </w:r>
      <w:r w:rsidR="009E335A">
        <w:rPr>
          <w:rFonts w:ascii="Garamond" w:hAnsi="Garamond"/>
          <w:sz w:val="28"/>
        </w:rPr>
        <w:t>Quality of Education</w:t>
      </w:r>
    </w:p>
    <w:p w14:paraId="07B6EE67" w14:textId="6BE98CD3" w:rsidR="00E00B54" w:rsidRDefault="00E00B54" w:rsidP="62EABD64">
      <w:pPr>
        <w:spacing w:after="0"/>
        <w:rPr>
          <w:rFonts w:ascii="Garamond" w:hAnsi="Garamond"/>
          <w:sz w:val="28"/>
          <w:szCs w:val="28"/>
        </w:rPr>
      </w:pPr>
      <w:r w:rsidRPr="62EABD64">
        <w:rPr>
          <w:rFonts w:ascii="Garamond" w:hAnsi="Garamond"/>
          <w:sz w:val="28"/>
          <w:szCs w:val="28"/>
        </w:rPr>
        <w:t>Responsible for:</w:t>
      </w:r>
      <w:r>
        <w:tab/>
      </w:r>
      <w:r w:rsidR="009E335A" w:rsidRPr="62EABD64">
        <w:rPr>
          <w:rFonts w:ascii="Garamond" w:hAnsi="Garamond"/>
          <w:sz w:val="28"/>
          <w:szCs w:val="28"/>
        </w:rPr>
        <w:t>Assessment</w:t>
      </w:r>
      <w:r w:rsidR="001624E7" w:rsidRPr="62EABD64">
        <w:rPr>
          <w:rFonts w:ascii="Garamond" w:hAnsi="Garamond"/>
          <w:sz w:val="28"/>
          <w:szCs w:val="28"/>
        </w:rPr>
        <w:t xml:space="preserve"> and </w:t>
      </w:r>
      <w:r w:rsidR="00622165" w:rsidRPr="62EABD64">
        <w:rPr>
          <w:rFonts w:ascii="Garamond" w:hAnsi="Garamond"/>
          <w:sz w:val="28"/>
          <w:szCs w:val="28"/>
        </w:rPr>
        <w:t>Outcomes</w:t>
      </w:r>
      <w:r w:rsidR="001624E7" w:rsidRPr="62EABD64">
        <w:rPr>
          <w:rFonts w:ascii="Garamond" w:hAnsi="Garamond"/>
          <w:sz w:val="28"/>
          <w:szCs w:val="28"/>
        </w:rPr>
        <w:t xml:space="preserve"> plus 2 subject areas </w:t>
      </w:r>
    </w:p>
    <w:p w14:paraId="0FE4942D" w14:textId="77777777" w:rsidR="00E00B54" w:rsidRDefault="00E00B54" w:rsidP="00E00B54">
      <w:pPr>
        <w:pBdr>
          <w:bottom w:val="single" w:sz="4" w:space="1" w:color="auto"/>
        </w:pBdr>
        <w:spacing w:after="0"/>
        <w:rPr>
          <w:rFonts w:ascii="Garamond" w:hAnsi="Garamond"/>
          <w:sz w:val="28"/>
        </w:rPr>
      </w:pPr>
    </w:p>
    <w:p w14:paraId="4F154303" w14:textId="77777777" w:rsidR="00E00B54" w:rsidRDefault="00E00B54" w:rsidP="00E00B54">
      <w:pPr>
        <w:spacing w:after="0"/>
        <w:rPr>
          <w:rFonts w:ascii="Garamond" w:hAnsi="Garamond"/>
          <w:sz w:val="28"/>
        </w:rPr>
      </w:pPr>
    </w:p>
    <w:p w14:paraId="7DB89A8F" w14:textId="77777777" w:rsidR="00E00B54" w:rsidRPr="008C4C05" w:rsidRDefault="00E00B54" w:rsidP="00E00B54">
      <w:pPr>
        <w:spacing w:after="0"/>
        <w:rPr>
          <w:rFonts w:ascii="Garamond" w:hAnsi="Garamond"/>
          <w:sz w:val="32"/>
        </w:rPr>
      </w:pPr>
      <w:r w:rsidRPr="008C4C05">
        <w:rPr>
          <w:rFonts w:ascii="Garamond" w:hAnsi="Garamond"/>
          <w:b/>
          <w:sz w:val="32"/>
        </w:rPr>
        <w:t>Main Purpose</w:t>
      </w:r>
    </w:p>
    <w:p w14:paraId="2E0E634D" w14:textId="77777777" w:rsidR="008C4C05" w:rsidRDefault="008C4C05" w:rsidP="00E00B54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“To assist the Headteacher in setting a school </w:t>
      </w:r>
      <w:r w:rsidR="00A83439">
        <w:rPr>
          <w:rFonts w:ascii="Garamond" w:hAnsi="Garamond"/>
          <w:sz w:val="28"/>
        </w:rPr>
        <w:t>vision</w:t>
      </w:r>
      <w:r>
        <w:rPr>
          <w:rFonts w:ascii="Garamond" w:hAnsi="Garamond"/>
          <w:sz w:val="28"/>
        </w:rPr>
        <w:t xml:space="preserve"> for excellent learning and teaching, established policies and systems through which this will be achieved, lead and manage staff and resources to that end, and monitoring progress towards their achievement.”</w:t>
      </w:r>
    </w:p>
    <w:p w14:paraId="7904447B" w14:textId="77777777" w:rsidR="00C84FCE" w:rsidRDefault="00C84FCE" w:rsidP="00E00B54">
      <w:pPr>
        <w:spacing w:after="0"/>
        <w:rPr>
          <w:rFonts w:ascii="Garamond" w:hAnsi="Garamond"/>
          <w:sz w:val="28"/>
        </w:rPr>
      </w:pPr>
    </w:p>
    <w:p w14:paraId="33C415C6" w14:textId="779BFE4C" w:rsidR="00C84FCE" w:rsidRDefault="00C84FCE" w:rsidP="00E00B54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The Assistant Headteacher for </w:t>
      </w:r>
      <w:r w:rsidR="009E335A">
        <w:rPr>
          <w:rFonts w:ascii="Garamond" w:hAnsi="Garamond"/>
          <w:sz w:val="28"/>
        </w:rPr>
        <w:t>A</w:t>
      </w:r>
      <w:r>
        <w:rPr>
          <w:rFonts w:ascii="Garamond" w:hAnsi="Garamond"/>
          <w:sz w:val="28"/>
        </w:rPr>
        <w:t xml:space="preserve">ssessment will work closely with the Deputy Headteacher, </w:t>
      </w:r>
      <w:r w:rsidR="009E335A">
        <w:rPr>
          <w:rFonts w:ascii="Garamond" w:hAnsi="Garamond"/>
          <w:sz w:val="28"/>
        </w:rPr>
        <w:t>Quality of Education</w:t>
      </w:r>
      <w:r>
        <w:rPr>
          <w:rFonts w:ascii="Garamond" w:hAnsi="Garamond"/>
          <w:sz w:val="28"/>
        </w:rPr>
        <w:t xml:space="preserve"> to ensure rapid school improvement</w:t>
      </w:r>
      <w:r w:rsidR="009E335A">
        <w:rPr>
          <w:rFonts w:ascii="Garamond" w:hAnsi="Garamond"/>
          <w:sz w:val="28"/>
        </w:rPr>
        <w:t xml:space="preserve"> through a data informed approach to improve the quality of Teaching and Learning</w:t>
      </w:r>
      <w:r>
        <w:rPr>
          <w:rFonts w:ascii="Garamond" w:hAnsi="Garamond"/>
          <w:sz w:val="28"/>
        </w:rPr>
        <w:t>.</w:t>
      </w:r>
      <w:r w:rsidR="0035140A">
        <w:rPr>
          <w:rFonts w:ascii="Garamond" w:hAnsi="Garamond"/>
          <w:sz w:val="28"/>
        </w:rPr>
        <w:t xml:space="preserve">  The Assistant Headteacher will lead strategically on a key area of School improvement – </w:t>
      </w:r>
      <w:r w:rsidR="009E335A">
        <w:rPr>
          <w:rFonts w:ascii="Garamond" w:hAnsi="Garamond"/>
          <w:sz w:val="28"/>
        </w:rPr>
        <w:t>Assessment</w:t>
      </w:r>
      <w:r w:rsidR="002C5B23">
        <w:rPr>
          <w:rFonts w:ascii="Garamond" w:hAnsi="Garamond"/>
          <w:sz w:val="28"/>
        </w:rPr>
        <w:t xml:space="preserve"> and Reporting</w:t>
      </w:r>
      <w:r w:rsidR="009E335A">
        <w:rPr>
          <w:rFonts w:ascii="Garamond" w:hAnsi="Garamond"/>
          <w:sz w:val="28"/>
        </w:rPr>
        <w:t xml:space="preserve">. </w:t>
      </w:r>
    </w:p>
    <w:p w14:paraId="776E2DA5" w14:textId="1B4F11C0" w:rsidR="009E335A" w:rsidRDefault="009E335A" w:rsidP="00E00B54">
      <w:pPr>
        <w:spacing w:after="0"/>
        <w:rPr>
          <w:rFonts w:ascii="Garamond" w:hAnsi="Garamond"/>
          <w:sz w:val="28"/>
        </w:rPr>
      </w:pPr>
    </w:p>
    <w:p w14:paraId="048426C6" w14:textId="2C54447F" w:rsidR="008C4C05" w:rsidRDefault="009E335A" w:rsidP="00E00B54">
      <w:pPr>
        <w:spacing w:after="0"/>
        <w:rPr>
          <w:rFonts w:ascii="Garamond" w:hAnsi="Garamond"/>
          <w:b/>
          <w:bCs/>
          <w:sz w:val="32"/>
          <w:szCs w:val="32"/>
        </w:rPr>
      </w:pPr>
      <w:bookmarkStart w:id="0" w:name="_GoBack"/>
      <w:bookmarkEnd w:id="0"/>
      <w:r w:rsidRPr="009E335A">
        <w:rPr>
          <w:rFonts w:ascii="Garamond" w:hAnsi="Garamond"/>
          <w:b/>
          <w:bCs/>
          <w:sz w:val="32"/>
          <w:szCs w:val="32"/>
        </w:rPr>
        <w:t xml:space="preserve">Duties and Responsibilities </w:t>
      </w:r>
    </w:p>
    <w:p w14:paraId="37D476BB" w14:textId="77777777" w:rsidR="009E335A" w:rsidRDefault="009E335A" w:rsidP="00E00B54">
      <w:pPr>
        <w:spacing w:after="0"/>
        <w:rPr>
          <w:rFonts w:ascii="Garamond" w:hAnsi="Garamond"/>
          <w:sz w:val="28"/>
        </w:rPr>
      </w:pPr>
    </w:p>
    <w:p w14:paraId="5CD0253D" w14:textId="77777777" w:rsidR="008C4C05" w:rsidRPr="008C4C05" w:rsidRDefault="008C4C05" w:rsidP="00E00B54">
      <w:pPr>
        <w:spacing w:after="0"/>
        <w:rPr>
          <w:rFonts w:ascii="Garamond" w:hAnsi="Garamond"/>
          <w:b/>
          <w:sz w:val="28"/>
        </w:rPr>
      </w:pPr>
      <w:r w:rsidRPr="008C4C05">
        <w:rPr>
          <w:rFonts w:ascii="Garamond" w:hAnsi="Garamond"/>
          <w:b/>
          <w:sz w:val="28"/>
        </w:rPr>
        <w:t>Qualities and Knowledge</w:t>
      </w:r>
    </w:p>
    <w:p w14:paraId="38316E8D" w14:textId="77777777" w:rsidR="00893358" w:rsidRDefault="00A83439" w:rsidP="008C4C0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Contribute to SLT discussions, including those that go </w:t>
      </w:r>
      <w:r w:rsidR="00543F20">
        <w:rPr>
          <w:rFonts w:ascii="Garamond" w:hAnsi="Garamond"/>
          <w:sz w:val="28"/>
        </w:rPr>
        <w:t>beyond</w:t>
      </w:r>
      <w:r>
        <w:rPr>
          <w:rFonts w:ascii="Garamond" w:hAnsi="Garamond"/>
          <w:sz w:val="28"/>
        </w:rPr>
        <w:t xml:space="preserve"> the immediate concerns of the school.</w:t>
      </w:r>
    </w:p>
    <w:p w14:paraId="5B6AE572" w14:textId="77777777" w:rsidR="00A83439" w:rsidRDefault="00A83439" w:rsidP="008C4C0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To lead and undertake any job at the reasonable request of the Headteacher.</w:t>
      </w:r>
    </w:p>
    <w:p w14:paraId="2EF13888" w14:textId="196F4C88" w:rsidR="00A83439" w:rsidRDefault="00A83439" w:rsidP="009E335A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To keep abreast of developments in education – in particular in relation to </w:t>
      </w:r>
      <w:r w:rsidR="009E335A">
        <w:rPr>
          <w:rFonts w:ascii="Garamond" w:hAnsi="Garamond"/>
          <w:sz w:val="28"/>
        </w:rPr>
        <w:t xml:space="preserve">assessment, </w:t>
      </w:r>
      <w:r w:rsidR="0003074C" w:rsidRPr="009E335A">
        <w:rPr>
          <w:rFonts w:ascii="Garamond" w:hAnsi="Garamond"/>
          <w:sz w:val="28"/>
        </w:rPr>
        <w:t>data</w:t>
      </w:r>
      <w:r w:rsidRPr="009E335A">
        <w:rPr>
          <w:rFonts w:ascii="Garamond" w:hAnsi="Garamond"/>
          <w:sz w:val="28"/>
        </w:rPr>
        <w:t xml:space="preserve"> and examinations and to ensure that the school adapts to necessary changes.</w:t>
      </w:r>
    </w:p>
    <w:p w14:paraId="39220353" w14:textId="77777777" w:rsidR="009E335A" w:rsidRDefault="009E335A" w:rsidP="009E335A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Contribute to setting a strategic vision for the school and lead others in its implementation.</w:t>
      </w:r>
    </w:p>
    <w:p w14:paraId="77128561" w14:textId="77777777" w:rsidR="00A83439" w:rsidRDefault="00A83439" w:rsidP="008C4C0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Challenge any low expectations from staff, students or parents.</w:t>
      </w:r>
    </w:p>
    <w:p w14:paraId="1C93E17D" w14:textId="77777777" w:rsidR="00A83439" w:rsidRDefault="00A83439" w:rsidP="008C4C0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Act as a role model for others by consistently delivering good and outstanding lessons.</w:t>
      </w:r>
    </w:p>
    <w:p w14:paraId="703E26A3" w14:textId="77777777" w:rsidR="00A83439" w:rsidRDefault="00A83439" w:rsidP="008C4C0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Develop a school ethos which enables everyone to work collaboratively, share knowledge and understanding, celebrate success and accept responsibility for outcomes.</w:t>
      </w:r>
    </w:p>
    <w:p w14:paraId="1B5D3E31" w14:textId="77777777" w:rsidR="00A83439" w:rsidRDefault="000F14BA" w:rsidP="008C4C0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Hold and articulate a clear vision that all students are entitled to be the best they can be.</w:t>
      </w:r>
    </w:p>
    <w:p w14:paraId="2CA39432" w14:textId="7F8B8CFD" w:rsidR="000F14BA" w:rsidRPr="009E335A" w:rsidRDefault="00C84FCE" w:rsidP="00893358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8"/>
        </w:rPr>
      </w:pPr>
      <w:bookmarkStart w:id="1" w:name="_Hlk60585850"/>
      <w:r>
        <w:rPr>
          <w:rFonts w:ascii="Garamond" w:hAnsi="Garamond"/>
          <w:sz w:val="28"/>
        </w:rPr>
        <w:t>Uphold the E21C pillars of leadership</w:t>
      </w:r>
      <w:bookmarkEnd w:id="1"/>
    </w:p>
    <w:p w14:paraId="64F3CF7C" w14:textId="77777777" w:rsidR="00893358" w:rsidRDefault="00893358" w:rsidP="00893358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lastRenderedPageBreak/>
        <w:t>Students &amp; Staff</w:t>
      </w:r>
    </w:p>
    <w:p w14:paraId="786BB3CA" w14:textId="77777777" w:rsidR="00893358" w:rsidRPr="009E335A" w:rsidRDefault="00893358" w:rsidP="009E335A">
      <w:pPr>
        <w:spacing w:after="0"/>
        <w:rPr>
          <w:rFonts w:ascii="Garamond" w:hAnsi="Garamond"/>
          <w:sz w:val="28"/>
        </w:rPr>
      </w:pPr>
      <w:r w:rsidRPr="009E335A">
        <w:rPr>
          <w:rFonts w:ascii="Garamond" w:hAnsi="Garamond"/>
          <w:sz w:val="28"/>
        </w:rPr>
        <w:t>Under the discretion of the Headteacher</w:t>
      </w:r>
      <w:r w:rsidR="00C84FCE" w:rsidRPr="009E335A">
        <w:rPr>
          <w:rFonts w:ascii="Garamond" w:hAnsi="Garamond"/>
          <w:sz w:val="28"/>
        </w:rPr>
        <w:t xml:space="preserve"> and Deputy Headteacher</w:t>
      </w:r>
      <w:r w:rsidRPr="009E335A">
        <w:rPr>
          <w:rFonts w:ascii="Garamond" w:hAnsi="Garamond"/>
          <w:sz w:val="28"/>
        </w:rPr>
        <w:t>:</w:t>
      </w:r>
    </w:p>
    <w:p w14:paraId="24ACB190" w14:textId="19A0F7F1" w:rsidR="009E335A" w:rsidRDefault="009E335A" w:rsidP="009E335A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Under the direction of the Deputy Headteacher </w:t>
      </w:r>
      <w:r w:rsidRPr="00A233FE">
        <w:rPr>
          <w:rFonts w:ascii="Garamond" w:hAnsi="Garamond"/>
          <w:sz w:val="28"/>
        </w:rPr>
        <w:t>lead strategically on a key area of School improvement</w:t>
      </w:r>
      <w:r w:rsidR="00C14482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– assessment</w:t>
      </w:r>
      <w:r w:rsidR="00C14482">
        <w:rPr>
          <w:rFonts w:ascii="Garamond" w:hAnsi="Garamond"/>
          <w:sz w:val="28"/>
        </w:rPr>
        <w:t xml:space="preserve"> and reporting</w:t>
      </w:r>
      <w:r>
        <w:rPr>
          <w:rFonts w:ascii="Garamond" w:hAnsi="Garamond"/>
          <w:sz w:val="28"/>
        </w:rPr>
        <w:t>.</w:t>
      </w:r>
    </w:p>
    <w:p w14:paraId="56DD543A" w14:textId="451029D3" w:rsidR="008B0C7E" w:rsidRDefault="000F14BA" w:rsidP="00893358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Maintain a visible profile around the school, including learning walks, evening and weekend events.</w:t>
      </w:r>
    </w:p>
    <w:p w14:paraId="522C4688" w14:textId="637F0A45" w:rsidR="001E1C40" w:rsidRDefault="001E1C40" w:rsidP="001E1C40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Contribute to the preparation and review of the whole school SEF.</w:t>
      </w:r>
    </w:p>
    <w:p w14:paraId="42EB3F4E" w14:textId="77777777" w:rsidR="00DE0689" w:rsidRDefault="00DE0689" w:rsidP="00DE0689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Line manage curriculum areas (including core and foundation subjects), physical resources and staff as delegated by the Headteacher.</w:t>
      </w:r>
    </w:p>
    <w:p w14:paraId="03F51B0D" w14:textId="70F6CB12" w:rsidR="00097062" w:rsidRDefault="00097062" w:rsidP="00097062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097062">
        <w:rPr>
          <w:rFonts w:ascii="Garamond" w:hAnsi="Garamond"/>
          <w:sz w:val="28"/>
        </w:rPr>
        <w:t>Work with</w:t>
      </w:r>
      <w:r w:rsidR="009E335A">
        <w:rPr>
          <w:rFonts w:ascii="Garamond" w:hAnsi="Garamond"/>
          <w:sz w:val="28"/>
        </w:rPr>
        <w:t xml:space="preserve"> SLT and </w:t>
      </w:r>
      <w:r w:rsidRPr="00097062">
        <w:rPr>
          <w:rFonts w:ascii="Garamond" w:hAnsi="Garamond"/>
          <w:sz w:val="28"/>
        </w:rPr>
        <w:t xml:space="preserve">Heads of Departments to ensure </w:t>
      </w:r>
      <w:r w:rsidR="009E335A">
        <w:rPr>
          <w:rFonts w:ascii="Garamond" w:hAnsi="Garamond"/>
          <w:sz w:val="28"/>
        </w:rPr>
        <w:t>a robust and rigours summative assessment process.</w:t>
      </w:r>
    </w:p>
    <w:p w14:paraId="46D96048" w14:textId="43B76FAD" w:rsidR="009E335A" w:rsidRDefault="009E335A" w:rsidP="00097062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Work with SLT, and Heads of Departments to complete data analysis and plan innovative next steps to </w:t>
      </w:r>
      <w:r w:rsidR="001E1C40">
        <w:rPr>
          <w:rFonts w:ascii="Garamond" w:hAnsi="Garamond"/>
          <w:sz w:val="28"/>
        </w:rPr>
        <w:t xml:space="preserve">ensure excellent pupil progress. </w:t>
      </w:r>
    </w:p>
    <w:p w14:paraId="7581E495" w14:textId="4B03E45E" w:rsidR="007A65E2" w:rsidRPr="007A65E2" w:rsidRDefault="007A65E2" w:rsidP="007A65E2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Be responsible to the Deputy Headteacher for reporting of assessment data analysis. </w:t>
      </w:r>
    </w:p>
    <w:p w14:paraId="53DAA2A4" w14:textId="7BA6419A" w:rsidR="001E1C40" w:rsidRPr="00097062" w:rsidRDefault="001E1C40" w:rsidP="00097062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Work closely with the Data Manager to ensure the school follows the Trusts summative assessment calendar and completes the relevant KPIs.</w:t>
      </w:r>
    </w:p>
    <w:p w14:paraId="6D1B7D5D" w14:textId="0D1BD0B8" w:rsidR="00097062" w:rsidRDefault="00097062" w:rsidP="00097062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097062">
        <w:rPr>
          <w:rFonts w:ascii="Garamond" w:hAnsi="Garamond"/>
          <w:sz w:val="28"/>
        </w:rPr>
        <w:t>To raise pupil outcomes across the school ensuring all key groups of students achieve targets</w:t>
      </w:r>
      <w:r w:rsidR="001E1C40">
        <w:rPr>
          <w:rFonts w:ascii="Garamond" w:hAnsi="Garamond"/>
          <w:sz w:val="28"/>
        </w:rPr>
        <w:t>.</w:t>
      </w:r>
    </w:p>
    <w:p w14:paraId="7F22E5D3" w14:textId="1012B281" w:rsidR="001E1C40" w:rsidRDefault="001E1C40" w:rsidP="00097062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Contribute to whole school INSET on summative and formative assessment and the importance of responsive teaching.</w:t>
      </w:r>
    </w:p>
    <w:p w14:paraId="3856C2AD" w14:textId="585ECEDA" w:rsidR="005C2CBD" w:rsidRDefault="00361414" w:rsidP="00097062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Be responsible for the reporting of student progress, attainment and </w:t>
      </w:r>
      <w:r w:rsidR="00BE1E40">
        <w:rPr>
          <w:rFonts w:ascii="Garamond" w:hAnsi="Garamond"/>
          <w:sz w:val="28"/>
        </w:rPr>
        <w:t xml:space="preserve">attitude towards learning to parents and carers. </w:t>
      </w:r>
    </w:p>
    <w:p w14:paraId="48EE6B30" w14:textId="77777777" w:rsidR="00B33A21" w:rsidRDefault="00B33A21" w:rsidP="00B33A21">
      <w:pPr>
        <w:spacing w:after="0"/>
        <w:rPr>
          <w:rFonts w:ascii="Garamond" w:hAnsi="Garamond"/>
          <w:sz w:val="28"/>
        </w:rPr>
      </w:pPr>
    </w:p>
    <w:p w14:paraId="7D92F97C" w14:textId="77777777" w:rsidR="00B33A21" w:rsidRDefault="00B33A21" w:rsidP="00B33A21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Systems &amp; Processes</w:t>
      </w:r>
    </w:p>
    <w:p w14:paraId="0A79FD37" w14:textId="77777777" w:rsidR="00B33A21" w:rsidRDefault="00B33A21" w:rsidP="00B33A21">
      <w:pPr>
        <w:spacing w:after="0"/>
        <w:rPr>
          <w:rFonts w:ascii="Garamond" w:hAnsi="Garamond"/>
          <w:sz w:val="28"/>
        </w:rPr>
      </w:pPr>
      <w:r w:rsidRPr="00B33A21">
        <w:rPr>
          <w:rFonts w:ascii="Garamond" w:hAnsi="Garamond"/>
          <w:sz w:val="28"/>
        </w:rPr>
        <w:t xml:space="preserve">Under </w:t>
      </w:r>
      <w:r>
        <w:rPr>
          <w:rFonts w:ascii="Garamond" w:hAnsi="Garamond"/>
          <w:sz w:val="28"/>
        </w:rPr>
        <w:t>the discretion of the Headteacher:</w:t>
      </w:r>
    </w:p>
    <w:p w14:paraId="211F796C" w14:textId="69D51E1E" w:rsidR="001E1C40" w:rsidRDefault="001E1C40" w:rsidP="001E1C40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 w:rsidRPr="00097062">
        <w:rPr>
          <w:rFonts w:ascii="Garamond" w:hAnsi="Garamond"/>
          <w:sz w:val="28"/>
        </w:rPr>
        <w:t>To strategically lead and create effective assessment that provides accurate and robust data which are underpinned by effective monitoring and tracking systems</w:t>
      </w:r>
    </w:p>
    <w:p w14:paraId="563FBBFA" w14:textId="77777777" w:rsidR="001E1C40" w:rsidRPr="00097062" w:rsidRDefault="001E1C40" w:rsidP="001E1C40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</w:rPr>
      </w:pPr>
      <w:r w:rsidRPr="00097062">
        <w:rPr>
          <w:rFonts w:ascii="Garamond" w:hAnsi="Garamond"/>
          <w:sz w:val="28"/>
        </w:rPr>
        <w:t xml:space="preserve">Develop systems for effective moderation to ensure accurate current and predicted grades are made by all teachers </w:t>
      </w:r>
    </w:p>
    <w:p w14:paraId="2FF1470E" w14:textId="6D38AC10" w:rsidR="001E1C40" w:rsidRPr="0059117F" w:rsidRDefault="001E1C40" w:rsidP="001E1C40">
      <w:pPr>
        <w:pStyle w:val="ListParagraph"/>
        <w:numPr>
          <w:ilvl w:val="0"/>
          <w:numId w:val="4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Lead of the use of moss pam for data analysis to inform on and improve student progress</w:t>
      </w:r>
    </w:p>
    <w:p w14:paraId="04F3E181" w14:textId="77777777" w:rsidR="00097062" w:rsidRDefault="00097062" w:rsidP="008B0C7E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</w:rPr>
      </w:pPr>
      <w:r w:rsidRPr="00097062">
        <w:rPr>
          <w:rFonts w:ascii="Garamond" w:hAnsi="Garamond"/>
          <w:sz w:val="28"/>
        </w:rPr>
        <w:t xml:space="preserve">Lead the development of assessment and ensure data provided by teachers is accurate </w:t>
      </w:r>
    </w:p>
    <w:p w14:paraId="1B1EC006" w14:textId="77777777" w:rsidR="00097062" w:rsidRDefault="00097062" w:rsidP="008B0C7E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</w:rPr>
      </w:pPr>
      <w:r w:rsidRPr="00097062">
        <w:rPr>
          <w:rFonts w:ascii="Garamond" w:hAnsi="Garamond"/>
          <w:sz w:val="28"/>
        </w:rPr>
        <w:t>Work with staff to ensure that assessment is formative and secures pupil progress</w:t>
      </w:r>
    </w:p>
    <w:p w14:paraId="05B95577" w14:textId="03974310" w:rsidR="00097062" w:rsidRDefault="00097062" w:rsidP="008B0C7E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Lead the data </w:t>
      </w:r>
      <w:r w:rsidRPr="00097062">
        <w:rPr>
          <w:rFonts w:ascii="Garamond" w:hAnsi="Garamond"/>
          <w:sz w:val="28"/>
        </w:rPr>
        <w:t xml:space="preserve">manager to ensure appropriate monitoring and tracking systems are in place </w:t>
      </w:r>
    </w:p>
    <w:p w14:paraId="2AF73C5D" w14:textId="77777777" w:rsidR="001E1C40" w:rsidRDefault="001E1C40" w:rsidP="001E1C40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>Lead on establishing staff expertise to use data to effectively plan for lessons.</w:t>
      </w:r>
    </w:p>
    <w:p w14:paraId="387DCFE7" w14:textId="223161BD" w:rsidR="00DD0964" w:rsidRDefault="00097062" w:rsidP="008B0C7E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</w:rPr>
      </w:pPr>
      <w:r w:rsidRPr="00097062">
        <w:rPr>
          <w:rFonts w:ascii="Garamond" w:hAnsi="Garamond"/>
          <w:sz w:val="28"/>
        </w:rPr>
        <w:t xml:space="preserve">To work with heads of department to ensure whole school standardisation practices are in place e.g. </w:t>
      </w:r>
      <w:r w:rsidR="00C4783B">
        <w:rPr>
          <w:rFonts w:ascii="Garamond" w:hAnsi="Garamond"/>
          <w:sz w:val="28"/>
        </w:rPr>
        <w:t xml:space="preserve">standardisation of marking, moderation, </w:t>
      </w:r>
      <w:r w:rsidRPr="00097062">
        <w:rPr>
          <w:rFonts w:ascii="Garamond" w:hAnsi="Garamond"/>
          <w:sz w:val="28"/>
        </w:rPr>
        <w:t>context sheets, assessments</w:t>
      </w:r>
    </w:p>
    <w:p w14:paraId="4D9DB087" w14:textId="77777777" w:rsidR="004B6207" w:rsidRPr="00097062" w:rsidRDefault="00097062" w:rsidP="008B0C7E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</w:rPr>
      </w:pPr>
      <w:r w:rsidRPr="00097062">
        <w:rPr>
          <w:rFonts w:ascii="Garamond" w:hAnsi="Garamond"/>
          <w:sz w:val="28"/>
        </w:rPr>
        <w:t xml:space="preserve">Develop systems for effective moderation to ensure accurate current and predicted grades are made by all teachers </w:t>
      </w:r>
    </w:p>
    <w:p w14:paraId="099CB2C7" w14:textId="77777777" w:rsidR="00097062" w:rsidRPr="00097062" w:rsidRDefault="00097062" w:rsidP="00097062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</w:rPr>
      </w:pPr>
      <w:r w:rsidRPr="00097062">
        <w:rPr>
          <w:rFonts w:ascii="Garamond" w:hAnsi="Garamond"/>
          <w:sz w:val="28"/>
        </w:rPr>
        <w:t>Coordinate effective communication with parents and carers regarding student performance</w:t>
      </w:r>
    </w:p>
    <w:p w14:paraId="55618C7E" w14:textId="77777777" w:rsidR="009B4BFA" w:rsidRDefault="009B4BFA" w:rsidP="008B0C7E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Ensure reports are generated on time and to the highest possible standards.</w:t>
      </w:r>
    </w:p>
    <w:p w14:paraId="1A57A268" w14:textId="77777777" w:rsidR="00097062" w:rsidRPr="00097062" w:rsidRDefault="00097062" w:rsidP="00097062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</w:rPr>
      </w:pPr>
      <w:r w:rsidRPr="00097062">
        <w:rPr>
          <w:rFonts w:ascii="Garamond" w:hAnsi="Garamond"/>
          <w:sz w:val="28"/>
        </w:rPr>
        <w:t xml:space="preserve">Work with the data manager to ensure accurate and robust data is available which clearly identifies any underperforming groups </w:t>
      </w:r>
    </w:p>
    <w:p w14:paraId="7E19718A" w14:textId="7FC9C3C4" w:rsidR="00B50D3B" w:rsidRDefault="00B50D3B" w:rsidP="00097062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Ensure that TRS processes and systems of assessment and reporting are in line with E21C</w:t>
      </w:r>
      <w:r w:rsidR="00C077DC">
        <w:rPr>
          <w:rFonts w:ascii="Garamond" w:hAnsi="Garamond"/>
          <w:sz w:val="28"/>
        </w:rPr>
        <w:t xml:space="preserve"> standards</w:t>
      </w:r>
    </w:p>
    <w:p w14:paraId="56C80653" w14:textId="77777777" w:rsidR="00C4783B" w:rsidRDefault="00C4783B" w:rsidP="00C4783B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Create a culture where teachers become best experts and examiners in order to build on departmental successes.</w:t>
      </w:r>
    </w:p>
    <w:p w14:paraId="52A77272" w14:textId="77777777" w:rsidR="00C4783B" w:rsidRDefault="00C4783B" w:rsidP="00C4783B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Manage the finances, stock and resources delegated and justify expenditure of the budget as required.</w:t>
      </w:r>
    </w:p>
    <w:p w14:paraId="5B408F58" w14:textId="77777777" w:rsidR="00C4783B" w:rsidRDefault="00C4783B" w:rsidP="00C4783B">
      <w:pPr>
        <w:pStyle w:val="ListParagraph"/>
        <w:spacing w:after="0"/>
        <w:rPr>
          <w:rFonts w:ascii="Garamond" w:hAnsi="Garamond"/>
          <w:sz w:val="28"/>
        </w:rPr>
      </w:pPr>
    </w:p>
    <w:p w14:paraId="64FAD505" w14:textId="77777777" w:rsidR="00CD2960" w:rsidRDefault="00CD2960" w:rsidP="00CD2960">
      <w:pPr>
        <w:spacing w:after="0"/>
        <w:rPr>
          <w:rFonts w:ascii="Garamond" w:hAnsi="Garamond"/>
          <w:sz w:val="28"/>
        </w:rPr>
      </w:pPr>
    </w:p>
    <w:p w14:paraId="05CB1209" w14:textId="77777777" w:rsidR="00C843BA" w:rsidRDefault="00C843BA" w:rsidP="00CD2960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The Self-Improving School System</w:t>
      </w:r>
    </w:p>
    <w:p w14:paraId="6BE285D6" w14:textId="77777777" w:rsidR="00C4783B" w:rsidRDefault="00C4783B" w:rsidP="00C4783B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To inspire and influence others – within and beyond TRS, including across E21C </w:t>
      </w:r>
    </w:p>
    <w:p w14:paraId="6C354EB6" w14:textId="77777777" w:rsidR="00C4783B" w:rsidRDefault="00C4783B" w:rsidP="00C4783B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Develop a teaching community who are confident their delivery will enable students to achieve the highest grades.</w:t>
      </w:r>
    </w:p>
    <w:p w14:paraId="6E6A70AA" w14:textId="56B968DD" w:rsidR="00600832" w:rsidRDefault="00DE1A1B" w:rsidP="00C843BA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To report to the </w:t>
      </w:r>
      <w:r w:rsidR="00C4783B">
        <w:rPr>
          <w:rFonts w:ascii="Garamond" w:hAnsi="Garamond"/>
          <w:sz w:val="28"/>
        </w:rPr>
        <w:t xml:space="preserve">Local Governing </w:t>
      </w:r>
      <w:r>
        <w:rPr>
          <w:rFonts w:ascii="Garamond" w:hAnsi="Garamond"/>
          <w:sz w:val="28"/>
        </w:rPr>
        <w:t>Body.</w:t>
      </w:r>
    </w:p>
    <w:p w14:paraId="02EB04FC" w14:textId="47CE9C7D" w:rsidR="00DE1A1B" w:rsidRDefault="00DE1A1B" w:rsidP="00C843BA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Regularly consult with Leadership Team about </w:t>
      </w:r>
      <w:r w:rsidR="00C4783B">
        <w:rPr>
          <w:rFonts w:ascii="Garamond" w:hAnsi="Garamond"/>
          <w:sz w:val="28"/>
        </w:rPr>
        <w:t xml:space="preserve">assessment and pupil progress. </w:t>
      </w:r>
    </w:p>
    <w:p w14:paraId="0D2AED59" w14:textId="77777777" w:rsidR="00DE1A1B" w:rsidRDefault="00DE1A1B" w:rsidP="00C843BA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Ensure all curriculum development pays due regard to the schools aims and ambitions for students.</w:t>
      </w:r>
    </w:p>
    <w:p w14:paraId="42E032D8" w14:textId="66D7EADE" w:rsidR="00DE1A1B" w:rsidRDefault="00DE1A1B" w:rsidP="00C843BA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Regularly review own practice, set personal targets and take responsibility for own professional development.</w:t>
      </w:r>
    </w:p>
    <w:p w14:paraId="045A2450" w14:textId="112FC67D" w:rsidR="00C4783B" w:rsidRDefault="00C4783B" w:rsidP="00C843BA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Remain up to date with current educational pedagogy and disseminate to staff where appropriate</w:t>
      </w:r>
    </w:p>
    <w:p w14:paraId="2E0B6C31" w14:textId="57D87F95" w:rsidR="00DE1A1B" w:rsidRDefault="00DE1A1B" w:rsidP="00C843BA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Undertake INSET as </w:t>
      </w:r>
      <w:r w:rsidR="00EB2037">
        <w:rPr>
          <w:rFonts w:ascii="Garamond" w:hAnsi="Garamond"/>
          <w:sz w:val="28"/>
        </w:rPr>
        <w:t>appropriate to enable ‘best expert’ status in all areas of responsibility.</w:t>
      </w:r>
    </w:p>
    <w:p w14:paraId="431AA117" w14:textId="77777777" w:rsidR="00542656" w:rsidRDefault="00542656" w:rsidP="00542656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Collaborate with other schools and organisations in order to share expertise and bring positive benefits to TRS.</w:t>
      </w:r>
    </w:p>
    <w:p w14:paraId="27A369B2" w14:textId="6FA2B782" w:rsidR="00542656" w:rsidRDefault="00542656" w:rsidP="00542656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Maintain a regular consultation with your line manager</w:t>
      </w:r>
    </w:p>
    <w:p w14:paraId="530008D3" w14:textId="399B0C79" w:rsidR="00C4783B" w:rsidRDefault="00C4783B" w:rsidP="00C4783B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 xml:space="preserve">Identify opportunities for moderation, standardisation, training and sharing of best practice across schools within </w:t>
      </w:r>
      <w:r w:rsidR="00C077DC">
        <w:rPr>
          <w:rFonts w:ascii="Garamond" w:hAnsi="Garamond"/>
          <w:sz w:val="28"/>
        </w:rPr>
        <w:t>E</w:t>
      </w:r>
      <w:r>
        <w:rPr>
          <w:rFonts w:ascii="Garamond" w:hAnsi="Garamond"/>
          <w:sz w:val="28"/>
        </w:rPr>
        <w:t>21</w:t>
      </w:r>
      <w:r w:rsidR="00C077DC">
        <w:rPr>
          <w:rFonts w:ascii="Garamond" w:hAnsi="Garamond"/>
          <w:sz w:val="28"/>
        </w:rPr>
        <w:t>C</w:t>
      </w:r>
      <w:r>
        <w:rPr>
          <w:rFonts w:ascii="Garamond" w:hAnsi="Garamond"/>
          <w:sz w:val="28"/>
        </w:rPr>
        <w:t>.</w:t>
      </w:r>
    </w:p>
    <w:p w14:paraId="435F7638" w14:textId="77777777" w:rsidR="00C4783B" w:rsidRDefault="00C4783B" w:rsidP="00C4783B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Seek both internal and external opportunities to increase both capacity and growth.</w:t>
      </w:r>
    </w:p>
    <w:p w14:paraId="5F009C85" w14:textId="77777777" w:rsidR="00C4783B" w:rsidRDefault="00C4783B" w:rsidP="00600832">
      <w:pPr>
        <w:spacing w:after="0"/>
        <w:rPr>
          <w:rFonts w:ascii="Garamond" w:hAnsi="Garamond"/>
          <w:b/>
          <w:sz w:val="28"/>
        </w:rPr>
      </w:pPr>
    </w:p>
    <w:p w14:paraId="15E6482D" w14:textId="21F8C093" w:rsidR="00600832" w:rsidRPr="00600832" w:rsidRDefault="00600832" w:rsidP="00600832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Other Responsibilities</w:t>
      </w:r>
    </w:p>
    <w:p w14:paraId="3E6BADE8" w14:textId="77777777" w:rsidR="00CD2960" w:rsidRPr="00CD2960" w:rsidRDefault="00CD2960" w:rsidP="00CD2960">
      <w:pPr>
        <w:spacing w:after="0"/>
        <w:rPr>
          <w:rFonts w:ascii="Garamond" w:hAnsi="Garamond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85C44" w:rsidRPr="00196C97" w14:paraId="3F410B10" w14:textId="77777777" w:rsidTr="00085C44">
        <w:tc>
          <w:tcPr>
            <w:tcW w:w="1838" w:type="dxa"/>
          </w:tcPr>
          <w:p w14:paraId="43FB62AA" w14:textId="77777777" w:rsidR="00085C44" w:rsidRPr="00196C97" w:rsidRDefault="00196C97" w:rsidP="00E00B54">
            <w:pPr>
              <w:rPr>
                <w:rFonts w:ascii="Garamond" w:hAnsi="Garamond"/>
                <w:b/>
                <w:sz w:val="28"/>
              </w:rPr>
            </w:pPr>
            <w:r w:rsidRPr="00196C97">
              <w:rPr>
                <w:rFonts w:ascii="Garamond" w:hAnsi="Garamond"/>
                <w:b/>
                <w:sz w:val="28"/>
              </w:rPr>
              <w:t>Criteria</w:t>
            </w:r>
          </w:p>
        </w:tc>
        <w:tc>
          <w:tcPr>
            <w:tcW w:w="7178" w:type="dxa"/>
          </w:tcPr>
          <w:p w14:paraId="1E04F53E" w14:textId="77777777" w:rsidR="00085C44" w:rsidRPr="00196C97" w:rsidRDefault="00196C97" w:rsidP="00E00B54">
            <w:pPr>
              <w:rPr>
                <w:rFonts w:ascii="Garamond" w:hAnsi="Garamond"/>
                <w:b/>
                <w:sz w:val="28"/>
              </w:rPr>
            </w:pPr>
            <w:r w:rsidRPr="00196C97">
              <w:rPr>
                <w:rFonts w:ascii="Garamond" w:hAnsi="Garamond"/>
                <w:b/>
                <w:sz w:val="28"/>
              </w:rPr>
              <w:t>Qualities</w:t>
            </w:r>
          </w:p>
        </w:tc>
      </w:tr>
      <w:tr w:rsidR="00196C97" w14:paraId="021C1BF2" w14:textId="77777777" w:rsidTr="00085C44">
        <w:tc>
          <w:tcPr>
            <w:tcW w:w="1838" w:type="dxa"/>
          </w:tcPr>
          <w:p w14:paraId="3D523FDA" w14:textId="77777777" w:rsidR="00196C97" w:rsidRDefault="00196C97" w:rsidP="00E00B54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Qualifications</w:t>
            </w:r>
          </w:p>
        </w:tc>
        <w:tc>
          <w:tcPr>
            <w:tcW w:w="7178" w:type="dxa"/>
          </w:tcPr>
          <w:p w14:paraId="17685C46" w14:textId="77777777" w:rsidR="00196C97" w:rsidRDefault="00196C97" w:rsidP="00196C97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Qualified teacher status</w:t>
            </w:r>
          </w:p>
          <w:p w14:paraId="19A8A740" w14:textId="77777777" w:rsidR="00196C97" w:rsidRDefault="00196C97" w:rsidP="00196C97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Degree</w:t>
            </w:r>
          </w:p>
          <w:p w14:paraId="7624F01A" w14:textId="77777777" w:rsidR="00196C97" w:rsidRPr="00196C97" w:rsidRDefault="00196C97" w:rsidP="00196C97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Professional development in preparation for a leadership role</w:t>
            </w:r>
          </w:p>
        </w:tc>
      </w:tr>
      <w:tr w:rsidR="00196C97" w14:paraId="454082C4" w14:textId="77777777" w:rsidTr="00085C44">
        <w:tc>
          <w:tcPr>
            <w:tcW w:w="1838" w:type="dxa"/>
          </w:tcPr>
          <w:p w14:paraId="0B68C831" w14:textId="77777777" w:rsidR="00196C97" w:rsidRDefault="00196C97" w:rsidP="00E00B54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Experience</w:t>
            </w:r>
          </w:p>
        </w:tc>
        <w:tc>
          <w:tcPr>
            <w:tcW w:w="7178" w:type="dxa"/>
          </w:tcPr>
          <w:p w14:paraId="4DD4B8E6" w14:textId="77777777" w:rsidR="00196C97" w:rsidRDefault="00196C97" w:rsidP="00196C97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Successful leadership and management experience in a school</w:t>
            </w:r>
          </w:p>
          <w:p w14:paraId="74C629C2" w14:textId="77777777" w:rsidR="00196C97" w:rsidRDefault="00196C97" w:rsidP="00196C97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Teaching experience</w:t>
            </w:r>
          </w:p>
          <w:p w14:paraId="713CDCB4" w14:textId="77777777" w:rsidR="00196C97" w:rsidRDefault="00196C97" w:rsidP="00196C97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Involvement in school self-evaluation and development planning</w:t>
            </w:r>
          </w:p>
          <w:p w14:paraId="46EBCE84" w14:textId="77777777" w:rsidR="00196C97" w:rsidRDefault="00196C97" w:rsidP="00196C97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Line management experience</w:t>
            </w:r>
          </w:p>
          <w:p w14:paraId="5F5E71CC" w14:textId="77777777" w:rsidR="00196C97" w:rsidRDefault="00196C97" w:rsidP="00196C97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Experience of contributing to staff development</w:t>
            </w:r>
          </w:p>
        </w:tc>
      </w:tr>
      <w:tr w:rsidR="00196C97" w14:paraId="52A874C3" w14:textId="77777777" w:rsidTr="00085C44">
        <w:tc>
          <w:tcPr>
            <w:tcW w:w="1838" w:type="dxa"/>
          </w:tcPr>
          <w:p w14:paraId="56E56302" w14:textId="77777777" w:rsidR="00196C97" w:rsidRDefault="00196C97" w:rsidP="00E00B54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Skills and knowledge</w:t>
            </w:r>
          </w:p>
        </w:tc>
        <w:tc>
          <w:tcPr>
            <w:tcW w:w="7178" w:type="dxa"/>
          </w:tcPr>
          <w:p w14:paraId="39141A58" w14:textId="77777777" w:rsidR="00196C97" w:rsidRDefault="00196C97" w:rsidP="00196C97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Data analysis skills, and the ability to use data to set targets and identify weaknesses</w:t>
            </w:r>
          </w:p>
          <w:p w14:paraId="53437AE8" w14:textId="77777777" w:rsidR="00196C97" w:rsidRDefault="00196C97" w:rsidP="00196C97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Understanding of high-quality teaching, and the ability to model this for others and support others to improve</w:t>
            </w:r>
          </w:p>
          <w:p w14:paraId="5ECF076C" w14:textId="77777777" w:rsidR="00196C97" w:rsidRDefault="00196C97" w:rsidP="00196C97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Understanding of school finances and financial management</w:t>
            </w:r>
          </w:p>
          <w:p w14:paraId="475C9EB7" w14:textId="77777777" w:rsidR="00196C97" w:rsidRDefault="00196C97" w:rsidP="00196C97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Effective communication and interpersonal skills</w:t>
            </w:r>
          </w:p>
          <w:p w14:paraId="47419C36" w14:textId="77777777" w:rsidR="00196C97" w:rsidRDefault="00196C97" w:rsidP="00196C97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Ability to communicate a vision and inspire others</w:t>
            </w:r>
          </w:p>
          <w:p w14:paraId="3B129344" w14:textId="77777777" w:rsidR="00196C97" w:rsidRDefault="00196C97" w:rsidP="00196C97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Ability to build effective working relationships</w:t>
            </w:r>
          </w:p>
        </w:tc>
      </w:tr>
      <w:tr w:rsidR="00196C97" w14:paraId="083A558A" w14:textId="77777777" w:rsidTr="00085C44">
        <w:tc>
          <w:tcPr>
            <w:tcW w:w="1838" w:type="dxa"/>
          </w:tcPr>
          <w:p w14:paraId="23944D9C" w14:textId="77777777" w:rsidR="00196C97" w:rsidRDefault="00196C97" w:rsidP="00E00B54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Personal qualities</w:t>
            </w:r>
          </w:p>
        </w:tc>
        <w:tc>
          <w:tcPr>
            <w:tcW w:w="7178" w:type="dxa"/>
          </w:tcPr>
          <w:p w14:paraId="0B721B50" w14:textId="77777777" w:rsidR="00196C97" w:rsidRDefault="00196C97" w:rsidP="00196C97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A commitment to getting the best outcomes for all pupils and promoting the ethos and values of the school</w:t>
            </w:r>
          </w:p>
          <w:p w14:paraId="338E8409" w14:textId="77777777" w:rsidR="00196C97" w:rsidRDefault="00196C97" w:rsidP="00196C97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Ability to work under pressure and prioritise effectively</w:t>
            </w:r>
          </w:p>
          <w:p w14:paraId="7D6C1B0B" w14:textId="77777777" w:rsidR="00196C97" w:rsidRDefault="00196C97" w:rsidP="00196C97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Commitment to maintaining confidentiality at all times</w:t>
            </w:r>
          </w:p>
          <w:p w14:paraId="375663AB" w14:textId="77777777" w:rsidR="00196C97" w:rsidRDefault="00196C97" w:rsidP="00196C97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Commitment to safeguarding and equality</w:t>
            </w:r>
          </w:p>
        </w:tc>
      </w:tr>
    </w:tbl>
    <w:p w14:paraId="40F04E5F" w14:textId="77777777" w:rsidR="008C4C05" w:rsidRDefault="008C4C05" w:rsidP="00E00B54">
      <w:pPr>
        <w:spacing w:after="0"/>
        <w:rPr>
          <w:rFonts w:ascii="Garamond" w:hAnsi="Garamond"/>
          <w:sz w:val="28"/>
        </w:rPr>
      </w:pPr>
    </w:p>
    <w:p w14:paraId="5DFB780A" w14:textId="77777777" w:rsidR="00085C44" w:rsidRDefault="00196C97" w:rsidP="00E00B54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i/>
          <w:sz w:val="28"/>
        </w:rPr>
        <w:t>This job description may be amended at any time in consultation with the postholder</w:t>
      </w:r>
    </w:p>
    <w:p w14:paraId="1338F632" w14:textId="77777777" w:rsidR="00196C97" w:rsidRDefault="00196C97" w:rsidP="00E00B54">
      <w:pPr>
        <w:spacing w:after="0"/>
        <w:rPr>
          <w:rFonts w:ascii="Garamond" w:hAnsi="Garamond"/>
          <w:sz w:val="28"/>
        </w:rPr>
      </w:pPr>
    </w:p>
    <w:p w14:paraId="0B49987C" w14:textId="77777777" w:rsidR="00196C97" w:rsidRDefault="00196C97" w:rsidP="00E00B54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Last review date:</w:t>
      </w:r>
    </w:p>
    <w:p w14:paraId="216B88FE" w14:textId="77777777" w:rsidR="00196C97" w:rsidRDefault="00196C97" w:rsidP="00E00B54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Next review date:</w:t>
      </w:r>
    </w:p>
    <w:p w14:paraId="357337BD" w14:textId="77777777" w:rsidR="00196C97" w:rsidRDefault="00196C97" w:rsidP="00E00B54">
      <w:pPr>
        <w:spacing w:after="0"/>
        <w:rPr>
          <w:rFonts w:ascii="Garamond" w:hAnsi="Garamond"/>
          <w:sz w:val="28"/>
        </w:rPr>
      </w:pPr>
    </w:p>
    <w:p w14:paraId="202E21BB" w14:textId="77777777" w:rsidR="00196C97" w:rsidRDefault="00196C97" w:rsidP="00E00B54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Headteacher/Line Manager’s </w:t>
      </w:r>
      <w:proofErr w:type="gramStart"/>
      <w:r>
        <w:rPr>
          <w:rFonts w:ascii="Garamond" w:hAnsi="Garamond"/>
          <w:sz w:val="28"/>
        </w:rPr>
        <w:t>signature:_</w:t>
      </w:r>
      <w:proofErr w:type="gramEnd"/>
      <w:r>
        <w:rPr>
          <w:rFonts w:ascii="Garamond" w:hAnsi="Garamond"/>
          <w:sz w:val="28"/>
        </w:rPr>
        <w:t>________________________________</w:t>
      </w:r>
    </w:p>
    <w:p w14:paraId="24D0D522" w14:textId="77777777" w:rsidR="00196C97" w:rsidRDefault="00196C97" w:rsidP="00E00B54">
      <w:pPr>
        <w:spacing w:after="0"/>
        <w:rPr>
          <w:rFonts w:ascii="Garamond" w:hAnsi="Garamond"/>
          <w:sz w:val="28"/>
        </w:rPr>
      </w:pPr>
    </w:p>
    <w:p w14:paraId="7A8D36CA" w14:textId="77777777" w:rsidR="00196C97" w:rsidRDefault="00196C97" w:rsidP="00E00B54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Date: ____________________________</w:t>
      </w:r>
    </w:p>
    <w:p w14:paraId="167BE17D" w14:textId="77777777" w:rsidR="00196C97" w:rsidRDefault="00196C97" w:rsidP="00E00B54">
      <w:pPr>
        <w:spacing w:after="0"/>
        <w:rPr>
          <w:rFonts w:ascii="Garamond" w:hAnsi="Garamond"/>
          <w:sz w:val="28"/>
        </w:rPr>
      </w:pPr>
    </w:p>
    <w:p w14:paraId="298646DD" w14:textId="77777777" w:rsidR="00196C97" w:rsidRDefault="00196C97" w:rsidP="00E00B54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Postholder’s Signature: ______________________________________________</w:t>
      </w:r>
    </w:p>
    <w:p w14:paraId="1F594695" w14:textId="77777777" w:rsidR="00196C97" w:rsidRDefault="00196C97" w:rsidP="00E00B54">
      <w:pPr>
        <w:spacing w:after="0"/>
        <w:rPr>
          <w:rFonts w:ascii="Garamond" w:hAnsi="Garamond"/>
          <w:sz w:val="28"/>
        </w:rPr>
      </w:pPr>
    </w:p>
    <w:p w14:paraId="3EF581BE" w14:textId="77777777" w:rsidR="00085C44" w:rsidRPr="00E00B54" w:rsidRDefault="00196C97" w:rsidP="00E00B54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Date: ____________________________</w:t>
      </w:r>
    </w:p>
    <w:sectPr w:rsidR="00085C44" w:rsidRPr="00E00B54" w:rsidSect="00196C9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605"/>
    <w:multiLevelType w:val="hybridMultilevel"/>
    <w:tmpl w:val="72D00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06EB"/>
    <w:multiLevelType w:val="hybridMultilevel"/>
    <w:tmpl w:val="2D70A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95F7C"/>
    <w:multiLevelType w:val="hybridMultilevel"/>
    <w:tmpl w:val="AAECC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6207A"/>
    <w:multiLevelType w:val="hybridMultilevel"/>
    <w:tmpl w:val="3C54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C2909"/>
    <w:multiLevelType w:val="hybridMultilevel"/>
    <w:tmpl w:val="E1E48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3097D"/>
    <w:multiLevelType w:val="hybridMultilevel"/>
    <w:tmpl w:val="65D62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55FA6"/>
    <w:multiLevelType w:val="hybridMultilevel"/>
    <w:tmpl w:val="704C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54"/>
    <w:rsid w:val="0003074C"/>
    <w:rsid w:val="00085C44"/>
    <w:rsid w:val="00097062"/>
    <w:rsid w:val="000A4305"/>
    <w:rsid w:val="000E5E93"/>
    <w:rsid w:val="000F14BA"/>
    <w:rsid w:val="001624E7"/>
    <w:rsid w:val="00165A5F"/>
    <w:rsid w:val="00175E9F"/>
    <w:rsid w:val="00196C97"/>
    <w:rsid w:val="001D7D3A"/>
    <w:rsid w:val="001E1C40"/>
    <w:rsid w:val="002124FE"/>
    <w:rsid w:val="00263010"/>
    <w:rsid w:val="002C2AD3"/>
    <w:rsid w:val="002C5B23"/>
    <w:rsid w:val="0035140A"/>
    <w:rsid w:val="00361414"/>
    <w:rsid w:val="004971BE"/>
    <w:rsid w:val="004B6207"/>
    <w:rsid w:val="00542656"/>
    <w:rsid w:val="00543F20"/>
    <w:rsid w:val="00556232"/>
    <w:rsid w:val="005C2CBD"/>
    <w:rsid w:val="00600832"/>
    <w:rsid w:val="00622165"/>
    <w:rsid w:val="006732F8"/>
    <w:rsid w:val="007A65E2"/>
    <w:rsid w:val="0087004D"/>
    <w:rsid w:val="00893358"/>
    <w:rsid w:val="008B0C7E"/>
    <w:rsid w:val="008C0837"/>
    <w:rsid w:val="008C4C05"/>
    <w:rsid w:val="00905567"/>
    <w:rsid w:val="00947A04"/>
    <w:rsid w:val="009B4BFA"/>
    <w:rsid w:val="009E335A"/>
    <w:rsid w:val="009E5173"/>
    <w:rsid w:val="00A06EDE"/>
    <w:rsid w:val="00A30C5E"/>
    <w:rsid w:val="00A41B88"/>
    <w:rsid w:val="00A83439"/>
    <w:rsid w:val="00AC29D6"/>
    <w:rsid w:val="00AE0FEF"/>
    <w:rsid w:val="00B33A21"/>
    <w:rsid w:val="00B50D3B"/>
    <w:rsid w:val="00BE1E40"/>
    <w:rsid w:val="00C077DC"/>
    <w:rsid w:val="00C14482"/>
    <w:rsid w:val="00C4783B"/>
    <w:rsid w:val="00C843BA"/>
    <w:rsid w:val="00C84FCE"/>
    <w:rsid w:val="00CA1270"/>
    <w:rsid w:val="00CA3489"/>
    <w:rsid w:val="00CD2960"/>
    <w:rsid w:val="00D33C57"/>
    <w:rsid w:val="00DD0964"/>
    <w:rsid w:val="00DE0689"/>
    <w:rsid w:val="00DE1A1B"/>
    <w:rsid w:val="00DF10A2"/>
    <w:rsid w:val="00DF689E"/>
    <w:rsid w:val="00E00B54"/>
    <w:rsid w:val="00E65050"/>
    <w:rsid w:val="00EB2037"/>
    <w:rsid w:val="00EF67AE"/>
    <w:rsid w:val="62EAB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54DD"/>
  <w15:chartTrackingRefBased/>
  <w15:docId w15:val="{94D9BF3A-1048-4177-9C81-159B4042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C05"/>
    <w:pPr>
      <w:ind w:left="720"/>
      <w:contextualSpacing/>
    </w:pPr>
  </w:style>
  <w:style w:type="table" w:styleId="TableGrid">
    <w:name w:val="Table Grid"/>
    <w:basedOn w:val="TableNormal"/>
    <w:uiPriority w:val="39"/>
    <w:rsid w:val="0008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37762D9B659438A33C2A5F824F162" ma:contentTypeVersion="4" ma:contentTypeDescription="Create a new document." ma:contentTypeScope="" ma:versionID="48ebacfa445d7eb0d168f520f2d57217">
  <xsd:schema xmlns:xsd="http://www.w3.org/2001/XMLSchema" xmlns:xs="http://www.w3.org/2001/XMLSchema" xmlns:p="http://schemas.microsoft.com/office/2006/metadata/properties" xmlns:ns2="3b428e22-bd22-47b0-8421-1eaa77ab7588" targetNamespace="http://schemas.microsoft.com/office/2006/metadata/properties" ma:root="true" ma:fieldsID="b9ba0fa7b7eeec5999aaa0e73e99e859" ns2:_="">
    <xsd:import namespace="3b428e22-bd22-47b0-8421-1eaa77ab75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28e22-bd22-47b0-8421-1eaa77ab7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4AE90-7EF5-4024-9CE7-BE08656B8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28e22-bd22-47b0-8421-1eaa77ab7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569FE-47ED-43D1-8F64-82AB2A94E0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C4ED94-B963-418A-8315-462F097C8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Lee</dc:creator>
  <cp:keywords/>
  <dc:description/>
  <cp:lastModifiedBy>Samantha Moorey - TRS Staff</cp:lastModifiedBy>
  <cp:revision>18</cp:revision>
  <cp:lastPrinted>2019-01-21T11:38:00Z</cp:lastPrinted>
  <dcterms:created xsi:type="dcterms:W3CDTF">2021-03-07T14:23:00Z</dcterms:created>
  <dcterms:modified xsi:type="dcterms:W3CDTF">2021-05-12T07:43:00Z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0x0101005BE37762D9B659438A33C2A5F824F162</vt:lpwstr>
  </property>
</Properties>
</file>