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FD" w:rsidRPr="00F279F4" w:rsidRDefault="002574F3" w:rsidP="00217BE6">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margin">
              <wp:align>left</wp:align>
            </wp:positionH>
            <wp:positionV relativeFrom="page">
              <wp:posOffset>285750</wp:posOffset>
            </wp:positionV>
            <wp:extent cx="1980000" cy="6876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berryAcademyShoreditch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687600"/>
                    </a:xfrm>
                    <a:prstGeom prst="rect">
                      <a:avLst/>
                    </a:prstGeom>
                  </pic:spPr>
                </pic:pic>
              </a:graphicData>
            </a:graphic>
            <wp14:sizeRelH relativeFrom="margin">
              <wp14:pctWidth>0</wp14:pctWidth>
            </wp14:sizeRelH>
            <wp14:sizeRelV relativeFrom="margin">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1"/>
        <w:gridCol w:w="3669"/>
      </w:tblGrid>
      <w:tr w:rsidR="00E350FD" w:rsidRPr="00F279F4" w:rsidTr="00217BE6">
        <w:trPr>
          <w:trHeight w:val="889"/>
        </w:trPr>
        <w:tc>
          <w:tcPr>
            <w:tcW w:w="5000" w:type="pct"/>
            <w:gridSpan w:val="2"/>
          </w:tcPr>
          <w:p w:rsidR="0041613D" w:rsidRPr="00F279F4" w:rsidRDefault="0041613D" w:rsidP="00217BE6">
            <w:pPr>
              <w:jc w:val="center"/>
              <w:rPr>
                <w:rFonts w:ascii="Arial" w:hAnsi="Arial" w:cs="Arial"/>
                <w:b/>
                <w:sz w:val="32"/>
                <w:szCs w:val="32"/>
              </w:rPr>
            </w:pPr>
          </w:p>
          <w:p w:rsidR="00E350FD" w:rsidRPr="00F279F4" w:rsidRDefault="00E350FD" w:rsidP="00217BE6">
            <w:pPr>
              <w:jc w:val="center"/>
              <w:rPr>
                <w:rFonts w:ascii="Arial" w:hAnsi="Arial" w:cs="Arial"/>
                <w:b/>
                <w:sz w:val="32"/>
                <w:szCs w:val="32"/>
              </w:rPr>
            </w:pPr>
            <w:r w:rsidRPr="00F279F4">
              <w:rPr>
                <w:rFonts w:ascii="Arial" w:hAnsi="Arial" w:cs="Arial"/>
                <w:b/>
                <w:sz w:val="32"/>
                <w:szCs w:val="32"/>
              </w:rPr>
              <w:t>JOB DESCRIPTION</w:t>
            </w:r>
          </w:p>
          <w:p w:rsidR="0041613D" w:rsidRPr="00F279F4" w:rsidRDefault="0041613D" w:rsidP="00217BE6">
            <w:pPr>
              <w:jc w:val="center"/>
              <w:rPr>
                <w:rFonts w:ascii="Arial" w:hAnsi="Arial" w:cs="Arial"/>
                <w:b/>
                <w:sz w:val="32"/>
                <w:szCs w:val="32"/>
              </w:rPr>
            </w:pPr>
          </w:p>
        </w:tc>
      </w:tr>
      <w:tr w:rsidR="00866DB2" w:rsidRPr="00F279F4" w:rsidTr="00217BE6">
        <w:trPr>
          <w:trHeight w:val="660"/>
        </w:trPr>
        <w:tc>
          <w:tcPr>
            <w:tcW w:w="3038" w:type="pct"/>
            <w:vMerge w:val="restart"/>
          </w:tcPr>
          <w:p w:rsidR="00866DB2" w:rsidRPr="00F279F4" w:rsidRDefault="00866DB2" w:rsidP="00217BE6">
            <w:pPr>
              <w:spacing w:before="120" w:after="120"/>
              <w:rPr>
                <w:rFonts w:ascii="Arial" w:hAnsi="Arial" w:cs="Arial"/>
                <w:sz w:val="28"/>
                <w:szCs w:val="28"/>
              </w:rPr>
            </w:pPr>
            <w:r w:rsidRPr="00F279F4">
              <w:rPr>
                <w:rFonts w:ascii="Arial" w:hAnsi="Arial" w:cs="Arial"/>
                <w:b/>
                <w:sz w:val="28"/>
                <w:szCs w:val="28"/>
              </w:rPr>
              <w:t xml:space="preserve">Post Title: </w:t>
            </w:r>
            <w:r w:rsidR="002574F3">
              <w:rPr>
                <w:rFonts w:ascii="Arial" w:hAnsi="Arial" w:cs="Arial"/>
                <w:sz w:val="28"/>
                <w:szCs w:val="28"/>
              </w:rPr>
              <w:t>Senior Deputy Head</w:t>
            </w:r>
            <w:r w:rsidRPr="00F279F4">
              <w:rPr>
                <w:rFonts w:ascii="Arial" w:hAnsi="Arial" w:cs="Arial"/>
                <w:sz w:val="28"/>
                <w:szCs w:val="28"/>
              </w:rPr>
              <w:t xml:space="preserve"> </w:t>
            </w:r>
          </w:p>
          <w:p w:rsidR="00866DB2" w:rsidRPr="00F279F4" w:rsidRDefault="00866DB2" w:rsidP="00217BE6">
            <w:pPr>
              <w:spacing w:before="120" w:after="120"/>
              <w:rPr>
                <w:rFonts w:ascii="Arial" w:hAnsi="Arial" w:cs="Arial"/>
                <w:sz w:val="28"/>
                <w:szCs w:val="28"/>
              </w:rPr>
            </w:pPr>
          </w:p>
        </w:tc>
        <w:tc>
          <w:tcPr>
            <w:tcW w:w="1962" w:type="pct"/>
            <w:tcBorders>
              <w:bottom w:val="nil"/>
            </w:tcBorders>
          </w:tcPr>
          <w:p w:rsidR="00866DB2" w:rsidRPr="00F279F4" w:rsidRDefault="00866DB2" w:rsidP="00217BE6">
            <w:pPr>
              <w:spacing w:before="120" w:after="120"/>
              <w:rPr>
                <w:rFonts w:ascii="Arial" w:hAnsi="Arial" w:cs="Arial"/>
                <w:sz w:val="28"/>
                <w:szCs w:val="28"/>
              </w:rPr>
            </w:pPr>
            <w:r w:rsidRPr="00F279F4">
              <w:rPr>
                <w:rFonts w:ascii="Arial" w:hAnsi="Arial" w:cs="Arial"/>
                <w:b/>
                <w:sz w:val="28"/>
                <w:szCs w:val="28"/>
              </w:rPr>
              <w:t xml:space="preserve">Grade: </w:t>
            </w:r>
            <w:r w:rsidRPr="00866DB2">
              <w:rPr>
                <w:rFonts w:ascii="Arial" w:hAnsi="Arial" w:cs="Arial"/>
                <w:sz w:val="28"/>
                <w:szCs w:val="28"/>
              </w:rPr>
              <w:t>Leadership</w:t>
            </w:r>
            <w:r w:rsidRPr="00F279F4">
              <w:rPr>
                <w:rFonts w:ascii="Arial" w:hAnsi="Arial" w:cs="Arial"/>
                <w:color w:val="000000"/>
                <w:sz w:val="28"/>
                <w:szCs w:val="28"/>
              </w:rPr>
              <w:t xml:space="preserve"> Pay Range</w:t>
            </w:r>
            <w:r w:rsidRPr="00F279F4">
              <w:rPr>
                <w:rFonts w:ascii="Arial" w:hAnsi="Arial" w:cs="Arial"/>
                <w:sz w:val="28"/>
                <w:szCs w:val="28"/>
              </w:rPr>
              <w:t xml:space="preserve"> (Inner London)</w:t>
            </w:r>
          </w:p>
        </w:tc>
      </w:tr>
      <w:tr w:rsidR="00866DB2" w:rsidRPr="00F279F4" w:rsidTr="00217BE6">
        <w:trPr>
          <w:trHeight w:val="660"/>
        </w:trPr>
        <w:tc>
          <w:tcPr>
            <w:tcW w:w="3038" w:type="pct"/>
            <w:vMerge/>
            <w:tcBorders>
              <w:bottom w:val="single" w:sz="4" w:space="0" w:color="auto"/>
            </w:tcBorders>
          </w:tcPr>
          <w:p w:rsidR="00866DB2" w:rsidRPr="00F279F4" w:rsidRDefault="00866DB2" w:rsidP="00217BE6">
            <w:pPr>
              <w:spacing w:before="120" w:after="120"/>
              <w:rPr>
                <w:rFonts w:ascii="Arial" w:hAnsi="Arial" w:cs="Arial"/>
                <w:b/>
                <w:sz w:val="28"/>
                <w:szCs w:val="28"/>
              </w:rPr>
            </w:pPr>
          </w:p>
        </w:tc>
        <w:tc>
          <w:tcPr>
            <w:tcW w:w="1962" w:type="pct"/>
            <w:tcBorders>
              <w:top w:val="nil"/>
              <w:bottom w:val="single" w:sz="4" w:space="0" w:color="auto"/>
            </w:tcBorders>
          </w:tcPr>
          <w:p w:rsidR="00866DB2" w:rsidRPr="00F279F4" w:rsidRDefault="002574F3" w:rsidP="00217BE6">
            <w:pPr>
              <w:spacing w:before="120" w:after="120"/>
              <w:rPr>
                <w:rFonts w:ascii="Arial" w:hAnsi="Arial" w:cs="Arial"/>
                <w:b/>
                <w:color w:val="000000"/>
                <w:sz w:val="28"/>
                <w:szCs w:val="28"/>
              </w:rPr>
            </w:pPr>
            <w:r>
              <w:rPr>
                <w:rFonts w:ascii="Arial" w:hAnsi="Arial" w:cs="Arial"/>
                <w:b/>
                <w:color w:val="000000"/>
                <w:sz w:val="28"/>
                <w:szCs w:val="28"/>
              </w:rPr>
              <w:t>L28-L32</w:t>
            </w:r>
          </w:p>
        </w:tc>
      </w:tr>
      <w:tr w:rsidR="0041613D" w:rsidRPr="00F279F4" w:rsidTr="00217BE6">
        <w:trPr>
          <w:trHeight w:val="623"/>
        </w:trPr>
        <w:tc>
          <w:tcPr>
            <w:tcW w:w="3038" w:type="pct"/>
          </w:tcPr>
          <w:p w:rsidR="0041613D" w:rsidRPr="00F279F4" w:rsidRDefault="00866DB2" w:rsidP="00217BE6">
            <w:pPr>
              <w:spacing w:before="120" w:after="120"/>
              <w:rPr>
                <w:rFonts w:ascii="Arial" w:hAnsi="Arial" w:cs="Arial"/>
                <w:sz w:val="28"/>
                <w:szCs w:val="28"/>
              </w:rPr>
            </w:pPr>
            <w:r>
              <w:rPr>
                <w:rFonts w:ascii="Arial" w:hAnsi="Arial" w:cs="Arial"/>
                <w:b/>
                <w:sz w:val="28"/>
                <w:szCs w:val="28"/>
              </w:rPr>
              <w:t>Department</w:t>
            </w:r>
            <w:r w:rsidR="0041613D" w:rsidRPr="00F279F4">
              <w:rPr>
                <w:rFonts w:ascii="Arial" w:hAnsi="Arial" w:cs="Arial"/>
                <w:b/>
                <w:sz w:val="28"/>
                <w:szCs w:val="28"/>
              </w:rPr>
              <w:t xml:space="preserve">: </w:t>
            </w:r>
            <w:r>
              <w:rPr>
                <w:rFonts w:ascii="Arial" w:hAnsi="Arial" w:cs="Arial"/>
                <w:sz w:val="28"/>
                <w:szCs w:val="28"/>
              </w:rPr>
              <w:t>Senior Leadership Team</w:t>
            </w:r>
          </w:p>
        </w:tc>
        <w:tc>
          <w:tcPr>
            <w:tcW w:w="1962" w:type="pct"/>
          </w:tcPr>
          <w:p w:rsidR="0041613D" w:rsidRPr="00F279F4" w:rsidRDefault="0041613D" w:rsidP="00217BE6">
            <w:pPr>
              <w:spacing w:before="120" w:after="120"/>
              <w:rPr>
                <w:rFonts w:ascii="Arial" w:hAnsi="Arial" w:cs="Arial"/>
                <w:sz w:val="28"/>
                <w:szCs w:val="28"/>
              </w:rPr>
            </w:pPr>
            <w:r w:rsidRPr="00F279F4">
              <w:rPr>
                <w:rFonts w:ascii="Arial" w:hAnsi="Arial" w:cs="Arial"/>
                <w:b/>
                <w:sz w:val="28"/>
                <w:szCs w:val="28"/>
              </w:rPr>
              <w:t xml:space="preserve">Date:  </w:t>
            </w:r>
            <w:r w:rsidR="002574F3">
              <w:rPr>
                <w:rFonts w:ascii="Arial" w:hAnsi="Arial" w:cs="Arial"/>
                <w:sz w:val="28"/>
                <w:szCs w:val="28"/>
              </w:rPr>
              <w:t>September</w:t>
            </w:r>
            <w:r w:rsidR="00F546B6">
              <w:rPr>
                <w:rFonts w:ascii="Arial" w:hAnsi="Arial" w:cs="Arial"/>
                <w:sz w:val="28"/>
                <w:szCs w:val="28"/>
              </w:rPr>
              <w:t xml:space="preserve"> 2018</w:t>
            </w:r>
          </w:p>
        </w:tc>
      </w:tr>
      <w:tr w:rsidR="00F83603" w:rsidRPr="00F279F4" w:rsidTr="00217BE6">
        <w:trPr>
          <w:trHeight w:val="622"/>
        </w:trPr>
        <w:tc>
          <w:tcPr>
            <w:tcW w:w="5000" w:type="pct"/>
            <w:gridSpan w:val="2"/>
          </w:tcPr>
          <w:p w:rsidR="0041613D" w:rsidRPr="00F279F4" w:rsidRDefault="00F83603" w:rsidP="00217BE6">
            <w:pPr>
              <w:spacing w:before="120" w:after="120"/>
              <w:rPr>
                <w:rFonts w:ascii="Arial" w:hAnsi="Arial" w:cs="Arial"/>
                <w:sz w:val="28"/>
                <w:szCs w:val="28"/>
              </w:rPr>
            </w:pPr>
            <w:r w:rsidRPr="00F279F4">
              <w:rPr>
                <w:rFonts w:ascii="Arial" w:hAnsi="Arial" w:cs="Arial"/>
                <w:b/>
                <w:sz w:val="28"/>
                <w:szCs w:val="28"/>
              </w:rPr>
              <w:t xml:space="preserve">Responsible to: </w:t>
            </w:r>
            <w:r w:rsidR="00ED227F" w:rsidRPr="00ED227F">
              <w:rPr>
                <w:rFonts w:ascii="Arial" w:hAnsi="Arial" w:cs="Arial"/>
                <w:sz w:val="28"/>
                <w:szCs w:val="28"/>
              </w:rPr>
              <w:t>Executive</w:t>
            </w:r>
            <w:r w:rsidR="00ED227F">
              <w:rPr>
                <w:rFonts w:ascii="Arial" w:hAnsi="Arial" w:cs="Arial"/>
                <w:b/>
                <w:sz w:val="28"/>
                <w:szCs w:val="28"/>
              </w:rPr>
              <w:t xml:space="preserve"> </w:t>
            </w:r>
            <w:r w:rsidR="00866DB2">
              <w:rPr>
                <w:rFonts w:ascii="Arial" w:hAnsi="Arial" w:cs="Arial"/>
                <w:sz w:val="28"/>
                <w:szCs w:val="28"/>
              </w:rPr>
              <w:t>Principal</w:t>
            </w:r>
            <w:bookmarkStart w:id="0" w:name="_GoBack"/>
            <w:bookmarkEnd w:id="0"/>
          </w:p>
        </w:tc>
      </w:tr>
    </w:tbl>
    <w:p w:rsidR="00D65D41" w:rsidRPr="00F279F4" w:rsidRDefault="00D65D41" w:rsidP="00217BE6">
      <w:pPr>
        <w:rPr>
          <w:rFonts w:ascii="Arial" w:hAnsi="Arial" w:cs="Arial"/>
          <w:sz w:val="28"/>
          <w:szCs w:val="28"/>
        </w:rPr>
      </w:pPr>
    </w:p>
    <w:p w:rsidR="00866DB2" w:rsidRPr="00C56D02" w:rsidRDefault="00866DB2" w:rsidP="00217BE6">
      <w:pPr>
        <w:jc w:val="both"/>
        <w:rPr>
          <w:rFonts w:ascii="Arial" w:hAnsi="Arial" w:cs="Arial"/>
          <w:b/>
        </w:rPr>
      </w:pPr>
      <w:r w:rsidRPr="00C56D02">
        <w:rPr>
          <w:rFonts w:ascii="Arial" w:hAnsi="Arial" w:cs="Arial"/>
          <w:b/>
        </w:rPr>
        <w:t>INTRODUCTION</w:t>
      </w:r>
    </w:p>
    <w:p w:rsidR="00866DB2" w:rsidRPr="00866DB2" w:rsidRDefault="00866DB2" w:rsidP="00217BE6">
      <w:pPr>
        <w:jc w:val="both"/>
        <w:rPr>
          <w:rFonts w:ascii="Arial" w:hAnsi="Arial" w:cs="Arial"/>
          <w:b/>
          <w:sz w:val="22"/>
          <w:szCs w:val="22"/>
        </w:rPr>
      </w:pPr>
    </w:p>
    <w:p w:rsidR="00866DB2" w:rsidRPr="00866DB2" w:rsidRDefault="00866DB2" w:rsidP="00217BE6">
      <w:pPr>
        <w:jc w:val="both"/>
        <w:rPr>
          <w:rFonts w:ascii="Arial" w:hAnsi="Arial" w:cs="Arial"/>
          <w:sz w:val="22"/>
          <w:szCs w:val="22"/>
        </w:rPr>
      </w:pPr>
      <w:r w:rsidRPr="00866DB2">
        <w:rPr>
          <w:rFonts w:ascii="Arial" w:hAnsi="Arial" w:cs="Arial"/>
          <w:sz w:val="22"/>
          <w:szCs w:val="22"/>
        </w:rPr>
        <w:t>In addition to the duties covered by the School Teacher’s Pay and Conditions Document</w:t>
      </w:r>
      <w:r w:rsidR="005D22B3">
        <w:rPr>
          <w:rFonts w:ascii="Arial" w:hAnsi="Arial" w:cs="Arial"/>
          <w:sz w:val="22"/>
          <w:szCs w:val="22"/>
        </w:rPr>
        <w:t xml:space="preserve"> (STPCD)</w:t>
      </w:r>
      <w:r w:rsidRPr="00866DB2">
        <w:rPr>
          <w:rFonts w:ascii="Arial" w:hAnsi="Arial" w:cs="Arial"/>
          <w:sz w:val="22"/>
          <w:szCs w:val="22"/>
        </w:rPr>
        <w:t xml:space="preserve">, the post of </w:t>
      </w:r>
      <w:r w:rsidR="002574F3">
        <w:rPr>
          <w:rFonts w:ascii="Arial" w:hAnsi="Arial" w:cs="Arial"/>
          <w:sz w:val="22"/>
          <w:szCs w:val="22"/>
        </w:rPr>
        <w:t>Senior Deputy Head</w:t>
      </w:r>
      <w:r w:rsidRPr="00866DB2">
        <w:rPr>
          <w:rFonts w:ascii="Arial" w:hAnsi="Arial" w:cs="Arial"/>
          <w:sz w:val="22"/>
          <w:szCs w:val="22"/>
        </w:rPr>
        <w:t xml:space="preserve"> involves deputising for the </w:t>
      </w:r>
      <w:r w:rsidR="00ED227F">
        <w:rPr>
          <w:rFonts w:ascii="Arial" w:hAnsi="Arial" w:cs="Arial"/>
          <w:sz w:val="22"/>
          <w:szCs w:val="22"/>
        </w:rPr>
        <w:t xml:space="preserve">Executive </w:t>
      </w:r>
      <w:r w:rsidR="005D22B3">
        <w:rPr>
          <w:rFonts w:ascii="Arial" w:hAnsi="Arial" w:cs="Arial"/>
          <w:sz w:val="22"/>
          <w:szCs w:val="22"/>
        </w:rPr>
        <w:t>Principal</w:t>
      </w:r>
      <w:r w:rsidRPr="00866DB2">
        <w:rPr>
          <w:rFonts w:ascii="Arial" w:hAnsi="Arial" w:cs="Arial"/>
          <w:sz w:val="22"/>
          <w:szCs w:val="22"/>
        </w:rPr>
        <w:t xml:space="preserve"> in his/her absence.  </w:t>
      </w:r>
    </w:p>
    <w:p w:rsidR="00866DB2" w:rsidRPr="00866DB2" w:rsidRDefault="00866DB2" w:rsidP="00217BE6">
      <w:pPr>
        <w:jc w:val="both"/>
        <w:rPr>
          <w:rFonts w:ascii="Arial" w:hAnsi="Arial" w:cs="Arial"/>
          <w:sz w:val="22"/>
          <w:szCs w:val="22"/>
        </w:rPr>
      </w:pPr>
    </w:p>
    <w:p w:rsidR="00866DB2" w:rsidRPr="00866DB2" w:rsidRDefault="00866DB2" w:rsidP="00217BE6">
      <w:pPr>
        <w:jc w:val="both"/>
        <w:rPr>
          <w:rFonts w:ascii="Arial" w:hAnsi="Arial" w:cs="Arial"/>
          <w:sz w:val="22"/>
          <w:szCs w:val="22"/>
        </w:rPr>
      </w:pPr>
      <w:r w:rsidRPr="00866DB2">
        <w:rPr>
          <w:rFonts w:ascii="Arial" w:hAnsi="Arial" w:cs="Arial"/>
          <w:sz w:val="22"/>
          <w:szCs w:val="22"/>
        </w:rPr>
        <w:t>As a key member of the Senior Leadership Team</w:t>
      </w:r>
      <w:r w:rsidR="00171683">
        <w:rPr>
          <w:rFonts w:ascii="Arial" w:hAnsi="Arial" w:cs="Arial"/>
          <w:sz w:val="22"/>
          <w:szCs w:val="22"/>
        </w:rPr>
        <w:t xml:space="preserve"> (SLT)</w:t>
      </w:r>
      <w:r w:rsidR="005D22B3">
        <w:rPr>
          <w:rFonts w:ascii="Arial" w:hAnsi="Arial" w:cs="Arial"/>
          <w:sz w:val="22"/>
          <w:szCs w:val="22"/>
        </w:rPr>
        <w:t>,</w:t>
      </w:r>
      <w:r w:rsidRPr="00866DB2">
        <w:rPr>
          <w:rFonts w:ascii="Arial" w:hAnsi="Arial" w:cs="Arial"/>
          <w:sz w:val="22"/>
          <w:szCs w:val="22"/>
        </w:rPr>
        <w:t xml:space="preserve"> the </w:t>
      </w:r>
      <w:r w:rsidR="002574F3">
        <w:rPr>
          <w:rFonts w:ascii="Arial" w:hAnsi="Arial" w:cs="Arial"/>
          <w:sz w:val="22"/>
          <w:szCs w:val="22"/>
        </w:rPr>
        <w:t>Senior Deputy Head</w:t>
      </w:r>
      <w:r w:rsidRPr="00866DB2">
        <w:rPr>
          <w:rFonts w:ascii="Arial" w:hAnsi="Arial" w:cs="Arial"/>
          <w:sz w:val="22"/>
          <w:szCs w:val="22"/>
        </w:rPr>
        <w:t xml:space="preserve"> will have a key role in strategic leadership and development, formulating policy and monitoring our pastoral and academic provision. </w:t>
      </w:r>
      <w:r w:rsidR="002574F3">
        <w:rPr>
          <w:rFonts w:ascii="Arial" w:hAnsi="Arial" w:cs="Arial"/>
          <w:sz w:val="22"/>
          <w:szCs w:val="22"/>
        </w:rPr>
        <w:t xml:space="preserve">They will take a leading role in </w:t>
      </w:r>
      <w:r w:rsidR="002574F3">
        <w:rPr>
          <w:rFonts w:ascii="Arial" w:hAnsi="Arial" w:cs="Arial"/>
          <w:sz w:val="22"/>
          <w:szCs w:val="22"/>
        </w:rPr>
        <w:t>safeguarding</w:t>
      </w:r>
      <w:r w:rsidR="002574F3">
        <w:rPr>
          <w:rFonts w:ascii="Arial" w:hAnsi="Arial" w:cs="Arial"/>
          <w:sz w:val="22"/>
          <w:szCs w:val="22"/>
        </w:rPr>
        <w:t xml:space="preserve"> and dealing with communities and </w:t>
      </w:r>
      <w:r w:rsidR="002574F3">
        <w:rPr>
          <w:rFonts w:ascii="Arial" w:hAnsi="Arial" w:cs="Arial"/>
          <w:sz w:val="22"/>
          <w:szCs w:val="22"/>
        </w:rPr>
        <w:t>external institutions</w:t>
      </w:r>
      <w:r w:rsidR="002574F3">
        <w:rPr>
          <w:rFonts w:ascii="Arial" w:hAnsi="Arial" w:cs="Arial"/>
          <w:sz w:val="22"/>
          <w:szCs w:val="22"/>
        </w:rPr>
        <w:t xml:space="preserve"> for both Mulberry Academy Shoreditch and other parts of the Mulberry Schools Trust, as required.</w:t>
      </w:r>
    </w:p>
    <w:p w:rsidR="00866DB2" w:rsidRPr="00866DB2" w:rsidRDefault="00866DB2" w:rsidP="00217BE6">
      <w:pPr>
        <w:jc w:val="both"/>
        <w:rPr>
          <w:rFonts w:ascii="Arial" w:hAnsi="Arial" w:cs="Arial"/>
          <w:sz w:val="22"/>
          <w:szCs w:val="22"/>
        </w:rPr>
      </w:pPr>
    </w:p>
    <w:p w:rsidR="00866DB2" w:rsidRPr="00866DB2" w:rsidRDefault="00866DB2" w:rsidP="00217BE6">
      <w:pPr>
        <w:jc w:val="both"/>
        <w:rPr>
          <w:rFonts w:ascii="Arial" w:hAnsi="Arial" w:cs="Arial"/>
          <w:sz w:val="22"/>
          <w:szCs w:val="22"/>
        </w:rPr>
      </w:pPr>
      <w:r w:rsidRPr="00866DB2">
        <w:rPr>
          <w:rFonts w:ascii="Arial" w:hAnsi="Arial" w:cs="Arial"/>
          <w:sz w:val="22"/>
          <w:szCs w:val="22"/>
        </w:rPr>
        <w:t>The following are generic responsibilities of the post:</w:t>
      </w:r>
    </w:p>
    <w:p w:rsidR="00866DB2" w:rsidRPr="00866DB2" w:rsidRDefault="00866DB2" w:rsidP="00217BE6">
      <w:pPr>
        <w:jc w:val="both"/>
        <w:rPr>
          <w:rFonts w:ascii="Arial" w:hAnsi="Arial" w:cs="Arial"/>
          <w:sz w:val="22"/>
          <w:szCs w:val="22"/>
        </w:rPr>
      </w:pPr>
    </w:p>
    <w:p w:rsidR="00866DB2" w:rsidRPr="00866DB2" w:rsidRDefault="00866DB2" w:rsidP="00E758C5">
      <w:pPr>
        <w:numPr>
          <w:ilvl w:val="0"/>
          <w:numId w:val="3"/>
        </w:numPr>
        <w:ind w:left="0" w:firstLine="0"/>
        <w:jc w:val="both"/>
        <w:rPr>
          <w:rFonts w:ascii="Arial" w:hAnsi="Arial" w:cs="Arial"/>
          <w:b/>
          <w:sz w:val="22"/>
          <w:szCs w:val="22"/>
        </w:rPr>
      </w:pPr>
      <w:r w:rsidRPr="00866DB2">
        <w:rPr>
          <w:rFonts w:ascii="Arial" w:hAnsi="Arial" w:cs="Arial"/>
          <w:b/>
          <w:sz w:val="22"/>
          <w:szCs w:val="22"/>
        </w:rPr>
        <w:t>Basic principles</w:t>
      </w:r>
    </w:p>
    <w:p w:rsidR="00866DB2" w:rsidRPr="00217BE6" w:rsidRDefault="00866DB2" w:rsidP="00E758C5">
      <w:pPr>
        <w:pStyle w:val="ListParagraph"/>
        <w:numPr>
          <w:ilvl w:val="0"/>
          <w:numId w:val="4"/>
        </w:numPr>
        <w:jc w:val="both"/>
        <w:rPr>
          <w:rFonts w:ascii="Arial" w:hAnsi="Arial" w:cs="Arial"/>
          <w:sz w:val="22"/>
          <w:szCs w:val="22"/>
        </w:rPr>
      </w:pPr>
      <w:r w:rsidRPr="00217BE6">
        <w:rPr>
          <w:rFonts w:ascii="Arial" w:hAnsi="Arial" w:cs="Arial"/>
          <w:sz w:val="22"/>
          <w:szCs w:val="22"/>
        </w:rPr>
        <w:t>To contribute to and lead aspects of the Academy Development Plan as required.</w:t>
      </w:r>
    </w:p>
    <w:p w:rsidR="00866DB2" w:rsidRPr="00217BE6" w:rsidRDefault="00866DB2" w:rsidP="00E758C5">
      <w:pPr>
        <w:pStyle w:val="ListParagraph"/>
        <w:numPr>
          <w:ilvl w:val="0"/>
          <w:numId w:val="4"/>
        </w:numPr>
        <w:jc w:val="both"/>
        <w:rPr>
          <w:rFonts w:ascii="Arial" w:hAnsi="Arial" w:cs="Arial"/>
          <w:sz w:val="22"/>
          <w:szCs w:val="22"/>
        </w:rPr>
      </w:pPr>
      <w:r w:rsidRPr="00217BE6">
        <w:rPr>
          <w:rFonts w:ascii="Arial" w:hAnsi="Arial" w:cs="Arial"/>
          <w:sz w:val="22"/>
          <w:szCs w:val="22"/>
        </w:rPr>
        <w:t>To develop, monitor and implement Academy policies as required.</w:t>
      </w:r>
    </w:p>
    <w:p w:rsidR="00866DB2" w:rsidRPr="00217BE6" w:rsidRDefault="00866DB2" w:rsidP="00E758C5">
      <w:pPr>
        <w:pStyle w:val="ListParagraph"/>
        <w:numPr>
          <w:ilvl w:val="0"/>
          <w:numId w:val="4"/>
        </w:numPr>
        <w:jc w:val="both"/>
        <w:rPr>
          <w:rFonts w:ascii="Arial" w:hAnsi="Arial" w:cs="Arial"/>
          <w:sz w:val="22"/>
          <w:szCs w:val="22"/>
        </w:rPr>
      </w:pPr>
      <w:r w:rsidRPr="00217BE6">
        <w:rPr>
          <w:rFonts w:ascii="Arial" w:hAnsi="Arial" w:cs="Arial"/>
          <w:sz w:val="22"/>
          <w:szCs w:val="22"/>
        </w:rPr>
        <w:t>To act as a behavioural role model to staff and students.</w:t>
      </w:r>
    </w:p>
    <w:p w:rsidR="00866DB2" w:rsidRPr="00217BE6" w:rsidRDefault="00866DB2" w:rsidP="00E758C5">
      <w:pPr>
        <w:pStyle w:val="ListParagraph"/>
        <w:numPr>
          <w:ilvl w:val="0"/>
          <w:numId w:val="4"/>
        </w:numPr>
        <w:jc w:val="both"/>
        <w:rPr>
          <w:rFonts w:ascii="Arial" w:hAnsi="Arial" w:cs="Arial"/>
          <w:sz w:val="22"/>
          <w:szCs w:val="22"/>
        </w:rPr>
      </w:pPr>
      <w:r w:rsidRPr="00217BE6">
        <w:rPr>
          <w:rFonts w:ascii="Arial" w:hAnsi="Arial" w:cs="Arial"/>
          <w:sz w:val="22"/>
          <w:szCs w:val="22"/>
        </w:rPr>
        <w:t>To actively work to engage parents and carers in all aspects of their child’s learning.</w:t>
      </w:r>
    </w:p>
    <w:p w:rsidR="00866DB2" w:rsidRPr="00217BE6" w:rsidRDefault="00866DB2" w:rsidP="00E758C5">
      <w:pPr>
        <w:pStyle w:val="ListParagraph"/>
        <w:numPr>
          <w:ilvl w:val="0"/>
          <w:numId w:val="4"/>
        </w:numPr>
        <w:jc w:val="both"/>
        <w:rPr>
          <w:rFonts w:ascii="Arial" w:hAnsi="Arial" w:cs="Arial"/>
          <w:sz w:val="22"/>
          <w:szCs w:val="22"/>
        </w:rPr>
      </w:pPr>
      <w:r w:rsidRPr="00217BE6">
        <w:rPr>
          <w:rFonts w:ascii="Arial" w:hAnsi="Arial" w:cs="Arial"/>
          <w:sz w:val="22"/>
          <w:szCs w:val="22"/>
        </w:rPr>
        <w:t>To promote the Academy ethos through leading assemblies.</w:t>
      </w:r>
    </w:p>
    <w:p w:rsidR="00866DB2" w:rsidRPr="00217BE6" w:rsidRDefault="00866DB2" w:rsidP="00E758C5">
      <w:pPr>
        <w:pStyle w:val="ListParagraph"/>
        <w:numPr>
          <w:ilvl w:val="0"/>
          <w:numId w:val="4"/>
        </w:numPr>
        <w:jc w:val="both"/>
        <w:rPr>
          <w:rFonts w:ascii="Arial" w:hAnsi="Arial" w:cs="Arial"/>
          <w:sz w:val="22"/>
          <w:szCs w:val="22"/>
        </w:rPr>
      </w:pPr>
      <w:r w:rsidRPr="00217BE6">
        <w:rPr>
          <w:rFonts w:ascii="Arial" w:hAnsi="Arial" w:cs="Arial"/>
          <w:sz w:val="22"/>
          <w:szCs w:val="22"/>
        </w:rPr>
        <w:t>To ensure accountability through regular reviews of progress and monitoring.</w:t>
      </w:r>
    </w:p>
    <w:p w:rsidR="00866DB2" w:rsidRPr="00217BE6" w:rsidRDefault="00866DB2" w:rsidP="00E758C5">
      <w:pPr>
        <w:pStyle w:val="ListParagraph"/>
        <w:numPr>
          <w:ilvl w:val="0"/>
          <w:numId w:val="4"/>
        </w:numPr>
        <w:jc w:val="both"/>
        <w:rPr>
          <w:rFonts w:ascii="Arial" w:hAnsi="Arial" w:cs="Arial"/>
          <w:sz w:val="22"/>
          <w:szCs w:val="22"/>
        </w:rPr>
      </w:pPr>
      <w:r w:rsidRPr="00217BE6">
        <w:rPr>
          <w:rFonts w:ascii="Arial" w:hAnsi="Arial" w:cs="Arial"/>
          <w:sz w:val="22"/>
          <w:szCs w:val="22"/>
        </w:rPr>
        <w:t>To provide support and challenge to all staff.</w:t>
      </w:r>
    </w:p>
    <w:p w:rsidR="00866DB2" w:rsidRPr="00217BE6" w:rsidRDefault="00866DB2" w:rsidP="00E758C5">
      <w:pPr>
        <w:pStyle w:val="ListParagraph"/>
        <w:numPr>
          <w:ilvl w:val="0"/>
          <w:numId w:val="4"/>
        </w:numPr>
        <w:jc w:val="both"/>
        <w:rPr>
          <w:rFonts w:ascii="Arial" w:hAnsi="Arial" w:cs="Arial"/>
          <w:sz w:val="22"/>
          <w:szCs w:val="22"/>
        </w:rPr>
      </w:pPr>
      <w:r w:rsidRPr="00217BE6">
        <w:rPr>
          <w:rFonts w:ascii="Arial" w:hAnsi="Arial" w:cs="Arial"/>
          <w:sz w:val="22"/>
          <w:szCs w:val="22"/>
        </w:rPr>
        <w:t xml:space="preserve">To ensure that </w:t>
      </w:r>
      <w:r w:rsidR="002574F3" w:rsidRPr="00217BE6">
        <w:rPr>
          <w:rFonts w:ascii="Arial" w:hAnsi="Arial" w:cs="Arial"/>
          <w:sz w:val="22"/>
          <w:szCs w:val="22"/>
        </w:rPr>
        <w:t>Mulberry</w:t>
      </w:r>
      <w:r w:rsidR="00F1424F" w:rsidRPr="00217BE6">
        <w:rPr>
          <w:rFonts w:ascii="Arial" w:hAnsi="Arial" w:cs="Arial"/>
          <w:sz w:val="22"/>
          <w:szCs w:val="22"/>
        </w:rPr>
        <w:t xml:space="preserve"> Academy Shoreditch</w:t>
      </w:r>
      <w:r w:rsidRPr="00217BE6">
        <w:rPr>
          <w:rFonts w:ascii="Arial" w:hAnsi="Arial" w:cs="Arial"/>
          <w:sz w:val="22"/>
          <w:szCs w:val="22"/>
        </w:rPr>
        <w:t xml:space="preserve"> policy and practice reflects a commitment to equal opportunities and inclusion.</w:t>
      </w:r>
    </w:p>
    <w:p w:rsidR="00866DB2" w:rsidRPr="00866DB2" w:rsidRDefault="00866DB2" w:rsidP="00217BE6">
      <w:pPr>
        <w:jc w:val="both"/>
        <w:rPr>
          <w:rFonts w:ascii="Arial" w:hAnsi="Arial" w:cs="Arial"/>
          <w:sz w:val="22"/>
          <w:szCs w:val="22"/>
        </w:rPr>
      </w:pPr>
    </w:p>
    <w:p w:rsidR="00866DB2" w:rsidRPr="00866DB2" w:rsidRDefault="00866DB2" w:rsidP="00E758C5">
      <w:pPr>
        <w:numPr>
          <w:ilvl w:val="0"/>
          <w:numId w:val="3"/>
        </w:numPr>
        <w:ind w:left="0" w:firstLine="0"/>
        <w:jc w:val="both"/>
        <w:rPr>
          <w:rFonts w:ascii="Arial" w:hAnsi="Arial" w:cs="Arial"/>
          <w:b/>
          <w:sz w:val="22"/>
          <w:szCs w:val="22"/>
        </w:rPr>
      </w:pPr>
      <w:r w:rsidRPr="00866DB2">
        <w:rPr>
          <w:rFonts w:ascii="Arial" w:hAnsi="Arial" w:cs="Arial"/>
          <w:b/>
          <w:sz w:val="22"/>
          <w:szCs w:val="22"/>
        </w:rPr>
        <w:t>Learning and Teaching</w:t>
      </w:r>
    </w:p>
    <w:p w:rsidR="00866DB2" w:rsidRPr="00217BE6" w:rsidRDefault="00866DB2" w:rsidP="00E758C5">
      <w:pPr>
        <w:pStyle w:val="ListParagraph"/>
        <w:numPr>
          <w:ilvl w:val="0"/>
          <w:numId w:val="5"/>
        </w:numPr>
        <w:jc w:val="both"/>
        <w:rPr>
          <w:rFonts w:ascii="Arial" w:hAnsi="Arial" w:cs="Arial"/>
          <w:sz w:val="22"/>
          <w:szCs w:val="22"/>
        </w:rPr>
      </w:pPr>
      <w:r w:rsidRPr="00217BE6">
        <w:rPr>
          <w:rFonts w:ascii="Arial" w:hAnsi="Arial" w:cs="Arial"/>
          <w:sz w:val="22"/>
          <w:szCs w:val="22"/>
        </w:rPr>
        <w:t>To act as a lead professional in the classroom promoting the highest standards of learning.</w:t>
      </w:r>
    </w:p>
    <w:p w:rsidR="00866DB2" w:rsidRPr="00217BE6" w:rsidRDefault="00866DB2" w:rsidP="00E758C5">
      <w:pPr>
        <w:pStyle w:val="ListParagraph"/>
        <w:numPr>
          <w:ilvl w:val="0"/>
          <w:numId w:val="5"/>
        </w:numPr>
        <w:jc w:val="both"/>
        <w:rPr>
          <w:rFonts w:ascii="Arial" w:hAnsi="Arial" w:cs="Arial"/>
          <w:sz w:val="22"/>
          <w:szCs w:val="22"/>
        </w:rPr>
      </w:pPr>
      <w:r w:rsidRPr="00217BE6">
        <w:rPr>
          <w:rFonts w:ascii="Arial" w:hAnsi="Arial" w:cs="Arial"/>
          <w:sz w:val="22"/>
          <w:szCs w:val="22"/>
        </w:rPr>
        <w:t>To coach and mentor staff and students to become more effective learners, teachers and leaders.</w:t>
      </w:r>
    </w:p>
    <w:p w:rsidR="00866DB2" w:rsidRPr="00217BE6" w:rsidRDefault="00866DB2" w:rsidP="00E758C5">
      <w:pPr>
        <w:pStyle w:val="ListParagraph"/>
        <w:numPr>
          <w:ilvl w:val="0"/>
          <w:numId w:val="5"/>
        </w:numPr>
        <w:jc w:val="both"/>
        <w:rPr>
          <w:rFonts w:ascii="Arial" w:hAnsi="Arial" w:cs="Arial"/>
          <w:sz w:val="22"/>
          <w:szCs w:val="22"/>
        </w:rPr>
      </w:pPr>
      <w:r w:rsidRPr="00217BE6">
        <w:rPr>
          <w:rFonts w:ascii="Arial" w:hAnsi="Arial" w:cs="Arial"/>
          <w:sz w:val="22"/>
          <w:szCs w:val="22"/>
        </w:rPr>
        <w:t>To robustly challenge underachievement and mediocrity in all its forms.</w:t>
      </w:r>
    </w:p>
    <w:p w:rsidR="00866DB2" w:rsidRPr="00217BE6" w:rsidRDefault="00866DB2" w:rsidP="00E758C5">
      <w:pPr>
        <w:pStyle w:val="ListParagraph"/>
        <w:numPr>
          <w:ilvl w:val="0"/>
          <w:numId w:val="5"/>
        </w:numPr>
        <w:jc w:val="both"/>
        <w:rPr>
          <w:rFonts w:ascii="Arial" w:hAnsi="Arial" w:cs="Arial"/>
          <w:sz w:val="22"/>
          <w:szCs w:val="22"/>
        </w:rPr>
      </w:pPr>
      <w:r w:rsidRPr="00217BE6">
        <w:rPr>
          <w:rFonts w:ascii="Arial" w:hAnsi="Arial" w:cs="Arial"/>
          <w:sz w:val="22"/>
          <w:szCs w:val="22"/>
        </w:rPr>
        <w:lastRenderedPageBreak/>
        <w:t>To promote high expectations from and towards all members of the Academy community.</w:t>
      </w:r>
    </w:p>
    <w:p w:rsidR="00866DB2" w:rsidRPr="00866DB2" w:rsidRDefault="00866DB2" w:rsidP="00217BE6">
      <w:pPr>
        <w:jc w:val="both"/>
        <w:rPr>
          <w:rFonts w:ascii="Arial" w:hAnsi="Arial" w:cs="Arial"/>
          <w:sz w:val="22"/>
          <w:szCs w:val="22"/>
        </w:rPr>
      </w:pPr>
    </w:p>
    <w:p w:rsidR="00866DB2" w:rsidRPr="00866DB2" w:rsidRDefault="00866DB2" w:rsidP="00E758C5">
      <w:pPr>
        <w:numPr>
          <w:ilvl w:val="0"/>
          <w:numId w:val="3"/>
        </w:numPr>
        <w:ind w:left="0" w:firstLine="0"/>
        <w:jc w:val="both"/>
        <w:rPr>
          <w:rFonts w:ascii="Arial" w:hAnsi="Arial" w:cs="Arial"/>
          <w:b/>
          <w:sz w:val="22"/>
          <w:szCs w:val="22"/>
        </w:rPr>
      </w:pPr>
      <w:r w:rsidRPr="00866DB2">
        <w:rPr>
          <w:rFonts w:ascii="Arial" w:hAnsi="Arial" w:cs="Arial"/>
          <w:b/>
          <w:sz w:val="22"/>
          <w:szCs w:val="22"/>
        </w:rPr>
        <w:t>Working with Others</w:t>
      </w:r>
    </w:p>
    <w:p w:rsidR="00866DB2" w:rsidRPr="00217BE6" w:rsidRDefault="00866DB2" w:rsidP="00E758C5">
      <w:pPr>
        <w:pStyle w:val="ListParagraph"/>
        <w:numPr>
          <w:ilvl w:val="0"/>
          <w:numId w:val="6"/>
        </w:numPr>
        <w:jc w:val="both"/>
        <w:rPr>
          <w:rFonts w:ascii="Arial" w:hAnsi="Arial" w:cs="Arial"/>
          <w:sz w:val="22"/>
          <w:szCs w:val="22"/>
        </w:rPr>
      </w:pPr>
      <w:r w:rsidRPr="00217BE6">
        <w:rPr>
          <w:rFonts w:ascii="Arial" w:hAnsi="Arial" w:cs="Arial"/>
          <w:sz w:val="22"/>
          <w:szCs w:val="22"/>
        </w:rPr>
        <w:t>As a member of the Academy’s Senior Leadership Team to contribute to building and maintaining a culture of high expectations and achievement.</w:t>
      </w:r>
    </w:p>
    <w:p w:rsidR="00866DB2" w:rsidRPr="00217BE6" w:rsidRDefault="00866DB2" w:rsidP="00E758C5">
      <w:pPr>
        <w:pStyle w:val="ListParagraph"/>
        <w:numPr>
          <w:ilvl w:val="0"/>
          <w:numId w:val="6"/>
        </w:numPr>
        <w:jc w:val="both"/>
        <w:rPr>
          <w:rFonts w:ascii="Arial" w:hAnsi="Arial" w:cs="Arial"/>
          <w:sz w:val="22"/>
          <w:szCs w:val="22"/>
        </w:rPr>
      </w:pPr>
      <w:r w:rsidRPr="00217BE6">
        <w:rPr>
          <w:rFonts w:ascii="Arial" w:hAnsi="Arial" w:cs="Arial"/>
          <w:sz w:val="22"/>
          <w:szCs w:val="22"/>
        </w:rPr>
        <w:t>To advise and liaise with members of the Governing Body as appropriate and ensure that they have an accurate understanding of the work of the Academy.</w:t>
      </w:r>
    </w:p>
    <w:p w:rsidR="00866DB2" w:rsidRPr="00217BE6" w:rsidRDefault="00866DB2" w:rsidP="00E758C5">
      <w:pPr>
        <w:pStyle w:val="ListParagraph"/>
        <w:numPr>
          <w:ilvl w:val="0"/>
          <w:numId w:val="6"/>
        </w:numPr>
        <w:jc w:val="both"/>
        <w:rPr>
          <w:rFonts w:ascii="Arial" w:hAnsi="Arial" w:cs="Arial"/>
          <w:sz w:val="22"/>
          <w:szCs w:val="22"/>
        </w:rPr>
      </w:pPr>
      <w:r w:rsidRPr="00217BE6">
        <w:rPr>
          <w:rFonts w:ascii="Arial" w:hAnsi="Arial" w:cs="Arial"/>
          <w:sz w:val="22"/>
          <w:szCs w:val="22"/>
        </w:rPr>
        <w:t>To organise governor visits to subject areas.</w:t>
      </w:r>
    </w:p>
    <w:p w:rsidR="00866DB2" w:rsidRPr="00217BE6" w:rsidRDefault="00866DB2" w:rsidP="00E758C5">
      <w:pPr>
        <w:pStyle w:val="ListParagraph"/>
        <w:numPr>
          <w:ilvl w:val="0"/>
          <w:numId w:val="6"/>
        </w:numPr>
        <w:jc w:val="both"/>
        <w:rPr>
          <w:rFonts w:ascii="Arial" w:hAnsi="Arial" w:cs="Arial"/>
          <w:sz w:val="22"/>
          <w:szCs w:val="22"/>
        </w:rPr>
      </w:pPr>
      <w:r w:rsidRPr="00217BE6">
        <w:rPr>
          <w:rFonts w:ascii="Arial" w:hAnsi="Arial" w:cs="Arial"/>
          <w:sz w:val="22"/>
          <w:szCs w:val="22"/>
        </w:rPr>
        <w:t>To work with feeder junior schools as appropriate.</w:t>
      </w:r>
    </w:p>
    <w:p w:rsidR="00866DB2" w:rsidRPr="00217BE6" w:rsidRDefault="00866DB2" w:rsidP="00E758C5">
      <w:pPr>
        <w:pStyle w:val="ListParagraph"/>
        <w:numPr>
          <w:ilvl w:val="0"/>
          <w:numId w:val="6"/>
        </w:numPr>
        <w:jc w:val="both"/>
        <w:rPr>
          <w:rFonts w:ascii="Arial" w:hAnsi="Arial" w:cs="Arial"/>
          <w:sz w:val="22"/>
          <w:szCs w:val="22"/>
        </w:rPr>
      </w:pPr>
      <w:r w:rsidRPr="00217BE6">
        <w:rPr>
          <w:rFonts w:ascii="Arial" w:hAnsi="Arial" w:cs="Arial"/>
          <w:sz w:val="22"/>
          <w:szCs w:val="22"/>
        </w:rPr>
        <w:t xml:space="preserve">To work with our broader community to promote </w:t>
      </w:r>
      <w:r w:rsidR="002574F3" w:rsidRPr="00217BE6">
        <w:rPr>
          <w:rFonts w:ascii="Arial" w:hAnsi="Arial" w:cs="Arial"/>
          <w:sz w:val="22"/>
          <w:szCs w:val="22"/>
        </w:rPr>
        <w:t>Mulberry</w:t>
      </w:r>
      <w:r w:rsidR="00F1424F" w:rsidRPr="00217BE6">
        <w:rPr>
          <w:rFonts w:ascii="Arial" w:hAnsi="Arial" w:cs="Arial"/>
          <w:sz w:val="22"/>
          <w:szCs w:val="22"/>
        </w:rPr>
        <w:t xml:space="preserve"> Academy Shoreditch</w:t>
      </w:r>
      <w:r w:rsidRPr="00217BE6">
        <w:rPr>
          <w:rFonts w:ascii="Arial" w:hAnsi="Arial" w:cs="Arial"/>
          <w:sz w:val="22"/>
          <w:szCs w:val="22"/>
        </w:rPr>
        <w:t>.</w:t>
      </w:r>
    </w:p>
    <w:p w:rsidR="00866DB2" w:rsidRPr="00866DB2" w:rsidRDefault="00866DB2" w:rsidP="00217BE6">
      <w:pPr>
        <w:jc w:val="both"/>
        <w:rPr>
          <w:rFonts w:ascii="Arial" w:hAnsi="Arial" w:cs="Arial"/>
          <w:sz w:val="22"/>
          <w:szCs w:val="22"/>
        </w:rPr>
      </w:pPr>
    </w:p>
    <w:p w:rsidR="00866DB2" w:rsidRPr="00866DB2" w:rsidRDefault="00866DB2" w:rsidP="00E758C5">
      <w:pPr>
        <w:numPr>
          <w:ilvl w:val="0"/>
          <w:numId w:val="3"/>
        </w:numPr>
        <w:ind w:left="0" w:firstLine="0"/>
        <w:jc w:val="both"/>
        <w:rPr>
          <w:rFonts w:ascii="Arial" w:hAnsi="Arial" w:cs="Arial"/>
          <w:b/>
          <w:sz w:val="22"/>
          <w:szCs w:val="22"/>
        </w:rPr>
      </w:pPr>
      <w:r w:rsidRPr="00866DB2">
        <w:rPr>
          <w:rFonts w:ascii="Arial" w:hAnsi="Arial" w:cs="Arial"/>
          <w:b/>
          <w:sz w:val="22"/>
          <w:szCs w:val="22"/>
        </w:rPr>
        <w:t>Raising aspirations</w:t>
      </w:r>
    </w:p>
    <w:p w:rsidR="00866DB2" w:rsidRPr="00217BE6" w:rsidRDefault="00866DB2" w:rsidP="00E758C5">
      <w:pPr>
        <w:pStyle w:val="ListParagraph"/>
        <w:numPr>
          <w:ilvl w:val="0"/>
          <w:numId w:val="7"/>
        </w:numPr>
        <w:jc w:val="both"/>
        <w:rPr>
          <w:rFonts w:ascii="Arial" w:hAnsi="Arial" w:cs="Arial"/>
          <w:sz w:val="22"/>
          <w:szCs w:val="22"/>
        </w:rPr>
      </w:pPr>
      <w:r w:rsidRPr="00217BE6">
        <w:rPr>
          <w:rFonts w:ascii="Arial" w:hAnsi="Arial" w:cs="Arial"/>
          <w:sz w:val="22"/>
          <w:szCs w:val="22"/>
        </w:rPr>
        <w:t>To agree challenging targets for achievement ensuring that these are reviewed systematically and regularly through improvement plans.</w:t>
      </w:r>
    </w:p>
    <w:p w:rsidR="00866DB2" w:rsidRPr="00217BE6" w:rsidRDefault="00866DB2" w:rsidP="00E758C5">
      <w:pPr>
        <w:pStyle w:val="ListParagraph"/>
        <w:numPr>
          <w:ilvl w:val="0"/>
          <w:numId w:val="7"/>
        </w:numPr>
        <w:jc w:val="both"/>
        <w:rPr>
          <w:rFonts w:ascii="Arial" w:hAnsi="Arial" w:cs="Arial"/>
          <w:sz w:val="22"/>
          <w:szCs w:val="22"/>
        </w:rPr>
      </w:pPr>
      <w:r w:rsidRPr="00217BE6">
        <w:rPr>
          <w:rFonts w:ascii="Arial" w:hAnsi="Arial" w:cs="Arial"/>
          <w:sz w:val="22"/>
          <w:szCs w:val="22"/>
        </w:rPr>
        <w:t>To ensure that underachieving students are supported appropriately.</w:t>
      </w:r>
    </w:p>
    <w:p w:rsidR="00866DB2" w:rsidRPr="00866DB2" w:rsidRDefault="00866DB2" w:rsidP="00217BE6">
      <w:pPr>
        <w:jc w:val="both"/>
        <w:rPr>
          <w:rFonts w:ascii="Arial" w:hAnsi="Arial" w:cs="Arial"/>
          <w:sz w:val="22"/>
          <w:szCs w:val="22"/>
        </w:rPr>
      </w:pPr>
    </w:p>
    <w:p w:rsidR="00866DB2" w:rsidRPr="00866DB2" w:rsidRDefault="00866DB2" w:rsidP="00E758C5">
      <w:pPr>
        <w:numPr>
          <w:ilvl w:val="0"/>
          <w:numId w:val="3"/>
        </w:numPr>
        <w:ind w:left="0" w:firstLine="0"/>
        <w:jc w:val="both"/>
        <w:rPr>
          <w:rFonts w:ascii="Arial" w:hAnsi="Arial" w:cs="Arial"/>
          <w:b/>
          <w:sz w:val="22"/>
          <w:szCs w:val="22"/>
        </w:rPr>
      </w:pPr>
      <w:r w:rsidRPr="00866DB2">
        <w:rPr>
          <w:rFonts w:ascii="Arial" w:hAnsi="Arial" w:cs="Arial"/>
          <w:b/>
          <w:sz w:val="22"/>
          <w:szCs w:val="22"/>
        </w:rPr>
        <w:t>Effective use of staff and resources</w:t>
      </w:r>
    </w:p>
    <w:p w:rsidR="00866DB2" w:rsidRPr="00217BE6" w:rsidRDefault="00866DB2" w:rsidP="00E758C5">
      <w:pPr>
        <w:pStyle w:val="ListParagraph"/>
        <w:numPr>
          <w:ilvl w:val="0"/>
          <w:numId w:val="8"/>
        </w:numPr>
        <w:jc w:val="both"/>
        <w:rPr>
          <w:rFonts w:ascii="Arial" w:hAnsi="Arial" w:cs="Arial"/>
          <w:sz w:val="22"/>
          <w:szCs w:val="22"/>
        </w:rPr>
      </w:pPr>
      <w:r w:rsidRPr="00217BE6">
        <w:rPr>
          <w:rFonts w:ascii="Arial" w:hAnsi="Arial" w:cs="Arial"/>
          <w:sz w:val="22"/>
          <w:szCs w:val="22"/>
        </w:rPr>
        <w:t>To manage a delegated budget and produce financial management plans as appropriate.</w:t>
      </w:r>
    </w:p>
    <w:p w:rsidR="00866DB2" w:rsidRPr="00217BE6" w:rsidRDefault="00866DB2" w:rsidP="00E758C5">
      <w:pPr>
        <w:pStyle w:val="ListParagraph"/>
        <w:numPr>
          <w:ilvl w:val="0"/>
          <w:numId w:val="8"/>
        </w:numPr>
        <w:jc w:val="both"/>
        <w:rPr>
          <w:rFonts w:ascii="Arial" w:hAnsi="Arial" w:cs="Arial"/>
          <w:sz w:val="22"/>
          <w:szCs w:val="22"/>
        </w:rPr>
      </w:pPr>
      <w:r w:rsidRPr="00217BE6">
        <w:rPr>
          <w:rFonts w:ascii="Arial" w:hAnsi="Arial" w:cs="Arial"/>
          <w:sz w:val="22"/>
          <w:szCs w:val="22"/>
        </w:rPr>
        <w:t>To have a lead responsibility for the recruitment, retention and deployment of staff.</w:t>
      </w:r>
    </w:p>
    <w:p w:rsidR="00866DB2" w:rsidRPr="00866DB2" w:rsidRDefault="00866DB2" w:rsidP="00217BE6">
      <w:pPr>
        <w:jc w:val="both"/>
        <w:rPr>
          <w:rFonts w:ascii="Arial" w:hAnsi="Arial" w:cs="Arial"/>
          <w:sz w:val="22"/>
          <w:szCs w:val="22"/>
        </w:rPr>
      </w:pPr>
    </w:p>
    <w:p w:rsidR="00866DB2" w:rsidRPr="00866DB2" w:rsidRDefault="00866DB2" w:rsidP="00217BE6">
      <w:pPr>
        <w:jc w:val="both"/>
        <w:rPr>
          <w:rFonts w:ascii="Arial" w:hAnsi="Arial" w:cs="Arial"/>
          <w:sz w:val="22"/>
          <w:szCs w:val="22"/>
        </w:rPr>
      </w:pPr>
      <w:r w:rsidRPr="00866DB2">
        <w:rPr>
          <w:rFonts w:ascii="Arial" w:hAnsi="Arial" w:cs="Arial"/>
          <w:sz w:val="22"/>
          <w:szCs w:val="22"/>
        </w:rPr>
        <w:t xml:space="preserve">Although the precise nature of the role will be agreed upon appointment the following key tasks will form the basis of the </w:t>
      </w:r>
      <w:r w:rsidR="002574F3">
        <w:rPr>
          <w:rFonts w:ascii="Arial" w:hAnsi="Arial" w:cs="Arial"/>
          <w:sz w:val="22"/>
          <w:szCs w:val="22"/>
        </w:rPr>
        <w:t>Senior Deputy Head</w:t>
      </w:r>
      <w:r w:rsidRPr="00866DB2">
        <w:rPr>
          <w:rFonts w:ascii="Arial" w:hAnsi="Arial" w:cs="Arial"/>
          <w:sz w:val="22"/>
          <w:szCs w:val="22"/>
        </w:rPr>
        <w:t>s’ responsibilities:</w:t>
      </w:r>
    </w:p>
    <w:p w:rsidR="00866DB2" w:rsidRPr="00866DB2" w:rsidRDefault="00866DB2" w:rsidP="00217BE6">
      <w:pPr>
        <w:jc w:val="both"/>
        <w:rPr>
          <w:rFonts w:ascii="Arial" w:hAnsi="Arial" w:cs="Arial"/>
          <w:sz w:val="22"/>
          <w:szCs w:val="22"/>
        </w:rPr>
      </w:pPr>
    </w:p>
    <w:p w:rsidR="00866DB2" w:rsidRPr="00866DB2" w:rsidRDefault="00866DB2" w:rsidP="00E758C5">
      <w:pPr>
        <w:numPr>
          <w:ilvl w:val="0"/>
          <w:numId w:val="2"/>
        </w:numPr>
        <w:ind w:left="0" w:firstLine="0"/>
        <w:jc w:val="both"/>
        <w:rPr>
          <w:rFonts w:ascii="Arial" w:hAnsi="Arial" w:cs="Arial"/>
          <w:b/>
          <w:sz w:val="22"/>
          <w:szCs w:val="22"/>
        </w:rPr>
      </w:pPr>
      <w:r w:rsidRPr="00866DB2">
        <w:rPr>
          <w:rFonts w:ascii="Arial" w:hAnsi="Arial" w:cs="Arial"/>
          <w:b/>
          <w:sz w:val="22"/>
          <w:szCs w:val="22"/>
        </w:rPr>
        <w:t>Raising achievement</w:t>
      </w:r>
    </w:p>
    <w:p w:rsidR="00866DB2" w:rsidRPr="00217BE6" w:rsidRDefault="00866DB2" w:rsidP="00E758C5">
      <w:pPr>
        <w:pStyle w:val="ListParagraph"/>
        <w:numPr>
          <w:ilvl w:val="0"/>
          <w:numId w:val="9"/>
        </w:numPr>
        <w:jc w:val="both"/>
        <w:rPr>
          <w:rFonts w:ascii="Arial" w:hAnsi="Arial" w:cs="Arial"/>
          <w:sz w:val="22"/>
          <w:szCs w:val="22"/>
        </w:rPr>
      </w:pPr>
      <w:r w:rsidRPr="00217BE6">
        <w:rPr>
          <w:rFonts w:ascii="Arial" w:hAnsi="Arial" w:cs="Arial"/>
          <w:sz w:val="22"/>
          <w:szCs w:val="22"/>
        </w:rPr>
        <w:t>To devise and lead a strategy for raising student progress and achievement.</w:t>
      </w:r>
    </w:p>
    <w:p w:rsidR="00866DB2" w:rsidRPr="00217BE6" w:rsidRDefault="00866DB2" w:rsidP="00E758C5">
      <w:pPr>
        <w:pStyle w:val="ListParagraph"/>
        <w:numPr>
          <w:ilvl w:val="0"/>
          <w:numId w:val="9"/>
        </w:numPr>
        <w:jc w:val="both"/>
        <w:rPr>
          <w:rFonts w:ascii="Arial" w:hAnsi="Arial" w:cs="Arial"/>
          <w:sz w:val="22"/>
          <w:szCs w:val="22"/>
        </w:rPr>
      </w:pPr>
      <w:r w:rsidRPr="00217BE6">
        <w:rPr>
          <w:rFonts w:ascii="Arial" w:hAnsi="Arial" w:cs="Arial"/>
          <w:sz w:val="22"/>
          <w:szCs w:val="22"/>
        </w:rPr>
        <w:t>To develop a tracking system to monitor student progress and support interventions at all levels.</w:t>
      </w:r>
    </w:p>
    <w:p w:rsidR="00866DB2" w:rsidRPr="00217BE6" w:rsidRDefault="00866DB2" w:rsidP="00E758C5">
      <w:pPr>
        <w:pStyle w:val="ListParagraph"/>
        <w:numPr>
          <w:ilvl w:val="0"/>
          <w:numId w:val="9"/>
        </w:numPr>
        <w:jc w:val="both"/>
        <w:rPr>
          <w:rFonts w:ascii="Arial" w:hAnsi="Arial" w:cs="Arial"/>
          <w:sz w:val="22"/>
          <w:szCs w:val="22"/>
        </w:rPr>
      </w:pPr>
      <w:r w:rsidRPr="00217BE6">
        <w:rPr>
          <w:rFonts w:ascii="Arial" w:hAnsi="Arial" w:cs="Arial"/>
          <w:sz w:val="22"/>
          <w:szCs w:val="22"/>
        </w:rPr>
        <w:t>To coordinate intervention processes and address underachievement.</w:t>
      </w:r>
    </w:p>
    <w:p w:rsidR="00866DB2" w:rsidRPr="00217BE6" w:rsidRDefault="00866DB2" w:rsidP="00E758C5">
      <w:pPr>
        <w:pStyle w:val="ListParagraph"/>
        <w:numPr>
          <w:ilvl w:val="0"/>
          <w:numId w:val="9"/>
        </w:numPr>
        <w:jc w:val="both"/>
        <w:rPr>
          <w:rFonts w:ascii="Arial" w:hAnsi="Arial" w:cs="Arial"/>
          <w:sz w:val="22"/>
          <w:szCs w:val="22"/>
        </w:rPr>
      </w:pPr>
      <w:r w:rsidRPr="00217BE6">
        <w:rPr>
          <w:rFonts w:ascii="Arial" w:hAnsi="Arial" w:cs="Arial"/>
          <w:sz w:val="22"/>
          <w:szCs w:val="22"/>
        </w:rPr>
        <w:t>To develop personalised learning plans for all students.</w:t>
      </w:r>
    </w:p>
    <w:p w:rsidR="00866DB2" w:rsidRPr="00217BE6" w:rsidRDefault="00866DB2" w:rsidP="00E758C5">
      <w:pPr>
        <w:pStyle w:val="ListParagraph"/>
        <w:numPr>
          <w:ilvl w:val="0"/>
          <w:numId w:val="9"/>
        </w:numPr>
        <w:jc w:val="both"/>
        <w:rPr>
          <w:rFonts w:ascii="Arial" w:hAnsi="Arial" w:cs="Arial"/>
          <w:sz w:val="22"/>
          <w:szCs w:val="22"/>
        </w:rPr>
      </w:pPr>
      <w:r w:rsidRPr="00217BE6">
        <w:rPr>
          <w:rFonts w:ascii="Arial" w:hAnsi="Arial" w:cs="Arial"/>
          <w:sz w:val="22"/>
          <w:szCs w:val="22"/>
        </w:rPr>
        <w:t>To develop Assessment for Learning.</w:t>
      </w:r>
    </w:p>
    <w:p w:rsidR="00866DB2" w:rsidRPr="00217BE6" w:rsidRDefault="00866DB2" w:rsidP="00E758C5">
      <w:pPr>
        <w:pStyle w:val="ListParagraph"/>
        <w:numPr>
          <w:ilvl w:val="0"/>
          <w:numId w:val="9"/>
        </w:numPr>
        <w:jc w:val="both"/>
        <w:rPr>
          <w:rFonts w:ascii="Arial" w:hAnsi="Arial" w:cs="Arial"/>
          <w:sz w:val="22"/>
          <w:szCs w:val="22"/>
        </w:rPr>
      </w:pPr>
      <w:r w:rsidRPr="00217BE6">
        <w:rPr>
          <w:rFonts w:ascii="Arial" w:hAnsi="Arial" w:cs="Arial"/>
          <w:sz w:val="22"/>
          <w:szCs w:val="22"/>
        </w:rPr>
        <w:t>To ensure effective management of examinations and coursework.</w:t>
      </w:r>
    </w:p>
    <w:p w:rsidR="00866DB2" w:rsidRPr="00217BE6" w:rsidRDefault="00866DB2" w:rsidP="00E758C5">
      <w:pPr>
        <w:pStyle w:val="ListParagraph"/>
        <w:numPr>
          <w:ilvl w:val="0"/>
          <w:numId w:val="9"/>
        </w:numPr>
        <w:jc w:val="both"/>
        <w:rPr>
          <w:rFonts w:ascii="Arial" w:hAnsi="Arial" w:cs="Arial"/>
          <w:sz w:val="22"/>
          <w:szCs w:val="22"/>
        </w:rPr>
      </w:pPr>
      <w:r w:rsidRPr="00217BE6">
        <w:rPr>
          <w:rFonts w:ascii="Arial" w:hAnsi="Arial" w:cs="Arial"/>
          <w:sz w:val="22"/>
          <w:szCs w:val="22"/>
        </w:rPr>
        <w:t>To lead the Academy language and literacy project.</w:t>
      </w:r>
    </w:p>
    <w:p w:rsidR="00866DB2" w:rsidRPr="00866DB2" w:rsidRDefault="00866DB2" w:rsidP="00217BE6">
      <w:pPr>
        <w:jc w:val="both"/>
        <w:rPr>
          <w:rFonts w:ascii="Arial" w:hAnsi="Arial" w:cs="Arial"/>
          <w:sz w:val="22"/>
          <w:szCs w:val="22"/>
        </w:rPr>
      </w:pPr>
    </w:p>
    <w:p w:rsidR="00866DB2" w:rsidRPr="00866DB2" w:rsidRDefault="00866DB2" w:rsidP="00E758C5">
      <w:pPr>
        <w:numPr>
          <w:ilvl w:val="0"/>
          <w:numId w:val="2"/>
        </w:numPr>
        <w:ind w:left="567" w:hanging="567"/>
        <w:jc w:val="both"/>
        <w:rPr>
          <w:rFonts w:ascii="Arial" w:hAnsi="Arial" w:cs="Arial"/>
          <w:b/>
          <w:sz w:val="22"/>
          <w:szCs w:val="22"/>
        </w:rPr>
      </w:pPr>
      <w:r w:rsidRPr="00866DB2">
        <w:rPr>
          <w:rFonts w:ascii="Arial" w:hAnsi="Arial" w:cs="Arial"/>
          <w:b/>
          <w:sz w:val="22"/>
          <w:szCs w:val="22"/>
        </w:rPr>
        <w:t>Developing a curriculum to meet the needs and aspirations of all learners</w:t>
      </w:r>
    </w:p>
    <w:p w:rsidR="00866DB2" w:rsidRPr="00217BE6" w:rsidRDefault="00866DB2" w:rsidP="00E758C5">
      <w:pPr>
        <w:pStyle w:val="ListParagraph"/>
        <w:numPr>
          <w:ilvl w:val="0"/>
          <w:numId w:val="10"/>
        </w:numPr>
        <w:jc w:val="both"/>
        <w:rPr>
          <w:rFonts w:ascii="Arial" w:hAnsi="Arial" w:cs="Arial"/>
          <w:sz w:val="22"/>
          <w:szCs w:val="22"/>
        </w:rPr>
      </w:pPr>
      <w:r w:rsidRPr="00217BE6">
        <w:rPr>
          <w:rFonts w:ascii="Arial" w:hAnsi="Arial" w:cs="Arial"/>
          <w:sz w:val="22"/>
          <w:szCs w:val="22"/>
        </w:rPr>
        <w:t>To lead the development of the three year curriculum plan.</w:t>
      </w:r>
    </w:p>
    <w:p w:rsidR="00866DB2" w:rsidRPr="00217BE6" w:rsidRDefault="00866DB2" w:rsidP="00E758C5">
      <w:pPr>
        <w:pStyle w:val="ListParagraph"/>
        <w:numPr>
          <w:ilvl w:val="0"/>
          <w:numId w:val="10"/>
        </w:numPr>
        <w:jc w:val="both"/>
        <w:rPr>
          <w:rFonts w:ascii="Arial" w:hAnsi="Arial" w:cs="Arial"/>
          <w:sz w:val="22"/>
          <w:szCs w:val="22"/>
        </w:rPr>
      </w:pPr>
      <w:r w:rsidRPr="00217BE6">
        <w:rPr>
          <w:rFonts w:ascii="Arial" w:hAnsi="Arial" w:cs="Arial"/>
          <w:sz w:val="22"/>
          <w:szCs w:val="22"/>
        </w:rPr>
        <w:t>To devise a timetable to support the achievement of all learners.</w:t>
      </w:r>
    </w:p>
    <w:p w:rsidR="00866DB2" w:rsidRPr="00217BE6" w:rsidRDefault="00866DB2" w:rsidP="00E758C5">
      <w:pPr>
        <w:pStyle w:val="ListParagraph"/>
        <w:numPr>
          <w:ilvl w:val="0"/>
          <w:numId w:val="10"/>
        </w:numPr>
        <w:jc w:val="both"/>
        <w:rPr>
          <w:rFonts w:ascii="Arial" w:hAnsi="Arial" w:cs="Arial"/>
          <w:sz w:val="22"/>
          <w:szCs w:val="22"/>
        </w:rPr>
      </w:pPr>
      <w:r w:rsidRPr="00217BE6">
        <w:rPr>
          <w:rFonts w:ascii="Arial" w:hAnsi="Arial" w:cs="Arial"/>
          <w:sz w:val="22"/>
          <w:szCs w:val="22"/>
        </w:rPr>
        <w:t>To work with other providers to ensure the school and our students fully develop from the 14 to 19 developments within Tower Hamlets.</w:t>
      </w:r>
    </w:p>
    <w:p w:rsidR="00866DB2" w:rsidRPr="00217BE6" w:rsidRDefault="00866DB2" w:rsidP="00E758C5">
      <w:pPr>
        <w:pStyle w:val="ListParagraph"/>
        <w:numPr>
          <w:ilvl w:val="0"/>
          <w:numId w:val="10"/>
        </w:numPr>
        <w:jc w:val="both"/>
        <w:rPr>
          <w:rFonts w:ascii="Arial" w:hAnsi="Arial" w:cs="Arial"/>
          <w:sz w:val="22"/>
          <w:szCs w:val="22"/>
        </w:rPr>
      </w:pPr>
      <w:r w:rsidRPr="00217BE6">
        <w:rPr>
          <w:rFonts w:ascii="Arial" w:hAnsi="Arial" w:cs="Arial"/>
          <w:sz w:val="22"/>
          <w:szCs w:val="22"/>
        </w:rPr>
        <w:t>To develop the school’s Technology specialism.</w:t>
      </w:r>
    </w:p>
    <w:p w:rsidR="00675ECA" w:rsidRPr="00217BE6" w:rsidRDefault="00866DB2" w:rsidP="00E758C5">
      <w:pPr>
        <w:pStyle w:val="ListParagraph"/>
        <w:numPr>
          <w:ilvl w:val="0"/>
          <w:numId w:val="10"/>
        </w:numPr>
        <w:jc w:val="both"/>
        <w:rPr>
          <w:rFonts w:ascii="Arial" w:hAnsi="Arial" w:cs="Arial"/>
          <w:sz w:val="22"/>
          <w:szCs w:val="22"/>
        </w:rPr>
      </w:pPr>
      <w:r w:rsidRPr="00217BE6">
        <w:rPr>
          <w:rFonts w:ascii="Arial" w:hAnsi="Arial" w:cs="Arial"/>
          <w:sz w:val="22"/>
          <w:szCs w:val="22"/>
        </w:rPr>
        <w:t>To develop the school’s long term ICT strategy.</w:t>
      </w:r>
    </w:p>
    <w:p w:rsidR="00675ECA" w:rsidRDefault="00675ECA" w:rsidP="00217BE6">
      <w:pPr>
        <w:jc w:val="both"/>
        <w:rPr>
          <w:rFonts w:ascii="Arial" w:hAnsi="Arial" w:cs="Arial"/>
          <w:sz w:val="22"/>
          <w:szCs w:val="22"/>
        </w:rPr>
      </w:pPr>
    </w:p>
    <w:p w:rsidR="00675ECA" w:rsidRDefault="00675ECA" w:rsidP="00E758C5">
      <w:pPr>
        <w:numPr>
          <w:ilvl w:val="0"/>
          <w:numId w:val="2"/>
        </w:numPr>
        <w:ind w:left="0" w:firstLine="0"/>
        <w:jc w:val="both"/>
        <w:rPr>
          <w:rFonts w:ascii="Arial" w:hAnsi="Arial" w:cs="Arial"/>
          <w:b/>
          <w:sz w:val="22"/>
          <w:szCs w:val="22"/>
        </w:rPr>
      </w:pPr>
      <w:r w:rsidRPr="00866DB2">
        <w:rPr>
          <w:rFonts w:ascii="Arial" w:hAnsi="Arial" w:cs="Arial"/>
          <w:b/>
          <w:sz w:val="22"/>
          <w:szCs w:val="22"/>
        </w:rPr>
        <w:t>Developing Systems for Monitoring Evaluation and Review</w:t>
      </w:r>
    </w:p>
    <w:p w:rsidR="00675ECA" w:rsidRPr="00217BE6" w:rsidRDefault="00675ECA" w:rsidP="00E758C5">
      <w:pPr>
        <w:pStyle w:val="ListParagraph"/>
        <w:numPr>
          <w:ilvl w:val="0"/>
          <w:numId w:val="11"/>
        </w:numPr>
        <w:jc w:val="both"/>
        <w:rPr>
          <w:rFonts w:ascii="Arial" w:hAnsi="Arial" w:cs="Arial"/>
          <w:sz w:val="22"/>
          <w:szCs w:val="22"/>
        </w:rPr>
      </w:pPr>
      <w:r w:rsidRPr="00217BE6">
        <w:rPr>
          <w:rFonts w:ascii="Arial" w:hAnsi="Arial" w:cs="Arial"/>
          <w:sz w:val="22"/>
          <w:szCs w:val="22"/>
        </w:rPr>
        <w:t>To coordinate the production of the school SEF.</w:t>
      </w:r>
    </w:p>
    <w:p w:rsidR="00675ECA" w:rsidRPr="00217BE6" w:rsidRDefault="00675ECA" w:rsidP="00E758C5">
      <w:pPr>
        <w:pStyle w:val="ListParagraph"/>
        <w:numPr>
          <w:ilvl w:val="0"/>
          <w:numId w:val="11"/>
        </w:numPr>
        <w:jc w:val="both"/>
        <w:rPr>
          <w:rFonts w:ascii="Arial" w:hAnsi="Arial" w:cs="Arial"/>
          <w:sz w:val="22"/>
          <w:szCs w:val="22"/>
        </w:rPr>
      </w:pPr>
      <w:r w:rsidRPr="00217BE6">
        <w:rPr>
          <w:rFonts w:ascii="Arial" w:hAnsi="Arial" w:cs="Arial"/>
          <w:sz w:val="22"/>
          <w:szCs w:val="22"/>
        </w:rPr>
        <w:t>To ensure that all aspects of Academy performance are regularly monitored against agreed specifications.</w:t>
      </w:r>
    </w:p>
    <w:p w:rsidR="00675ECA" w:rsidRDefault="00675ECA" w:rsidP="00217BE6">
      <w:pPr>
        <w:jc w:val="both"/>
        <w:rPr>
          <w:rFonts w:ascii="Arial" w:hAnsi="Arial" w:cs="Arial"/>
          <w:sz w:val="22"/>
          <w:szCs w:val="22"/>
        </w:rPr>
      </w:pPr>
    </w:p>
    <w:p w:rsidR="00675ECA" w:rsidRDefault="00675ECA" w:rsidP="00E758C5">
      <w:pPr>
        <w:numPr>
          <w:ilvl w:val="0"/>
          <w:numId w:val="2"/>
        </w:numPr>
        <w:ind w:left="0" w:firstLine="0"/>
        <w:jc w:val="both"/>
        <w:rPr>
          <w:rFonts w:ascii="Arial" w:hAnsi="Arial" w:cs="Arial"/>
          <w:b/>
          <w:sz w:val="22"/>
          <w:szCs w:val="22"/>
        </w:rPr>
      </w:pPr>
      <w:r w:rsidRPr="00866DB2">
        <w:rPr>
          <w:rFonts w:ascii="Arial" w:hAnsi="Arial" w:cs="Arial"/>
          <w:b/>
          <w:sz w:val="22"/>
          <w:szCs w:val="22"/>
        </w:rPr>
        <w:t>Developing the potential of other staff</w:t>
      </w:r>
    </w:p>
    <w:p w:rsidR="00675ECA" w:rsidRPr="00217BE6" w:rsidRDefault="00675ECA" w:rsidP="00E758C5">
      <w:pPr>
        <w:pStyle w:val="ListParagraph"/>
        <w:numPr>
          <w:ilvl w:val="0"/>
          <w:numId w:val="12"/>
        </w:numPr>
        <w:jc w:val="both"/>
        <w:rPr>
          <w:rFonts w:ascii="Arial" w:hAnsi="Arial" w:cs="Arial"/>
          <w:sz w:val="22"/>
          <w:szCs w:val="22"/>
        </w:rPr>
      </w:pPr>
      <w:r w:rsidRPr="00217BE6">
        <w:rPr>
          <w:rFonts w:ascii="Arial" w:hAnsi="Arial" w:cs="Arial"/>
          <w:sz w:val="22"/>
          <w:szCs w:val="22"/>
        </w:rPr>
        <w:t>To lead on staff development.</w:t>
      </w:r>
    </w:p>
    <w:p w:rsidR="005D22B3" w:rsidRPr="00217BE6" w:rsidRDefault="00675ECA" w:rsidP="00E758C5">
      <w:pPr>
        <w:pStyle w:val="ListParagraph"/>
        <w:numPr>
          <w:ilvl w:val="0"/>
          <w:numId w:val="12"/>
        </w:numPr>
        <w:jc w:val="both"/>
        <w:rPr>
          <w:rFonts w:ascii="Arial" w:hAnsi="Arial" w:cs="Arial"/>
          <w:sz w:val="22"/>
          <w:szCs w:val="22"/>
        </w:rPr>
      </w:pPr>
      <w:r w:rsidRPr="00217BE6">
        <w:rPr>
          <w:rFonts w:ascii="Arial" w:hAnsi="Arial" w:cs="Arial"/>
          <w:sz w:val="22"/>
          <w:szCs w:val="22"/>
        </w:rPr>
        <w:t>To oversee the continued development of performance management.</w:t>
      </w:r>
      <w:r w:rsidR="005D22B3" w:rsidRPr="00217BE6">
        <w:rPr>
          <w:rFonts w:ascii="Arial" w:hAnsi="Arial" w:cs="Arial"/>
          <w:b/>
          <w:sz w:val="22"/>
          <w:szCs w:val="22"/>
        </w:rPr>
        <w:br w:type="page"/>
      </w:r>
    </w:p>
    <w:p w:rsidR="00866DB2" w:rsidRPr="00866DB2" w:rsidRDefault="00866DB2" w:rsidP="00217BE6">
      <w:pPr>
        <w:ind w:left="540" w:hanging="540"/>
        <w:jc w:val="both"/>
        <w:rPr>
          <w:rFonts w:ascii="Arial" w:hAnsi="Arial" w:cs="Arial"/>
          <w:b/>
          <w:sz w:val="22"/>
          <w:szCs w:val="22"/>
        </w:rPr>
      </w:pPr>
      <w:r w:rsidRPr="00866DB2">
        <w:rPr>
          <w:rFonts w:ascii="Arial" w:hAnsi="Arial" w:cs="Arial"/>
          <w:b/>
          <w:sz w:val="22"/>
          <w:szCs w:val="22"/>
        </w:rPr>
        <w:lastRenderedPageBreak/>
        <w:t xml:space="preserve">Additional Duties </w:t>
      </w:r>
    </w:p>
    <w:p w:rsidR="00866DB2" w:rsidRPr="00866DB2" w:rsidRDefault="00866DB2" w:rsidP="00E758C5">
      <w:pPr>
        <w:numPr>
          <w:ilvl w:val="0"/>
          <w:numId w:val="1"/>
        </w:numPr>
        <w:tabs>
          <w:tab w:val="clear" w:pos="720"/>
          <w:tab w:val="num" w:pos="0"/>
        </w:tabs>
        <w:ind w:left="540" w:hanging="540"/>
        <w:jc w:val="both"/>
        <w:rPr>
          <w:rFonts w:ascii="Arial" w:hAnsi="Arial" w:cs="Arial"/>
          <w:sz w:val="22"/>
          <w:szCs w:val="22"/>
        </w:rPr>
      </w:pPr>
      <w:r w:rsidRPr="00866DB2">
        <w:rPr>
          <w:rFonts w:ascii="Arial" w:hAnsi="Arial" w:cs="Arial"/>
          <w:sz w:val="22"/>
          <w:szCs w:val="22"/>
        </w:rPr>
        <w:t xml:space="preserve">Play a full role within the life of the Academy community, support its ethos and encourage all staff and students to follow this example. </w:t>
      </w:r>
    </w:p>
    <w:p w:rsidR="00866DB2" w:rsidRPr="00866DB2" w:rsidRDefault="00866DB2" w:rsidP="00E758C5">
      <w:pPr>
        <w:numPr>
          <w:ilvl w:val="0"/>
          <w:numId w:val="1"/>
        </w:numPr>
        <w:tabs>
          <w:tab w:val="clear" w:pos="720"/>
          <w:tab w:val="num" w:pos="0"/>
        </w:tabs>
        <w:ind w:left="540" w:hanging="540"/>
        <w:jc w:val="both"/>
        <w:rPr>
          <w:rFonts w:ascii="Arial" w:hAnsi="Arial" w:cs="Arial"/>
          <w:sz w:val="22"/>
          <w:szCs w:val="22"/>
        </w:rPr>
      </w:pPr>
      <w:r w:rsidRPr="00866DB2">
        <w:rPr>
          <w:rFonts w:ascii="Arial" w:hAnsi="Arial" w:cs="Arial"/>
          <w:sz w:val="22"/>
          <w:szCs w:val="22"/>
        </w:rPr>
        <w:t xml:space="preserve">Promote and support all Academy policies. </w:t>
      </w:r>
    </w:p>
    <w:p w:rsidR="00866DB2" w:rsidRPr="00866DB2" w:rsidRDefault="00866DB2" w:rsidP="00E758C5">
      <w:pPr>
        <w:numPr>
          <w:ilvl w:val="0"/>
          <w:numId w:val="1"/>
        </w:numPr>
        <w:tabs>
          <w:tab w:val="clear" w:pos="720"/>
          <w:tab w:val="num" w:pos="0"/>
        </w:tabs>
        <w:ind w:left="540" w:hanging="540"/>
        <w:jc w:val="both"/>
        <w:rPr>
          <w:rFonts w:ascii="Arial" w:hAnsi="Arial" w:cs="Arial"/>
          <w:sz w:val="22"/>
          <w:szCs w:val="22"/>
        </w:rPr>
      </w:pPr>
      <w:r w:rsidRPr="00866DB2">
        <w:rPr>
          <w:rFonts w:ascii="Arial" w:hAnsi="Arial" w:cs="Arial"/>
          <w:sz w:val="22"/>
          <w:szCs w:val="22"/>
        </w:rPr>
        <w:t xml:space="preserve">Continue personal professional development. </w:t>
      </w:r>
    </w:p>
    <w:p w:rsidR="00866DB2" w:rsidRPr="00866DB2" w:rsidRDefault="00866DB2" w:rsidP="00E758C5">
      <w:pPr>
        <w:numPr>
          <w:ilvl w:val="0"/>
          <w:numId w:val="1"/>
        </w:numPr>
        <w:tabs>
          <w:tab w:val="clear" w:pos="720"/>
          <w:tab w:val="num" w:pos="0"/>
        </w:tabs>
        <w:ind w:left="540" w:hanging="540"/>
        <w:jc w:val="both"/>
        <w:rPr>
          <w:rFonts w:ascii="Arial" w:hAnsi="Arial" w:cs="Arial"/>
          <w:sz w:val="22"/>
          <w:szCs w:val="22"/>
        </w:rPr>
      </w:pPr>
      <w:r w:rsidRPr="00866DB2">
        <w:rPr>
          <w:rFonts w:ascii="Arial" w:hAnsi="Arial" w:cs="Arial"/>
          <w:sz w:val="22"/>
          <w:szCs w:val="22"/>
        </w:rPr>
        <w:t xml:space="preserve">Undertake any other duty as specified by the STPCD not mentioned above. </w:t>
      </w:r>
    </w:p>
    <w:p w:rsidR="00866DB2" w:rsidRPr="00217BE6" w:rsidRDefault="00866DB2" w:rsidP="00217BE6">
      <w:pPr>
        <w:pBdr>
          <w:bottom w:val="single" w:sz="12" w:space="1" w:color="auto"/>
        </w:pBdr>
        <w:jc w:val="both"/>
        <w:rPr>
          <w:rFonts w:ascii="Arial" w:hAnsi="Arial" w:cs="Arial"/>
          <w:sz w:val="22"/>
          <w:szCs w:val="22"/>
        </w:rPr>
      </w:pPr>
    </w:p>
    <w:p w:rsidR="00866DB2" w:rsidRPr="00866DB2" w:rsidRDefault="00866DB2" w:rsidP="00217BE6">
      <w:pPr>
        <w:pBdr>
          <w:bottom w:val="single" w:sz="12" w:space="1" w:color="auto"/>
        </w:pBdr>
        <w:jc w:val="both"/>
        <w:rPr>
          <w:rFonts w:ascii="Arial" w:hAnsi="Arial" w:cs="Arial"/>
          <w:b/>
          <w:sz w:val="22"/>
          <w:szCs w:val="22"/>
        </w:rPr>
      </w:pPr>
      <w:r w:rsidRPr="00866DB2">
        <w:rPr>
          <w:rFonts w:ascii="Arial" w:hAnsi="Arial" w:cs="Arial"/>
          <w:b/>
          <w:sz w:val="22"/>
          <w:szCs w:val="22"/>
        </w:rPr>
        <w:t xml:space="preserve">In addition to the above, specific responsibilities, the post holder will carry out any other reasonable duties relevant to the role as directed by the </w:t>
      </w:r>
      <w:r w:rsidR="00ED227F">
        <w:rPr>
          <w:rFonts w:ascii="Arial" w:hAnsi="Arial" w:cs="Arial"/>
          <w:b/>
          <w:sz w:val="22"/>
          <w:szCs w:val="22"/>
        </w:rPr>
        <w:t xml:space="preserve">Executive </w:t>
      </w:r>
      <w:r w:rsidRPr="00866DB2">
        <w:rPr>
          <w:rFonts w:ascii="Arial" w:hAnsi="Arial" w:cs="Arial"/>
          <w:b/>
          <w:sz w:val="22"/>
          <w:szCs w:val="22"/>
        </w:rPr>
        <w:t xml:space="preserve">Principal.   </w:t>
      </w:r>
    </w:p>
    <w:p w:rsidR="00866DB2" w:rsidRPr="00866DB2" w:rsidRDefault="00866DB2" w:rsidP="00217BE6">
      <w:pPr>
        <w:pBdr>
          <w:bottom w:val="single" w:sz="12" w:space="1" w:color="auto"/>
        </w:pBdr>
        <w:jc w:val="both"/>
        <w:rPr>
          <w:rFonts w:ascii="Arial" w:hAnsi="Arial" w:cs="Arial"/>
          <w:b/>
          <w:sz w:val="22"/>
          <w:szCs w:val="22"/>
        </w:rPr>
      </w:pPr>
    </w:p>
    <w:p w:rsidR="00866DB2" w:rsidRDefault="00866DB2" w:rsidP="00217BE6">
      <w:pPr>
        <w:pBdr>
          <w:bottom w:val="single" w:sz="12" w:space="1" w:color="auto"/>
        </w:pBdr>
        <w:jc w:val="both"/>
        <w:rPr>
          <w:rFonts w:ascii="Arial" w:hAnsi="Arial" w:cs="Arial"/>
          <w:b/>
          <w:sz w:val="22"/>
          <w:szCs w:val="22"/>
        </w:rPr>
      </w:pPr>
      <w:r w:rsidRPr="00866DB2">
        <w:rPr>
          <w:rFonts w:ascii="Arial" w:hAnsi="Arial" w:cs="Arial"/>
          <w:b/>
          <w:sz w:val="22"/>
          <w:szCs w:val="22"/>
        </w:rPr>
        <w:t>This Job Description may be reviewed at the end of the academic year or earlier if necessary.  In addition, it may be amended at any time after consultation with you.</w:t>
      </w:r>
    </w:p>
    <w:p w:rsidR="00866DB2" w:rsidRPr="00866DB2" w:rsidRDefault="00866DB2" w:rsidP="00217BE6">
      <w:pPr>
        <w:pBdr>
          <w:bottom w:val="single" w:sz="12" w:space="1" w:color="auto"/>
        </w:pBdr>
        <w:jc w:val="both"/>
        <w:rPr>
          <w:rFonts w:ascii="Arial" w:hAnsi="Arial" w:cs="Arial"/>
          <w:b/>
          <w:sz w:val="22"/>
          <w:szCs w:val="22"/>
        </w:rPr>
      </w:pPr>
    </w:p>
    <w:p w:rsidR="00675ECA" w:rsidRDefault="00675ECA" w:rsidP="00217BE6">
      <w:pPr>
        <w:jc w:val="both"/>
        <w:rPr>
          <w:rFonts w:ascii="Arial" w:hAnsi="Arial" w:cs="Arial"/>
          <w:b/>
          <w:sz w:val="22"/>
          <w:szCs w:val="22"/>
        </w:rPr>
      </w:pPr>
    </w:p>
    <w:p w:rsidR="00217BE6" w:rsidRDefault="00217BE6" w:rsidP="00217BE6">
      <w:pPr>
        <w:jc w:val="both"/>
        <w:rPr>
          <w:rFonts w:ascii="Arial" w:hAnsi="Arial" w:cs="Arial"/>
          <w:b/>
          <w:u w:val="single"/>
        </w:rPr>
      </w:pPr>
    </w:p>
    <w:p w:rsidR="00675ECA" w:rsidRPr="00F279F4" w:rsidRDefault="00675ECA" w:rsidP="00217BE6">
      <w:pPr>
        <w:jc w:val="both"/>
        <w:rPr>
          <w:rFonts w:ascii="Arial" w:hAnsi="Arial" w:cs="Arial"/>
          <w:b/>
          <w:u w:val="single"/>
        </w:rPr>
      </w:pPr>
      <w:r w:rsidRPr="00F279F4">
        <w:rPr>
          <w:rFonts w:ascii="Arial" w:hAnsi="Arial" w:cs="Arial"/>
          <w:b/>
          <w:u w:val="single"/>
        </w:rPr>
        <w:t>EQUAL OPPORTUNITIES STATEMENT</w:t>
      </w:r>
    </w:p>
    <w:p w:rsidR="00675ECA" w:rsidRPr="00F279F4" w:rsidRDefault="00675ECA" w:rsidP="00217BE6">
      <w:pPr>
        <w:jc w:val="both"/>
        <w:rPr>
          <w:rFonts w:ascii="Arial" w:hAnsi="Arial" w:cs="Arial"/>
        </w:rPr>
      </w:pPr>
      <w:r w:rsidRPr="00F279F4">
        <w:rPr>
          <w:rFonts w:ascii="Arial" w:hAnsi="Arial" w:cs="Arial"/>
        </w:rPr>
        <w:t>Adhere to the Academy’s Equal Opportunities policies and ensure anti-discriminatory practice within the service area.</w:t>
      </w:r>
    </w:p>
    <w:p w:rsidR="00675ECA" w:rsidRPr="00F279F4" w:rsidRDefault="00675ECA" w:rsidP="00217BE6">
      <w:pPr>
        <w:jc w:val="both"/>
        <w:rPr>
          <w:rFonts w:ascii="Arial" w:hAnsi="Arial" w:cs="Arial"/>
          <w:b/>
          <w:u w:val="single"/>
        </w:rPr>
      </w:pPr>
    </w:p>
    <w:p w:rsidR="00675ECA" w:rsidRPr="00F279F4" w:rsidRDefault="00675ECA" w:rsidP="00217BE6">
      <w:pPr>
        <w:jc w:val="both"/>
        <w:rPr>
          <w:rFonts w:ascii="Arial" w:hAnsi="Arial" w:cs="Arial"/>
          <w:b/>
          <w:u w:val="single"/>
        </w:rPr>
      </w:pPr>
      <w:r w:rsidRPr="00F279F4">
        <w:rPr>
          <w:rFonts w:ascii="Arial" w:hAnsi="Arial" w:cs="Arial"/>
          <w:b/>
          <w:u w:val="single"/>
        </w:rPr>
        <w:t>COMMENSURATE STATEMENT</w:t>
      </w:r>
    </w:p>
    <w:p w:rsidR="00675ECA" w:rsidRPr="00F279F4" w:rsidRDefault="00675ECA" w:rsidP="00217BE6">
      <w:pPr>
        <w:jc w:val="both"/>
        <w:rPr>
          <w:rFonts w:ascii="Arial" w:hAnsi="Arial" w:cs="Arial"/>
        </w:rPr>
      </w:pPr>
      <w:r w:rsidRPr="00F279F4">
        <w:rPr>
          <w:rFonts w:ascii="Arial" w:hAnsi="Arial" w:cs="Arial"/>
        </w:rPr>
        <w:t>Undertake any other reasonable duties commensurate with the grade as determined by the manager.</w:t>
      </w:r>
    </w:p>
    <w:p w:rsidR="00675ECA" w:rsidRPr="00F279F4" w:rsidRDefault="00675ECA" w:rsidP="00217BE6">
      <w:pPr>
        <w:rPr>
          <w:rFonts w:ascii="Arial" w:hAnsi="Arial" w:cs="Arial"/>
          <w:b/>
          <w:u w:val="single"/>
        </w:rPr>
      </w:pPr>
    </w:p>
    <w:p w:rsidR="00675ECA" w:rsidRPr="00F279F4" w:rsidRDefault="00675ECA" w:rsidP="00217BE6">
      <w:pPr>
        <w:jc w:val="both"/>
        <w:rPr>
          <w:rFonts w:ascii="Arial" w:hAnsi="Arial" w:cs="Arial"/>
          <w:b/>
          <w:u w:val="single"/>
        </w:rPr>
      </w:pPr>
      <w:r w:rsidRPr="00F279F4">
        <w:rPr>
          <w:rFonts w:ascii="Arial" w:hAnsi="Arial" w:cs="Arial"/>
          <w:b/>
          <w:u w:val="single"/>
        </w:rPr>
        <w:t>SAFEGUARDING</w:t>
      </w:r>
    </w:p>
    <w:p w:rsidR="00675ECA" w:rsidRPr="00F279F4" w:rsidRDefault="00675ECA" w:rsidP="00217BE6">
      <w:pPr>
        <w:pBdr>
          <w:bottom w:val="single" w:sz="12" w:space="1" w:color="auto"/>
        </w:pBdr>
        <w:jc w:val="both"/>
        <w:rPr>
          <w:rFonts w:ascii="Arial" w:hAnsi="Arial" w:cs="Arial"/>
        </w:rPr>
      </w:pPr>
      <w:r w:rsidRPr="00F279F4">
        <w:rPr>
          <w:rFonts w:ascii="Arial" w:hAnsi="Arial" w:cs="Arial"/>
        </w:rPr>
        <w:t>To have due regard for safeguarding and promoting the welfare of children and young people and to follow the child protection procedures adopted by the Academy.</w:t>
      </w:r>
    </w:p>
    <w:p w:rsidR="00675ECA" w:rsidRDefault="00675ECA" w:rsidP="00217BE6">
      <w:pPr>
        <w:pBdr>
          <w:bottom w:val="single" w:sz="12" w:space="1" w:color="auto"/>
        </w:pBdr>
        <w:jc w:val="both"/>
        <w:rPr>
          <w:rFonts w:ascii="Arial" w:hAnsi="Arial" w:cs="Arial"/>
        </w:rPr>
      </w:pPr>
    </w:p>
    <w:p w:rsidR="00D65D41" w:rsidRDefault="00D65D41" w:rsidP="00217BE6">
      <w:pPr>
        <w:pBdr>
          <w:bottom w:val="single" w:sz="12" w:space="1" w:color="auto"/>
        </w:pBdr>
        <w:jc w:val="both"/>
        <w:rPr>
          <w:rFonts w:ascii="Arial" w:hAnsi="Arial" w:cs="Arial"/>
        </w:rPr>
      </w:pPr>
      <w:r w:rsidRPr="00F279F4">
        <w:rPr>
          <w:rFonts w:ascii="Arial" w:hAnsi="Arial" w:cs="Arial"/>
        </w:rPr>
        <w:t xml:space="preserve"> </w:t>
      </w:r>
    </w:p>
    <w:p w:rsidR="00F279F4" w:rsidRDefault="00F279F4" w:rsidP="00217BE6">
      <w:pPr>
        <w:rPr>
          <w:rFonts w:ascii="Arial" w:hAnsi="Arial" w:cs="Arial"/>
          <w:b/>
        </w:rPr>
      </w:pPr>
    </w:p>
    <w:p w:rsidR="00866DB2" w:rsidRDefault="00866DB2" w:rsidP="00217BE6">
      <w:pPr>
        <w:rPr>
          <w:rFonts w:ascii="Arial" w:hAnsi="Arial" w:cs="Arial"/>
          <w:b/>
        </w:rPr>
      </w:pPr>
    </w:p>
    <w:p w:rsidR="00F279F4" w:rsidRDefault="00F279F4" w:rsidP="00217BE6">
      <w:pPr>
        <w:rPr>
          <w:rFonts w:ascii="Arial" w:hAnsi="Arial" w:cs="Arial"/>
          <w:b/>
        </w:rPr>
      </w:pPr>
    </w:p>
    <w:p w:rsidR="00D65D41" w:rsidRPr="00F279F4" w:rsidRDefault="00217BE6" w:rsidP="00217BE6">
      <w:pPr>
        <w:rPr>
          <w:rFonts w:ascii="Arial" w:hAnsi="Arial" w:cs="Arial"/>
          <w:b/>
        </w:rPr>
      </w:pPr>
      <w:r>
        <w:rPr>
          <w:rFonts w:ascii="Arial" w:hAnsi="Arial" w:cs="Arial"/>
          <w:b/>
        </w:rPr>
        <w:t xml:space="preserve">Signed:  </w:t>
      </w:r>
      <w:r w:rsidR="00D65D41" w:rsidRPr="00F279F4">
        <w:rPr>
          <w:rFonts w:ascii="Arial" w:hAnsi="Arial" w:cs="Arial"/>
          <w:b/>
        </w:rPr>
        <w:t>________________________</w:t>
      </w:r>
      <w:r w:rsidR="00F279F4">
        <w:rPr>
          <w:rFonts w:ascii="Arial" w:hAnsi="Arial" w:cs="Arial"/>
          <w:b/>
        </w:rPr>
        <w:t>____</w:t>
      </w:r>
      <w:r w:rsidR="00D65D41" w:rsidRPr="00F279F4">
        <w:rPr>
          <w:rFonts w:ascii="Arial" w:hAnsi="Arial" w:cs="Arial"/>
          <w:b/>
        </w:rPr>
        <w:t>____</w:t>
      </w:r>
      <w:r w:rsidR="00D65D41" w:rsidRPr="00F279F4">
        <w:rPr>
          <w:rFonts w:ascii="Arial" w:hAnsi="Arial" w:cs="Arial"/>
          <w:b/>
        </w:rPr>
        <w:tab/>
        <w:t>Date</w:t>
      </w:r>
      <w:r>
        <w:rPr>
          <w:rFonts w:ascii="Arial" w:hAnsi="Arial" w:cs="Arial"/>
          <w:b/>
        </w:rPr>
        <w:t xml:space="preserve">:  </w:t>
      </w:r>
      <w:r w:rsidR="00D65D41" w:rsidRPr="00F279F4">
        <w:rPr>
          <w:rFonts w:ascii="Arial" w:hAnsi="Arial" w:cs="Arial"/>
          <w:b/>
        </w:rPr>
        <w:t>_________</w:t>
      </w:r>
      <w:r w:rsidR="00241064" w:rsidRPr="00F279F4">
        <w:rPr>
          <w:rFonts w:ascii="Arial" w:hAnsi="Arial" w:cs="Arial"/>
          <w:b/>
        </w:rPr>
        <w:t>_</w:t>
      </w:r>
      <w:r w:rsidR="00D65D41" w:rsidRPr="00F279F4">
        <w:rPr>
          <w:rFonts w:ascii="Arial" w:hAnsi="Arial" w:cs="Arial"/>
          <w:b/>
        </w:rPr>
        <w:t>____</w:t>
      </w:r>
    </w:p>
    <w:p w:rsidR="00D65D41" w:rsidRPr="00F279F4" w:rsidRDefault="00D65D41" w:rsidP="00217BE6">
      <w:pPr>
        <w:rPr>
          <w:rFonts w:ascii="Arial" w:hAnsi="Arial" w:cs="Arial"/>
          <w:b/>
        </w:rPr>
      </w:pPr>
      <w:r w:rsidRPr="00F279F4">
        <w:rPr>
          <w:rFonts w:ascii="Arial" w:hAnsi="Arial" w:cs="Arial"/>
          <w:b/>
        </w:rPr>
        <w:tab/>
      </w:r>
      <w:r w:rsidR="00217BE6">
        <w:rPr>
          <w:rFonts w:ascii="Arial" w:hAnsi="Arial" w:cs="Arial"/>
          <w:b/>
        </w:rPr>
        <w:tab/>
      </w:r>
      <w:r w:rsidRPr="00F279F4">
        <w:rPr>
          <w:rFonts w:ascii="Arial" w:hAnsi="Arial" w:cs="Arial"/>
          <w:b/>
        </w:rPr>
        <w:t>Postholder</w:t>
      </w:r>
    </w:p>
    <w:p w:rsidR="00D65D41" w:rsidRDefault="00D65D41" w:rsidP="00217BE6">
      <w:pPr>
        <w:rPr>
          <w:rFonts w:ascii="Arial" w:hAnsi="Arial" w:cs="Arial"/>
          <w:b/>
        </w:rPr>
      </w:pPr>
    </w:p>
    <w:p w:rsidR="00F279F4" w:rsidRPr="00F279F4" w:rsidRDefault="00F279F4" w:rsidP="00217BE6">
      <w:pPr>
        <w:rPr>
          <w:rFonts w:ascii="Arial" w:hAnsi="Arial" w:cs="Arial"/>
          <w:b/>
        </w:rPr>
      </w:pPr>
    </w:p>
    <w:p w:rsidR="00217BE6" w:rsidRDefault="00217BE6" w:rsidP="00217BE6">
      <w:pPr>
        <w:rPr>
          <w:rFonts w:ascii="Arial" w:hAnsi="Arial" w:cs="Arial"/>
          <w:b/>
        </w:rPr>
      </w:pPr>
      <w:r>
        <w:rPr>
          <w:rFonts w:ascii="Arial" w:hAnsi="Arial" w:cs="Arial"/>
          <w:b/>
        </w:rPr>
        <w:t xml:space="preserve">Signed:  </w:t>
      </w:r>
      <w:r w:rsidR="00F558CF" w:rsidRPr="00F279F4">
        <w:rPr>
          <w:rFonts w:ascii="Arial" w:hAnsi="Arial" w:cs="Arial"/>
          <w:b/>
        </w:rPr>
        <w:t>___________________________</w:t>
      </w:r>
      <w:r w:rsidR="00F279F4">
        <w:rPr>
          <w:rFonts w:ascii="Arial" w:hAnsi="Arial" w:cs="Arial"/>
          <w:b/>
        </w:rPr>
        <w:t>____</w:t>
      </w:r>
      <w:r w:rsidR="00F558CF" w:rsidRPr="00F279F4">
        <w:rPr>
          <w:rFonts w:ascii="Arial" w:hAnsi="Arial" w:cs="Arial"/>
          <w:b/>
        </w:rPr>
        <w:t>_</w:t>
      </w:r>
      <w:r w:rsidR="00F558CF" w:rsidRPr="00F279F4">
        <w:rPr>
          <w:rFonts w:ascii="Arial" w:hAnsi="Arial" w:cs="Arial"/>
          <w:b/>
        </w:rPr>
        <w:tab/>
      </w:r>
      <w:r w:rsidR="005769D7" w:rsidRPr="00F279F4">
        <w:rPr>
          <w:rFonts w:ascii="Arial" w:hAnsi="Arial" w:cs="Arial"/>
          <w:b/>
        </w:rPr>
        <w:t>Date</w:t>
      </w:r>
      <w:r>
        <w:rPr>
          <w:rFonts w:ascii="Arial" w:hAnsi="Arial" w:cs="Arial"/>
          <w:b/>
        </w:rPr>
        <w:t xml:space="preserve">:  </w:t>
      </w:r>
      <w:r w:rsidR="005769D7" w:rsidRPr="00F279F4">
        <w:rPr>
          <w:rFonts w:ascii="Arial" w:hAnsi="Arial" w:cs="Arial"/>
          <w:b/>
        </w:rPr>
        <w:t>__________</w:t>
      </w:r>
      <w:r w:rsidR="00241064" w:rsidRPr="00F279F4">
        <w:rPr>
          <w:rFonts w:ascii="Arial" w:hAnsi="Arial" w:cs="Arial"/>
          <w:b/>
        </w:rPr>
        <w:t>_</w:t>
      </w:r>
      <w:r w:rsidR="005769D7" w:rsidRPr="00F279F4">
        <w:rPr>
          <w:rFonts w:ascii="Arial" w:hAnsi="Arial" w:cs="Arial"/>
          <w:b/>
        </w:rPr>
        <w:t>___</w:t>
      </w:r>
    </w:p>
    <w:p w:rsidR="00F279F4" w:rsidRDefault="00217BE6" w:rsidP="00217BE6">
      <w:pPr>
        <w:rPr>
          <w:rFonts w:ascii="Arial" w:hAnsi="Arial" w:cs="Arial"/>
          <w:b/>
          <w:sz w:val="32"/>
          <w:szCs w:val="32"/>
        </w:rPr>
      </w:pPr>
      <w:r>
        <w:rPr>
          <w:rFonts w:ascii="Arial" w:hAnsi="Arial" w:cs="Arial"/>
          <w:b/>
        </w:rPr>
        <w:tab/>
      </w:r>
      <w:r w:rsidR="005769D7" w:rsidRPr="00F279F4">
        <w:rPr>
          <w:rFonts w:ascii="Arial" w:hAnsi="Arial" w:cs="Arial"/>
          <w:b/>
        </w:rPr>
        <w:tab/>
        <w:t>Responsible Officer</w:t>
      </w:r>
      <w:r w:rsidR="00F279F4">
        <w:rPr>
          <w:rFonts w:ascii="Arial" w:hAnsi="Arial" w:cs="Arial"/>
          <w:b/>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70"/>
      </w:tblGrid>
      <w:tr w:rsidR="0063651B" w:rsidRPr="00F279F4" w:rsidTr="00E758C5">
        <w:tc>
          <w:tcPr>
            <w:tcW w:w="5000" w:type="pct"/>
            <w:gridSpan w:val="2"/>
            <w:shd w:val="clear" w:color="auto" w:fill="auto"/>
          </w:tcPr>
          <w:p w:rsidR="0063651B" w:rsidRPr="00F279F4" w:rsidRDefault="0063651B" w:rsidP="00217BE6">
            <w:pPr>
              <w:spacing w:before="120" w:after="120"/>
              <w:jc w:val="center"/>
              <w:rPr>
                <w:rFonts w:ascii="Arial" w:hAnsi="Arial" w:cs="Arial"/>
                <w:b/>
                <w:sz w:val="28"/>
                <w:szCs w:val="28"/>
              </w:rPr>
            </w:pPr>
            <w:r w:rsidRPr="00F279F4">
              <w:rPr>
                <w:rFonts w:ascii="Arial" w:hAnsi="Arial" w:cs="Arial"/>
                <w:b/>
                <w:sz w:val="32"/>
                <w:szCs w:val="32"/>
              </w:rPr>
              <w:lastRenderedPageBreak/>
              <w:t>PERSON SPECIFICATION</w:t>
            </w:r>
          </w:p>
        </w:tc>
      </w:tr>
      <w:tr w:rsidR="0063651B" w:rsidRPr="00F279F4" w:rsidTr="00E758C5">
        <w:tc>
          <w:tcPr>
            <w:tcW w:w="1059" w:type="pct"/>
            <w:shd w:val="clear" w:color="auto" w:fill="auto"/>
          </w:tcPr>
          <w:p w:rsidR="0063651B" w:rsidRPr="00F279F4" w:rsidRDefault="0063651B" w:rsidP="00217BE6">
            <w:pPr>
              <w:rPr>
                <w:rFonts w:ascii="Arial" w:hAnsi="Arial" w:cs="Arial"/>
                <w:sz w:val="28"/>
                <w:szCs w:val="28"/>
              </w:rPr>
            </w:pPr>
          </w:p>
          <w:p w:rsidR="0063651B" w:rsidRPr="00F279F4" w:rsidRDefault="0063651B" w:rsidP="00217BE6">
            <w:pPr>
              <w:rPr>
                <w:rFonts w:ascii="Arial" w:hAnsi="Arial" w:cs="Arial"/>
                <w:b/>
                <w:sz w:val="28"/>
                <w:szCs w:val="28"/>
              </w:rPr>
            </w:pPr>
            <w:r w:rsidRPr="00F279F4">
              <w:rPr>
                <w:rFonts w:ascii="Arial" w:hAnsi="Arial" w:cs="Arial"/>
                <w:b/>
                <w:sz w:val="28"/>
                <w:szCs w:val="28"/>
              </w:rPr>
              <w:t>Post Title:</w:t>
            </w:r>
          </w:p>
        </w:tc>
        <w:tc>
          <w:tcPr>
            <w:tcW w:w="3941" w:type="pct"/>
            <w:shd w:val="clear" w:color="auto" w:fill="auto"/>
          </w:tcPr>
          <w:p w:rsidR="0063651B" w:rsidRPr="00F279F4" w:rsidRDefault="0063651B" w:rsidP="00217BE6">
            <w:pPr>
              <w:rPr>
                <w:rFonts w:ascii="Arial" w:hAnsi="Arial" w:cs="Arial"/>
                <w:sz w:val="28"/>
                <w:szCs w:val="28"/>
              </w:rPr>
            </w:pPr>
          </w:p>
          <w:p w:rsidR="0063651B" w:rsidRPr="00F279F4" w:rsidRDefault="002574F3" w:rsidP="00217BE6">
            <w:pPr>
              <w:rPr>
                <w:rFonts w:ascii="Arial" w:hAnsi="Arial" w:cs="Arial"/>
                <w:sz w:val="28"/>
                <w:szCs w:val="28"/>
              </w:rPr>
            </w:pPr>
            <w:r>
              <w:rPr>
                <w:rFonts w:ascii="Arial" w:hAnsi="Arial" w:cs="Arial"/>
                <w:sz w:val="28"/>
                <w:szCs w:val="28"/>
              </w:rPr>
              <w:t>Senior Deputy Head</w:t>
            </w:r>
          </w:p>
          <w:p w:rsidR="0063651B" w:rsidRPr="00F279F4" w:rsidRDefault="0063651B" w:rsidP="00217BE6">
            <w:pPr>
              <w:rPr>
                <w:rFonts w:ascii="Arial" w:hAnsi="Arial" w:cs="Arial"/>
                <w:sz w:val="28"/>
                <w:szCs w:val="28"/>
              </w:rPr>
            </w:pPr>
          </w:p>
        </w:tc>
      </w:tr>
      <w:tr w:rsidR="00253D67" w:rsidRPr="00F279F4" w:rsidTr="00E758C5">
        <w:trPr>
          <w:trHeight w:val="1129"/>
        </w:trPr>
        <w:tc>
          <w:tcPr>
            <w:tcW w:w="1059" w:type="pct"/>
            <w:shd w:val="clear" w:color="auto" w:fill="auto"/>
          </w:tcPr>
          <w:p w:rsidR="00253D67" w:rsidRPr="00F279F4" w:rsidRDefault="00253D67" w:rsidP="00217BE6">
            <w:pPr>
              <w:pStyle w:val="BodyText"/>
              <w:spacing w:after="120"/>
              <w:jc w:val="left"/>
              <w:rPr>
                <w:bCs w:val="0"/>
                <w:sz w:val="24"/>
              </w:rPr>
            </w:pPr>
            <w:r w:rsidRPr="00F279F4">
              <w:rPr>
                <w:bCs w:val="0"/>
                <w:sz w:val="24"/>
              </w:rPr>
              <w:t>Education, Qualifications &amp; Experience</w:t>
            </w:r>
          </w:p>
        </w:tc>
        <w:tc>
          <w:tcPr>
            <w:tcW w:w="3941" w:type="pct"/>
          </w:tcPr>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Graduate with qualified teacher status.</w:t>
            </w:r>
          </w:p>
          <w:p w:rsidR="00C56D02" w:rsidRPr="00217BE6" w:rsidRDefault="00E758C5" w:rsidP="00E758C5">
            <w:pPr>
              <w:pStyle w:val="ListParagraph"/>
              <w:numPr>
                <w:ilvl w:val="0"/>
                <w:numId w:val="13"/>
              </w:numPr>
              <w:ind w:left="360"/>
              <w:rPr>
                <w:rFonts w:ascii="Arial" w:hAnsi="Arial" w:cs="Arial"/>
                <w:sz w:val="22"/>
                <w:szCs w:val="22"/>
              </w:rPr>
            </w:pPr>
            <w:r>
              <w:rPr>
                <w:rFonts w:ascii="Arial" w:hAnsi="Arial" w:cs="Arial"/>
                <w:sz w:val="22"/>
                <w:szCs w:val="22"/>
              </w:rPr>
              <w:t>Substantial</w:t>
            </w:r>
            <w:r w:rsidR="00C56D02" w:rsidRPr="00217BE6">
              <w:rPr>
                <w:rFonts w:ascii="Arial" w:hAnsi="Arial" w:cs="Arial"/>
                <w:sz w:val="22"/>
                <w:szCs w:val="22"/>
              </w:rPr>
              <w:t xml:space="preserve"> experience</w:t>
            </w:r>
            <w:r>
              <w:rPr>
                <w:rFonts w:ascii="Arial" w:hAnsi="Arial" w:cs="Arial"/>
                <w:sz w:val="22"/>
                <w:szCs w:val="22"/>
              </w:rPr>
              <w:t xml:space="preserve"> both of teaching and </w:t>
            </w:r>
            <w:r w:rsidR="00C56D02" w:rsidRPr="00217BE6">
              <w:rPr>
                <w:rFonts w:ascii="Arial" w:hAnsi="Arial" w:cs="Arial"/>
                <w:sz w:val="22"/>
                <w:szCs w:val="22"/>
              </w:rPr>
              <w:t>at senior leadership level.</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Recent appropriate Continuous Professional Development.</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Experience of successfully leading an aspect of school improvement.</w:t>
            </w:r>
          </w:p>
          <w:p w:rsidR="00094C11"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Experience of leading a team.</w:t>
            </w:r>
          </w:p>
        </w:tc>
      </w:tr>
      <w:tr w:rsidR="00253D67" w:rsidRPr="00F279F4" w:rsidTr="00E758C5">
        <w:tc>
          <w:tcPr>
            <w:tcW w:w="1059" w:type="pct"/>
            <w:shd w:val="clear" w:color="auto" w:fill="auto"/>
          </w:tcPr>
          <w:p w:rsidR="00253D67" w:rsidRPr="00F279F4" w:rsidRDefault="00253D67" w:rsidP="00217BE6">
            <w:pPr>
              <w:spacing w:after="120"/>
              <w:rPr>
                <w:rFonts w:ascii="Arial" w:hAnsi="Arial" w:cs="Arial"/>
                <w:b/>
              </w:rPr>
            </w:pPr>
            <w:r w:rsidRPr="00F279F4">
              <w:rPr>
                <w:rFonts w:ascii="Arial" w:hAnsi="Arial" w:cs="Arial"/>
                <w:b/>
              </w:rPr>
              <w:t>Knowledge, Skills &amp; Understanding</w:t>
            </w:r>
          </w:p>
        </w:tc>
        <w:tc>
          <w:tcPr>
            <w:tcW w:w="3941" w:type="pct"/>
          </w:tcPr>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Has the knowledge and understanding of current and national issues in relation to pupil development, pupil progress and raising attainment.</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Good knowledge of curriculum design and implementation.</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Knowledge of tracking and target setting to raise attainment at individual student, cohort and whole-school level.</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Ability to analyse data, present findings and implement improvements.</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Ability to communicate effectively, both orally and in writing with a range of audiences.</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Ability to make sound and informed judgements on the quality of teaching &amp; learning observed, giving quality feedback using a coaching model.</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Proven administrative and organisational skills.</w:t>
            </w:r>
          </w:p>
          <w:p w:rsidR="00094C11"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Proven ability to motivate and inspire students and colleagues.</w:t>
            </w:r>
          </w:p>
        </w:tc>
      </w:tr>
      <w:tr w:rsidR="00C56D02" w:rsidRPr="00F279F4" w:rsidTr="00E758C5">
        <w:tc>
          <w:tcPr>
            <w:tcW w:w="1059" w:type="pct"/>
            <w:shd w:val="clear" w:color="auto" w:fill="auto"/>
          </w:tcPr>
          <w:p w:rsidR="00C56D02" w:rsidRPr="00F279F4" w:rsidRDefault="00C56D02" w:rsidP="00217BE6">
            <w:pPr>
              <w:spacing w:after="120"/>
              <w:rPr>
                <w:rFonts w:ascii="Arial" w:hAnsi="Arial" w:cs="Arial"/>
                <w:b/>
              </w:rPr>
            </w:pPr>
            <w:r>
              <w:rPr>
                <w:rFonts w:ascii="Arial" w:hAnsi="Arial" w:cs="Arial"/>
                <w:b/>
              </w:rPr>
              <w:t>Professional Expertise</w:t>
            </w:r>
          </w:p>
        </w:tc>
        <w:tc>
          <w:tcPr>
            <w:tcW w:w="3941" w:type="pct"/>
          </w:tcPr>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Outstanding classroom practitioner.</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Experience of school self-evaluation and development planning procedures.</w:t>
            </w:r>
          </w:p>
        </w:tc>
      </w:tr>
      <w:tr w:rsidR="00253D67" w:rsidRPr="00F279F4" w:rsidTr="00E758C5">
        <w:tc>
          <w:tcPr>
            <w:tcW w:w="1059" w:type="pct"/>
            <w:shd w:val="clear" w:color="auto" w:fill="auto"/>
          </w:tcPr>
          <w:p w:rsidR="00094C11" w:rsidRPr="00F279F4" w:rsidRDefault="00253D67" w:rsidP="00217BE6">
            <w:pPr>
              <w:pStyle w:val="BodyText"/>
              <w:spacing w:after="120"/>
              <w:jc w:val="left"/>
              <w:rPr>
                <w:bCs w:val="0"/>
                <w:sz w:val="24"/>
              </w:rPr>
            </w:pPr>
            <w:r w:rsidRPr="00F279F4">
              <w:rPr>
                <w:bCs w:val="0"/>
                <w:sz w:val="24"/>
              </w:rPr>
              <w:t>Monitoring, Evaluation &amp; Review and Accountability</w:t>
            </w:r>
          </w:p>
        </w:tc>
        <w:tc>
          <w:tcPr>
            <w:tcW w:w="3941" w:type="pct"/>
          </w:tcPr>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Has the skills and aptitude to lead and manage faculties and faculty teams and to be accountable for faculty outcomes.</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Ability to monitor performance (student, curricular, faculty, pastoral).</w:t>
            </w:r>
          </w:p>
          <w:p w:rsidR="008A519D"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Is able to evaluate and review progress and evaluate and implement change as necessary.</w:t>
            </w:r>
          </w:p>
        </w:tc>
      </w:tr>
      <w:tr w:rsidR="00253D67" w:rsidRPr="00F279F4" w:rsidTr="00E758C5">
        <w:tc>
          <w:tcPr>
            <w:tcW w:w="1059" w:type="pct"/>
            <w:shd w:val="clear" w:color="auto" w:fill="auto"/>
          </w:tcPr>
          <w:p w:rsidR="00253D67" w:rsidRPr="00F279F4" w:rsidRDefault="00B67F65" w:rsidP="00217BE6">
            <w:pPr>
              <w:spacing w:after="120"/>
              <w:rPr>
                <w:rFonts w:ascii="Arial" w:hAnsi="Arial" w:cs="Arial"/>
                <w:sz w:val="20"/>
              </w:rPr>
            </w:pPr>
            <w:r w:rsidRPr="00F279F4">
              <w:rPr>
                <w:rFonts w:ascii="Arial" w:hAnsi="Arial" w:cs="Arial"/>
              </w:rPr>
              <w:br w:type="page"/>
            </w:r>
            <w:r w:rsidR="00253D67" w:rsidRPr="00F279F4">
              <w:rPr>
                <w:rFonts w:ascii="Arial" w:hAnsi="Arial" w:cs="Arial"/>
                <w:b/>
              </w:rPr>
              <w:t>Other Professional Requirements</w:t>
            </w:r>
          </w:p>
        </w:tc>
        <w:tc>
          <w:tcPr>
            <w:tcW w:w="3941" w:type="pct"/>
            <w:shd w:val="clear" w:color="auto" w:fill="auto"/>
          </w:tcPr>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 xml:space="preserve">A willingness to initiate and participate in both cross curricular and extra-curricular activities. </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Has the ability to work with parents, external agencies and the wider community.</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Determination to promote a culture that celebrates success.</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Leads by example, setting high standards of punctuality, dress and conduct.</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Clarity of thought and vision with proven ability to finish a task.</w:t>
            </w:r>
          </w:p>
          <w:p w:rsidR="00C56D02" w:rsidRPr="00217BE6" w:rsidRDefault="00C56D02" w:rsidP="00E758C5">
            <w:pPr>
              <w:pStyle w:val="ListParagraph"/>
              <w:numPr>
                <w:ilvl w:val="0"/>
                <w:numId w:val="13"/>
              </w:numPr>
              <w:ind w:left="360"/>
              <w:rPr>
                <w:rFonts w:ascii="Arial" w:hAnsi="Arial" w:cs="Arial"/>
                <w:sz w:val="22"/>
                <w:szCs w:val="22"/>
              </w:rPr>
            </w:pPr>
            <w:r w:rsidRPr="00217BE6">
              <w:rPr>
                <w:rFonts w:ascii="Arial" w:hAnsi="Arial" w:cs="Arial"/>
                <w:sz w:val="22"/>
                <w:szCs w:val="22"/>
              </w:rPr>
              <w:t>A pleasant manner (particularly under pressure).</w:t>
            </w:r>
          </w:p>
          <w:p w:rsidR="00094C11" w:rsidRPr="00217BE6" w:rsidRDefault="00C56D02" w:rsidP="00E758C5">
            <w:pPr>
              <w:pStyle w:val="ListParagraph"/>
              <w:numPr>
                <w:ilvl w:val="0"/>
                <w:numId w:val="13"/>
              </w:numPr>
              <w:spacing w:after="120"/>
              <w:ind w:left="360"/>
              <w:rPr>
                <w:rFonts w:ascii="Arial" w:hAnsi="Arial" w:cs="Arial"/>
                <w:sz w:val="22"/>
                <w:szCs w:val="22"/>
              </w:rPr>
            </w:pPr>
            <w:r w:rsidRPr="00217BE6">
              <w:rPr>
                <w:rFonts w:ascii="Arial" w:hAnsi="Arial" w:cs="Arial"/>
                <w:sz w:val="22"/>
                <w:szCs w:val="22"/>
              </w:rPr>
              <w:t>Desire to develop professionally beyond this post.</w:t>
            </w:r>
          </w:p>
        </w:tc>
      </w:tr>
      <w:tr w:rsidR="00094C11" w:rsidRPr="00F279F4" w:rsidTr="00E758C5">
        <w:tc>
          <w:tcPr>
            <w:tcW w:w="5000" w:type="pct"/>
            <w:gridSpan w:val="2"/>
            <w:shd w:val="clear" w:color="auto" w:fill="auto"/>
          </w:tcPr>
          <w:p w:rsidR="00094C11" w:rsidRPr="00C56D02" w:rsidRDefault="00094C11" w:rsidP="00217BE6">
            <w:pPr>
              <w:jc w:val="center"/>
              <w:rPr>
                <w:rFonts w:ascii="Arial" w:hAnsi="Arial" w:cs="Arial"/>
                <w:sz w:val="22"/>
                <w:szCs w:val="22"/>
              </w:rPr>
            </w:pPr>
            <w:r w:rsidRPr="00C56D02">
              <w:rPr>
                <w:rFonts w:ascii="Arial" w:hAnsi="Arial" w:cs="Arial"/>
                <w:sz w:val="22"/>
                <w:szCs w:val="22"/>
              </w:rPr>
              <w:t>This post is subject to an Enhanced DBS Disclosure and the successful applicant will be subject to relevant vetting checks before an offer of appointment is confirmed, and will be subject to rechecking as appropriate.</w:t>
            </w:r>
          </w:p>
        </w:tc>
      </w:tr>
    </w:tbl>
    <w:p w:rsidR="00967698" w:rsidRPr="00217BE6" w:rsidRDefault="00967698" w:rsidP="00217BE6">
      <w:pPr>
        <w:rPr>
          <w:rFonts w:ascii="Arial" w:hAnsi="Arial" w:cs="Arial"/>
          <w:sz w:val="2"/>
          <w:szCs w:val="2"/>
        </w:rPr>
      </w:pPr>
    </w:p>
    <w:sectPr w:rsidR="00967698" w:rsidRPr="00217BE6" w:rsidSect="00217BE6">
      <w:headerReference w:type="default" r:id="rId9"/>
      <w:footerReference w:type="default" r:id="rId10"/>
      <w:type w:val="oddPage"/>
      <w:pgSz w:w="12240" w:h="15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1B" w:rsidRDefault="0063651B">
      <w:r>
        <w:separator/>
      </w:r>
    </w:p>
  </w:endnote>
  <w:endnote w:type="continuationSeparator" w:id="0">
    <w:p w:rsidR="0063651B" w:rsidRDefault="0063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1B" w:rsidRPr="00094C11" w:rsidRDefault="0032518D" w:rsidP="00094C11">
    <w:pPr>
      <w:pStyle w:val="Footer"/>
      <w:tabs>
        <w:tab w:val="clear" w:pos="8306"/>
        <w:tab w:val="right" w:pos="9214"/>
      </w:tabs>
      <w:ind w:left="-426"/>
      <w:rPr>
        <w:rFonts w:ascii="Trebuchet MS" w:hAnsi="Trebuchet MS"/>
        <w:sz w:val="20"/>
        <w:szCs w:val="20"/>
      </w:rPr>
    </w:pPr>
    <w:r w:rsidRPr="00D42C1A">
      <w:rPr>
        <w:rFonts w:ascii="Trebuchet MS" w:hAnsi="Trebuchet MS"/>
        <w:sz w:val="18"/>
        <w:szCs w:val="18"/>
      </w:rPr>
      <w:fldChar w:fldCharType="begin"/>
    </w:r>
    <w:r w:rsidRPr="00D42C1A">
      <w:rPr>
        <w:rFonts w:ascii="Trebuchet MS" w:hAnsi="Trebuchet MS"/>
        <w:sz w:val="18"/>
        <w:szCs w:val="18"/>
      </w:rPr>
      <w:instrText xml:space="preserve"> FILENAME   \* MERGEFORMAT </w:instrText>
    </w:r>
    <w:r w:rsidRPr="00D42C1A">
      <w:rPr>
        <w:rFonts w:ascii="Trebuchet MS" w:hAnsi="Trebuchet MS"/>
        <w:sz w:val="18"/>
        <w:szCs w:val="18"/>
      </w:rPr>
      <w:fldChar w:fldCharType="separate"/>
    </w:r>
    <w:r w:rsidR="00ED227F">
      <w:rPr>
        <w:rFonts w:ascii="Trebuchet MS" w:hAnsi="Trebuchet MS"/>
        <w:noProof/>
        <w:sz w:val="18"/>
        <w:szCs w:val="18"/>
      </w:rPr>
      <w:t xml:space="preserve">JD - </w:t>
    </w:r>
    <w:r w:rsidR="002574F3">
      <w:rPr>
        <w:rFonts w:ascii="Trebuchet MS" w:hAnsi="Trebuchet MS"/>
        <w:noProof/>
        <w:sz w:val="18"/>
        <w:szCs w:val="18"/>
      </w:rPr>
      <w:t>Senior Deputy Head</w:t>
    </w:r>
    <w:r w:rsidR="00ED227F">
      <w:rPr>
        <w:rFonts w:ascii="Trebuchet MS" w:hAnsi="Trebuchet MS"/>
        <w:noProof/>
        <w:sz w:val="18"/>
        <w:szCs w:val="18"/>
      </w:rPr>
      <w:t xml:space="preserve"> - </w:t>
    </w:r>
    <w:r w:rsidR="002574F3">
      <w:rPr>
        <w:rFonts w:ascii="Trebuchet MS" w:hAnsi="Trebuchet MS"/>
        <w:noProof/>
        <w:sz w:val="18"/>
        <w:szCs w:val="18"/>
      </w:rPr>
      <w:t>September</w:t>
    </w:r>
    <w:r w:rsidR="00ED227F">
      <w:rPr>
        <w:rFonts w:ascii="Trebuchet MS" w:hAnsi="Trebuchet MS"/>
        <w:noProof/>
        <w:sz w:val="18"/>
        <w:szCs w:val="18"/>
      </w:rPr>
      <w:t xml:space="preserve"> 2018</w:t>
    </w:r>
    <w:r w:rsidRPr="00D42C1A">
      <w:rPr>
        <w:rFonts w:ascii="Trebuchet MS" w:hAnsi="Trebuchet MS"/>
        <w:sz w:val="18"/>
        <w:szCs w:val="18"/>
      </w:rPr>
      <w:fldChar w:fldCharType="end"/>
    </w:r>
    <w:r w:rsidR="0063651B" w:rsidRPr="00094C11">
      <w:rPr>
        <w:rFonts w:ascii="Trebuchet MS" w:hAnsi="Trebuchet MS"/>
        <w:sz w:val="20"/>
        <w:szCs w:val="20"/>
      </w:rPr>
      <w:t xml:space="preserve">   </w:t>
    </w:r>
    <w:r w:rsidR="00094C11" w:rsidRPr="00094C11">
      <w:rPr>
        <w:rFonts w:ascii="Trebuchet MS" w:hAnsi="Trebuchet MS"/>
        <w:sz w:val="20"/>
        <w:szCs w:val="20"/>
      </w:rPr>
      <w:tab/>
    </w:r>
    <w:r>
      <w:rPr>
        <w:rFonts w:ascii="Trebuchet MS" w:hAnsi="Trebuchet MS"/>
        <w:sz w:val="20"/>
        <w:szCs w:val="20"/>
      </w:rPr>
      <w:tab/>
    </w:r>
    <w:r w:rsidR="0063651B" w:rsidRPr="00094C11">
      <w:rPr>
        <w:rFonts w:ascii="Trebuchet MS" w:hAnsi="Trebuchet MS"/>
        <w:sz w:val="20"/>
        <w:szCs w:val="20"/>
      </w:rPr>
      <w:t xml:space="preserve">Page </w:t>
    </w:r>
    <w:r w:rsidR="001B5FB9" w:rsidRPr="00094C11">
      <w:rPr>
        <w:rFonts w:ascii="Trebuchet MS" w:hAnsi="Trebuchet MS"/>
        <w:sz w:val="20"/>
        <w:szCs w:val="20"/>
      </w:rPr>
      <w:fldChar w:fldCharType="begin"/>
    </w:r>
    <w:r w:rsidR="0063651B" w:rsidRPr="00094C11">
      <w:rPr>
        <w:rFonts w:ascii="Trebuchet MS" w:hAnsi="Trebuchet MS"/>
        <w:sz w:val="20"/>
        <w:szCs w:val="20"/>
      </w:rPr>
      <w:instrText xml:space="preserve"> PAGE </w:instrText>
    </w:r>
    <w:r w:rsidR="001B5FB9" w:rsidRPr="00094C11">
      <w:rPr>
        <w:rFonts w:ascii="Trebuchet MS" w:hAnsi="Trebuchet MS"/>
        <w:sz w:val="20"/>
        <w:szCs w:val="20"/>
      </w:rPr>
      <w:fldChar w:fldCharType="separate"/>
    </w:r>
    <w:r w:rsidR="00F074D5">
      <w:rPr>
        <w:rFonts w:ascii="Trebuchet MS" w:hAnsi="Trebuchet MS"/>
        <w:noProof/>
        <w:sz w:val="20"/>
        <w:szCs w:val="20"/>
      </w:rPr>
      <w:t>4</w:t>
    </w:r>
    <w:r w:rsidR="001B5FB9" w:rsidRPr="00094C11">
      <w:rPr>
        <w:rFonts w:ascii="Trebuchet MS" w:hAnsi="Trebuchet MS"/>
        <w:sz w:val="20"/>
        <w:szCs w:val="20"/>
      </w:rPr>
      <w:fldChar w:fldCharType="end"/>
    </w:r>
    <w:r w:rsidR="0063651B" w:rsidRPr="00094C11">
      <w:rPr>
        <w:rFonts w:ascii="Trebuchet MS" w:hAnsi="Trebuchet MS"/>
        <w:sz w:val="20"/>
        <w:szCs w:val="20"/>
      </w:rPr>
      <w:t xml:space="preserve"> of </w:t>
    </w:r>
    <w:r w:rsidR="001B5FB9" w:rsidRPr="00094C11">
      <w:rPr>
        <w:rFonts w:ascii="Trebuchet MS" w:hAnsi="Trebuchet MS"/>
        <w:sz w:val="20"/>
        <w:szCs w:val="20"/>
      </w:rPr>
      <w:fldChar w:fldCharType="begin"/>
    </w:r>
    <w:r w:rsidR="0063651B" w:rsidRPr="00094C11">
      <w:rPr>
        <w:rFonts w:ascii="Trebuchet MS" w:hAnsi="Trebuchet MS"/>
        <w:sz w:val="20"/>
        <w:szCs w:val="20"/>
      </w:rPr>
      <w:instrText xml:space="preserve"> NUMPAGES </w:instrText>
    </w:r>
    <w:r w:rsidR="001B5FB9" w:rsidRPr="00094C11">
      <w:rPr>
        <w:rFonts w:ascii="Trebuchet MS" w:hAnsi="Trebuchet MS"/>
        <w:sz w:val="20"/>
        <w:szCs w:val="20"/>
      </w:rPr>
      <w:fldChar w:fldCharType="separate"/>
    </w:r>
    <w:r w:rsidR="00F074D5">
      <w:rPr>
        <w:rFonts w:ascii="Trebuchet MS" w:hAnsi="Trebuchet MS"/>
        <w:noProof/>
        <w:sz w:val="20"/>
        <w:szCs w:val="20"/>
      </w:rPr>
      <w:t>4</w:t>
    </w:r>
    <w:r w:rsidR="001B5FB9" w:rsidRPr="00094C11">
      <w:rPr>
        <w:rFonts w:ascii="Trebuchet MS" w:hAnsi="Trebuchet MS"/>
        <w:sz w:val="20"/>
        <w:szCs w:val="20"/>
      </w:rPr>
      <w:fldChar w:fldCharType="end"/>
    </w:r>
    <w:r w:rsidR="0063651B" w:rsidRPr="00094C11">
      <w:rPr>
        <w:rFonts w:ascii="Trebuchet MS" w:hAnsi="Trebuchet MS"/>
        <w:sz w:val="20"/>
        <w:szCs w:val="20"/>
      </w:rPr>
      <w:t xml:space="preserve">                                  </w:t>
    </w:r>
  </w:p>
  <w:p w:rsidR="0063651B" w:rsidRDefault="006365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1B" w:rsidRDefault="0063651B">
      <w:r>
        <w:separator/>
      </w:r>
    </w:p>
  </w:footnote>
  <w:footnote w:type="continuationSeparator" w:id="0">
    <w:p w:rsidR="0063651B" w:rsidRDefault="00636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1A" w:rsidRPr="00D42C1A" w:rsidRDefault="00D42C1A" w:rsidP="00D42C1A">
    <w:pPr>
      <w:pStyle w:val="Header"/>
      <w:jc w:val="right"/>
      <w:rPr>
        <w:rFonts w:ascii="Trebuchet MS" w:hAnsi="Trebuchet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CAD"/>
    <w:multiLevelType w:val="hybridMultilevel"/>
    <w:tmpl w:val="9810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626F4"/>
    <w:multiLevelType w:val="hybridMultilevel"/>
    <w:tmpl w:val="3CE0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A013A"/>
    <w:multiLevelType w:val="hybridMultilevel"/>
    <w:tmpl w:val="590203B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2D92AA0"/>
    <w:multiLevelType w:val="hybridMultilevel"/>
    <w:tmpl w:val="1132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4791A"/>
    <w:multiLevelType w:val="hybridMultilevel"/>
    <w:tmpl w:val="5878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83B6B"/>
    <w:multiLevelType w:val="hybridMultilevel"/>
    <w:tmpl w:val="624C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55292"/>
    <w:multiLevelType w:val="hybridMultilevel"/>
    <w:tmpl w:val="BDBC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412FC"/>
    <w:multiLevelType w:val="hybridMultilevel"/>
    <w:tmpl w:val="1F18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53799"/>
    <w:multiLevelType w:val="hybridMultilevel"/>
    <w:tmpl w:val="2F10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A775A"/>
    <w:multiLevelType w:val="hybridMultilevel"/>
    <w:tmpl w:val="12964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7039B"/>
    <w:multiLevelType w:val="hybridMultilevel"/>
    <w:tmpl w:val="38CA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A43FC"/>
    <w:multiLevelType w:val="hybridMultilevel"/>
    <w:tmpl w:val="D284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01111"/>
    <w:multiLevelType w:val="hybridMultilevel"/>
    <w:tmpl w:val="F100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6"/>
  </w:num>
  <w:num w:numId="5">
    <w:abstractNumId w:val="11"/>
  </w:num>
  <w:num w:numId="6">
    <w:abstractNumId w:val="4"/>
  </w:num>
  <w:num w:numId="7">
    <w:abstractNumId w:val="12"/>
  </w:num>
  <w:num w:numId="8">
    <w:abstractNumId w:val="5"/>
  </w:num>
  <w:num w:numId="9">
    <w:abstractNumId w:val="7"/>
  </w:num>
  <w:num w:numId="10">
    <w:abstractNumId w:val="0"/>
  </w:num>
  <w:num w:numId="11">
    <w:abstractNumId w:val="1"/>
  </w:num>
  <w:num w:numId="12">
    <w:abstractNumId w:val="8"/>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ED"/>
    <w:rsid w:val="00013DF3"/>
    <w:rsid w:val="000231A2"/>
    <w:rsid w:val="00026BF8"/>
    <w:rsid w:val="000575BB"/>
    <w:rsid w:val="00077DA5"/>
    <w:rsid w:val="00094C11"/>
    <w:rsid w:val="000C53AF"/>
    <w:rsid w:val="001039E2"/>
    <w:rsid w:val="00171683"/>
    <w:rsid w:val="00174927"/>
    <w:rsid w:val="00174C51"/>
    <w:rsid w:val="001A547C"/>
    <w:rsid w:val="001B3446"/>
    <w:rsid w:val="001B5FB9"/>
    <w:rsid w:val="00217BE6"/>
    <w:rsid w:val="00241064"/>
    <w:rsid w:val="0024713B"/>
    <w:rsid w:val="0025231E"/>
    <w:rsid w:val="00253D67"/>
    <w:rsid w:val="00256DB8"/>
    <w:rsid w:val="002574F3"/>
    <w:rsid w:val="00292B53"/>
    <w:rsid w:val="002C1FD0"/>
    <w:rsid w:val="002F1F44"/>
    <w:rsid w:val="0032518D"/>
    <w:rsid w:val="00330B7D"/>
    <w:rsid w:val="00361321"/>
    <w:rsid w:val="0039097F"/>
    <w:rsid w:val="003A71B2"/>
    <w:rsid w:val="003E3320"/>
    <w:rsid w:val="0041613D"/>
    <w:rsid w:val="00416D74"/>
    <w:rsid w:val="0043783B"/>
    <w:rsid w:val="00451C91"/>
    <w:rsid w:val="00452949"/>
    <w:rsid w:val="00491673"/>
    <w:rsid w:val="004962E6"/>
    <w:rsid w:val="004E0EEE"/>
    <w:rsid w:val="00501BED"/>
    <w:rsid w:val="00512989"/>
    <w:rsid w:val="005205C7"/>
    <w:rsid w:val="005426FF"/>
    <w:rsid w:val="00543997"/>
    <w:rsid w:val="005769D7"/>
    <w:rsid w:val="005809A6"/>
    <w:rsid w:val="00580DA8"/>
    <w:rsid w:val="005C6874"/>
    <w:rsid w:val="005D002A"/>
    <w:rsid w:val="005D22B3"/>
    <w:rsid w:val="006148DC"/>
    <w:rsid w:val="0063651B"/>
    <w:rsid w:val="00675B54"/>
    <w:rsid w:val="00675ECA"/>
    <w:rsid w:val="00693EE5"/>
    <w:rsid w:val="006C4424"/>
    <w:rsid w:val="00772E25"/>
    <w:rsid w:val="007F594C"/>
    <w:rsid w:val="008231E7"/>
    <w:rsid w:val="00866DB2"/>
    <w:rsid w:val="0088725F"/>
    <w:rsid w:val="008A519D"/>
    <w:rsid w:val="008B3211"/>
    <w:rsid w:val="008B681E"/>
    <w:rsid w:val="008E0F8E"/>
    <w:rsid w:val="008E3B22"/>
    <w:rsid w:val="008E46C5"/>
    <w:rsid w:val="00960CA2"/>
    <w:rsid w:val="009623A5"/>
    <w:rsid w:val="00967698"/>
    <w:rsid w:val="0099617A"/>
    <w:rsid w:val="009E1978"/>
    <w:rsid w:val="00A4408D"/>
    <w:rsid w:val="00A77BF5"/>
    <w:rsid w:val="00A94783"/>
    <w:rsid w:val="00AA7436"/>
    <w:rsid w:val="00AD4BE1"/>
    <w:rsid w:val="00AD5E96"/>
    <w:rsid w:val="00AF3566"/>
    <w:rsid w:val="00AF425F"/>
    <w:rsid w:val="00B0363D"/>
    <w:rsid w:val="00B04848"/>
    <w:rsid w:val="00B07EF9"/>
    <w:rsid w:val="00B31B80"/>
    <w:rsid w:val="00B31CF5"/>
    <w:rsid w:val="00B4138B"/>
    <w:rsid w:val="00B6019D"/>
    <w:rsid w:val="00B67F65"/>
    <w:rsid w:val="00BA42F4"/>
    <w:rsid w:val="00BB63D0"/>
    <w:rsid w:val="00C56D02"/>
    <w:rsid w:val="00C63E50"/>
    <w:rsid w:val="00C8694B"/>
    <w:rsid w:val="00CB480D"/>
    <w:rsid w:val="00CC3C42"/>
    <w:rsid w:val="00CD22AC"/>
    <w:rsid w:val="00D06888"/>
    <w:rsid w:val="00D42C1A"/>
    <w:rsid w:val="00D46308"/>
    <w:rsid w:val="00D65D41"/>
    <w:rsid w:val="00D93ED9"/>
    <w:rsid w:val="00DA359A"/>
    <w:rsid w:val="00DD036D"/>
    <w:rsid w:val="00DE1699"/>
    <w:rsid w:val="00DE235B"/>
    <w:rsid w:val="00E350FD"/>
    <w:rsid w:val="00E72E94"/>
    <w:rsid w:val="00E758C5"/>
    <w:rsid w:val="00E8357B"/>
    <w:rsid w:val="00EA70C5"/>
    <w:rsid w:val="00ED227F"/>
    <w:rsid w:val="00ED7DEF"/>
    <w:rsid w:val="00EE0112"/>
    <w:rsid w:val="00EF133D"/>
    <w:rsid w:val="00EF2A91"/>
    <w:rsid w:val="00F074D5"/>
    <w:rsid w:val="00F1424F"/>
    <w:rsid w:val="00F2295D"/>
    <w:rsid w:val="00F279F4"/>
    <w:rsid w:val="00F3224E"/>
    <w:rsid w:val="00F332BA"/>
    <w:rsid w:val="00F34B39"/>
    <w:rsid w:val="00F546B6"/>
    <w:rsid w:val="00F558CF"/>
    <w:rsid w:val="00F83603"/>
    <w:rsid w:val="00F97C3B"/>
    <w:rsid w:val="00FD7164"/>
    <w:rsid w:val="00FE2EB3"/>
    <w:rsid w:val="00FE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D10AC9C"/>
  <w15:docId w15:val="{53073B8B-961A-4EDF-B7E8-D649824B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2A"/>
    <w:rPr>
      <w:rFonts w:ascii="Comic Sans MS" w:hAnsi="Comic Sans MS"/>
      <w:sz w:val="24"/>
      <w:szCs w:val="24"/>
      <w:lang w:eastAsia="en-US"/>
    </w:rPr>
  </w:style>
  <w:style w:type="paragraph" w:styleId="Heading1">
    <w:name w:val="heading 1"/>
    <w:basedOn w:val="Normal"/>
    <w:next w:val="Normal"/>
    <w:qFormat/>
    <w:rsid w:val="00967698"/>
    <w:pPr>
      <w:keepNext/>
      <w:pBdr>
        <w:top w:val="single" w:sz="4" w:space="1" w:color="auto"/>
        <w:left w:val="single" w:sz="4" w:space="4" w:color="auto"/>
        <w:bottom w:val="single" w:sz="4" w:space="1" w:color="auto"/>
        <w:right w:val="single" w:sz="4" w:space="4" w:color="auto"/>
      </w:pBdr>
      <w:shd w:val="clear" w:color="auto" w:fill="B3B3B3"/>
      <w:jc w:val="center"/>
      <w:outlineLvl w:val="0"/>
    </w:pPr>
    <w:rPr>
      <w:rFonts w:ascii="Arial" w:hAnsi="Arial" w:cs="Arial"/>
      <w:b/>
      <w:bCs/>
      <w:sz w:val="28"/>
    </w:rPr>
  </w:style>
  <w:style w:type="paragraph" w:styleId="Heading2">
    <w:name w:val="heading 2"/>
    <w:basedOn w:val="Normal"/>
    <w:next w:val="Normal"/>
    <w:qFormat/>
    <w:rsid w:val="00967698"/>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7698"/>
    <w:pPr>
      <w:jc w:val="center"/>
    </w:pPr>
    <w:rPr>
      <w:rFonts w:ascii="Arial" w:hAnsi="Arial" w:cs="Arial"/>
      <w:b/>
      <w:bCs/>
      <w:sz w:val="22"/>
    </w:rPr>
  </w:style>
  <w:style w:type="paragraph" w:styleId="ListParagraph">
    <w:name w:val="List Paragraph"/>
    <w:basedOn w:val="Normal"/>
    <w:qFormat/>
    <w:rsid w:val="00D65D41"/>
    <w:pPr>
      <w:ind w:left="720"/>
      <w:contextualSpacing/>
    </w:pPr>
    <w:rPr>
      <w:rFonts w:ascii="Times New Roman" w:hAnsi="Times New Roman"/>
      <w:lang w:val="en-US"/>
    </w:rPr>
  </w:style>
  <w:style w:type="paragraph" w:styleId="Header">
    <w:name w:val="header"/>
    <w:basedOn w:val="Normal"/>
    <w:rsid w:val="00B0363D"/>
    <w:pPr>
      <w:tabs>
        <w:tab w:val="center" w:pos="4153"/>
        <w:tab w:val="right" w:pos="8306"/>
      </w:tabs>
    </w:pPr>
  </w:style>
  <w:style w:type="paragraph" w:styleId="Footer">
    <w:name w:val="footer"/>
    <w:basedOn w:val="Normal"/>
    <w:rsid w:val="00B0363D"/>
    <w:pPr>
      <w:tabs>
        <w:tab w:val="center" w:pos="4153"/>
        <w:tab w:val="right" w:pos="8306"/>
      </w:tabs>
    </w:pPr>
  </w:style>
  <w:style w:type="paragraph" w:styleId="BalloonText">
    <w:name w:val="Balloon Text"/>
    <w:basedOn w:val="Normal"/>
    <w:link w:val="BalloonTextChar"/>
    <w:semiHidden/>
    <w:unhideWhenUsed/>
    <w:rsid w:val="001039E2"/>
    <w:rPr>
      <w:rFonts w:ascii="Segoe UI" w:hAnsi="Segoe UI" w:cs="Segoe UI"/>
      <w:sz w:val="18"/>
      <w:szCs w:val="18"/>
    </w:rPr>
  </w:style>
  <w:style w:type="character" w:customStyle="1" w:styleId="BalloonTextChar">
    <w:name w:val="Balloon Text Char"/>
    <w:basedOn w:val="DefaultParagraphFont"/>
    <w:link w:val="BalloonText"/>
    <w:semiHidden/>
    <w:rsid w:val="001039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CA05-2D69-4890-9898-0BC04C19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1130</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Bethnal Green Technology College</vt:lpstr>
    </vt:vector>
  </TitlesOfParts>
  <Company>RM plc</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Bethnal Green Technology College</dc:title>
  <dc:creator>Administrator</dc:creator>
  <cp:lastModifiedBy>James Burstall</cp:lastModifiedBy>
  <cp:revision>4</cp:revision>
  <cp:lastPrinted>2016-09-21T13:05:00Z</cp:lastPrinted>
  <dcterms:created xsi:type="dcterms:W3CDTF">2018-09-11T11:58:00Z</dcterms:created>
  <dcterms:modified xsi:type="dcterms:W3CDTF">2018-09-11T12:21:00Z</dcterms:modified>
</cp:coreProperties>
</file>