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767A83">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860"/>
        <w:gridCol w:w="1264"/>
        <w:gridCol w:w="1375"/>
        <w:gridCol w:w="4014"/>
      </w:tblGrid>
      <w:tr w:rsidR="00377486"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Agency</w:t>
            </w:r>
          </w:p>
        </w:tc>
        <w:tc>
          <w:tcPr>
            <w:tcW w:w="3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E141FE" w:rsidP="00C52852">
            <w:pPr>
              <w:pStyle w:val="tabletext"/>
              <w:rPr>
                <w:rFonts w:cs="Arial"/>
                <w:sz w:val="18"/>
                <w:szCs w:val="18"/>
                <w:lang w:eastAsia="en-US"/>
              </w:rPr>
            </w:pPr>
            <w:r w:rsidRPr="00FA2C5D">
              <w:rPr>
                <w:rFonts w:cs="Arial"/>
                <w:sz w:val="18"/>
                <w:szCs w:val="18"/>
                <w:lang w:eastAsia="en-US"/>
              </w:rPr>
              <w:t>Department of Education</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Work Unit</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FF61DC" w:rsidP="00C52852">
            <w:pPr>
              <w:pStyle w:val="tabletext"/>
              <w:rPr>
                <w:rFonts w:cs="Arial"/>
                <w:sz w:val="18"/>
                <w:szCs w:val="18"/>
                <w:lang w:eastAsia="en-US"/>
              </w:rPr>
            </w:pPr>
            <w:r w:rsidRPr="00FA2C5D">
              <w:rPr>
                <w:rFonts w:cs="Arial"/>
                <w:sz w:val="18"/>
                <w:szCs w:val="18"/>
                <w:lang w:eastAsia="en-US"/>
              </w:rPr>
              <w:t xml:space="preserve">Digital and Data, </w:t>
            </w:r>
            <w:r w:rsidR="007420F9" w:rsidRPr="00FA2C5D">
              <w:rPr>
                <w:rFonts w:cs="Arial"/>
                <w:sz w:val="18"/>
                <w:szCs w:val="18"/>
                <w:lang w:eastAsia="en-US"/>
              </w:rPr>
              <w:t>Strategy and Partnerships</w:t>
            </w:r>
          </w:p>
        </w:tc>
      </w:tr>
      <w:tr w:rsidR="00377486"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Job Title</w:t>
            </w:r>
          </w:p>
        </w:tc>
        <w:tc>
          <w:tcPr>
            <w:tcW w:w="3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7420F9" w:rsidP="005A17BD">
            <w:pPr>
              <w:pStyle w:val="tabletext"/>
              <w:rPr>
                <w:rFonts w:cs="Arial"/>
                <w:sz w:val="18"/>
                <w:szCs w:val="18"/>
                <w:lang w:eastAsia="en-US"/>
              </w:rPr>
            </w:pPr>
            <w:r w:rsidRPr="00FA2C5D">
              <w:rPr>
                <w:rFonts w:cs="Arial"/>
                <w:sz w:val="18"/>
                <w:szCs w:val="18"/>
                <w:lang w:eastAsia="en-US"/>
              </w:rPr>
              <w:t>Business Relationship Manager</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Designation</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7420F9" w:rsidP="002F5B2B">
            <w:pPr>
              <w:pStyle w:val="tabletext"/>
              <w:rPr>
                <w:rFonts w:cs="Arial"/>
                <w:sz w:val="18"/>
                <w:szCs w:val="18"/>
                <w:lang w:eastAsia="en-US"/>
              </w:rPr>
            </w:pPr>
            <w:r w:rsidRPr="00FA2C5D">
              <w:rPr>
                <w:rFonts w:cs="Arial"/>
                <w:sz w:val="18"/>
                <w:szCs w:val="18"/>
                <w:lang w:eastAsia="en-US"/>
              </w:rPr>
              <w:t>S</w:t>
            </w:r>
            <w:r w:rsidR="002F5B2B" w:rsidRPr="00FA2C5D">
              <w:rPr>
                <w:rFonts w:cs="Arial"/>
                <w:sz w:val="18"/>
                <w:szCs w:val="18"/>
                <w:lang w:eastAsia="en-US"/>
              </w:rPr>
              <w:t xml:space="preserve">enior Administrative </w:t>
            </w:r>
            <w:r w:rsidRPr="00FA2C5D">
              <w:rPr>
                <w:rFonts w:cs="Arial"/>
                <w:sz w:val="18"/>
                <w:szCs w:val="18"/>
                <w:lang w:eastAsia="en-US"/>
              </w:rPr>
              <w:t>O</w:t>
            </w:r>
            <w:r w:rsidR="002F5B2B" w:rsidRPr="00FA2C5D">
              <w:rPr>
                <w:rFonts w:cs="Arial"/>
                <w:sz w:val="18"/>
                <w:szCs w:val="18"/>
                <w:lang w:eastAsia="en-US"/>
              </w:rPr>
              <w:t xml:space="preserve">fficer </w:t>
            </w:r>
            <w:r w:rsidRPr="00FA2C5D">
              <w:rPr>
                <w:rFonts w:cs="Arial"/>
                <w:sz w:val="18"/>
                <w:szCs w:val="18"/>
                <w:lang w:eastAsia="en-US"/>
              </w:rPr>
              <w:t>1</w:t>
            </w:r>
          </w:p>
        </w:tc>
      </w:tr>
      <w:tr w:rsidR="00377486"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Job Type</w:t>
            </w:r>
          </w:p>
        </w:tc>
        <w:tc>
          <w:tcPr>
            <w:tcW w:w="3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7420F9" w:rsidP="00767A83">
            <w:pPr>
              <w:pStyle w:val="tabletext"/>
              <w:rPr>
                <w:rFonts w:cs="Arial"/>
                <w:sz w:val="18"/>
                <w:szCs w:val="18"/>
                <w:lang w:eastAsia="en-US"/>
              </w:rPr>
            </w:pPr>
            <w:r w:rsidRPr="00FA2C5D">
              <w:rPr>
                <w:rFonts w:cs="Arial"/>
                <w:sz w:val="18"/>
                <w:szCs w:val="18"/>
                <w:lang w:eastAsia="en-US"/>
              </w:rPr>
              <w:t xml:space="preserve">Full </w:t>
            </w:r>
            <w:r w:rsidR="00767A83" w:rsidRPr="00FA2C5D">
              <w:rPr>
                <w:rFonts w:cs="Arial"/>
                <w:sz w:val="18"/>
                <w:szCs w:val="18"/>
                <w:lang w:eastAsia="en-US"/>
              </w:rPr>
              <w:t>T</w:t>
            </w:r>
            <w:r w:rsidRPr="00FA2C5D">
              <w:rPr>
                <w:rFonts w:cs="Arial"/>
                <w:sz w:val="18"/>
                <w:szCs w:val="18"/>
                <w:lang w:eastAsia="en-US"/>
              </w:rPr>
              <w:t>ime</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Duration</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767A83" w:rsidP="00767A83">
            <w:pPr>
              <w:pStyle w:val="tabletext"/>
              <w:rPr>
                <w:rFonts w:cs="Arial"/>
                <w:sz w:val="18"/>
                <w:szCs w:val="18"/>
                <w:lang w:eastAsia="en-US"/>
              </w:rPr>
            </w:pPr>
            <w:r w:rsidRPr="00FA2C5D">
              <w:rPr>
                <w:rFonts w:cs="Arial"/>
                <w:sz w:val="18"/>
                <w:szCs w:val="18"/>
                <w:lang w:eastAsia="en-US"/>
              </w:rPr>
              <w:t>Fixed to</w:t>
            </w:r>
            <w:r w:rsidR="00DF7492" w:rsidRPr="00FA2C5D">
              <w:rPr>
                <w:rFonts w:cs="Arial"/>
                <w:sz w:val="18"/>
                <w:szCs w:val="18"/>
                <w:lang w:eastAsia="en-US"/>
              </w:rPr>
              <w:t xml:space="preserve"> 31</w:t>
            </w:r>
            <w:r w:rsidRPr="00FA2C5D">
              <w:rPr>
                <w:rFonts w:cs="Arial"/>
                <w:sz w:val="18"/>
                <w:szCs w:val="18"/>
                <w:lang w:eastAsia="en-US"/>
              </w:rPr>
              <w:t>/12/</w:t>
            </w:r>
            <w:r w:rsidR="00DF7492" w:rsidRPr="00FA2C5D">
              <w:rPr>
                <w:rFonts w:cs="Arial"/>
                <w:sz w:val="18"/>
                <w:szCs w:val="18"/>
                <w:lang w:eastAsia="en-US"/>
              </w:rPr>
              <w:t>2019</w:t>
            </w:r>
          </w:p>
        </w:tc>
      </w:tr>
      <w:tr w:rsidR="00377486"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Salary</w:t>
            </w:r>
          </w:p>
        </w:tc>
        <w:tc>
          <w:tcPr>
            <w:tcW w:w="3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767A83" w:rsidP="00C52852">
            <w:pPr>
              <w:pStyle w:val="tabletext"/>
              <w:rPr>
                <w:rFonts w:cs="Arial"/>
                <w:sz w:val="18"/>
                <w:szCs w:val="18"/>
                <w:lang w:eastAsia="en-US"/>
              </w:rPr>
            </w:pPr>
            <w:r w:rsidRPr="00FA2C5D">
              <w:rPr>
                <w:rFonts w:cs="Arial"/>
                <w:sz w:val="18"/>
                <w:szCs w:val="18"/>
                <w:lang w:eastAsia="en-US"/>
              </w:rPr>
              <w:t>$117,605 - $131,382</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Location</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E141FE" w:rsidP="00C52852">
            <w:pPr>
              <w:pStyle w:val="tabletext"/>
              <w:rPr>
                <w:rFonts w:cs="Arial"/>
                <w:sz w:val="18"/>
                <w:szCs w:val="18"/>
                <w:lang w:eastAsia="en-US"/>
              </w:rPr>
            </w:pPr>
            <w:r w:rsidRPr="00FA2C5D">
              <w:rPr>
                <w:rFonts w:cs="Arial"/>
                <w:sz w:val="18"/>
                <w:szCs w:val="18"/>
                <w:lang w:eastAsia="en-US"/>
              </w:rPr>
              <w:t>Darwin</w:t>
            </w:r>
          </w:p>
        </w:tc>
      </w:tr>
      <w:tr w:rsidR="00377486"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Position Number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FF61DC" w:rsidP="00C52852">
            <w:pPr>
              <w:pStyle w:val="tabletext"/>
              <w:rPr>
                <w:rFonts w:cs="Arial"/>
                <w:sz w:val="18"/>
                <w:szCs w:val="18"/>
                <w:lang w:eastAsia="en-US"/>
              </w:rPr>
            </w:pPr>
            <w:r w:rsidRPr="00FA2C5D">
              <w:rPr>
                <w:rFonts w:cs="Arial"/>
                <w:sz w:val="18"/>
                <w:szCs w:val="18"/>
                <w:lang w:eastAsia="en-US"/>
              </w:rPr>
              <w:t>38648</w:t>
            </w:r>
          </w:p>
        </w:tc>
        <w:tc>
          <w:tcPr>
            <w:tcW w:w="860" w:type="dxa"/>
            <w:tcBorders>
              <w:top w:val="single" w:sz="4" w:space="0" w:color="auto"/>
              <w:left w:val="single" w:sz="4" w:space="0" w:color="auto"/>
              <w:bottom w:val="nil"/>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RTF</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DF7492" w:rsidP="002F5B2B">
            <w:pPr>
              <w:pStyle w:val="tabletext"/>
              <w:rPr>
                <w:rFonts w:cs="Arial"/>
                <w:sz w:val="18"/>
                <w:szCs w:val="18"/>
                <w:lang w:eastAsia="en-US"/>
              </w:rPr>
            </w:pPr>
            <w:r w:rsidRPr="00FA2C5D">
              <w:rPr>
                <w:rFonts w:cs="Arial"/>
                <w:sz w:val="18"/>
                <w:szCs w:val="18"/>
                <w:lang w:eastAsia="en-US"/>
              </w:rPr>
              <w:t>1</w:t>
            </w:r>
            <w:r w:rsidR="002F5B2B" w:rsidRPr="00FA2C5D">
              <w:rPr>
                <w:rFonts w:cs="Arial"/>
                <w:sz w:val="18"/>
                <w:szCs w:val="18"/>
                <w:lang w:eastAsia="en-US"/>
              </w:rPr>
              <w:t>69878</w:t>
            </w:r>
          </w:p>
        </w:tc>
        <w:tc>
          <w:tcPr>
            <w:tcW w:w="137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Closing</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FA2C5D" w:rsidRDefault="00767A83" w:rsidP="00C52852">
            <w:pPr>
              <w:pStyle w:val="tabletext"/>
              <w:rPr>
                <w:rFonts w:cs="Arial"/>
                <w:sz w:val="18"/>
                <w:szCs w:val="18"/>
                <w:lang w:eastAsia="en-US"/>
              </w:rPr>
            </w:pPr>
            <w:r w:rsidRPr="00FA2C5D">
              <w:rPr>
                <w:rFonts w:cs="Arial"/>
                <w:bCs/>
                <w:iCs/>
                <w:sz w:val="18"/>
                <w:szCs w:val="18"/>
                <w:lang w:val="en-GB" w:eastAsia="en-US"/>
              </w:rPr>
              <w:t>14/07/2019</w:t>
            </w:r>
          </w:p>
        </w:tc>
      </w:tr>
      <w:tr w:rsidR="00377486"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A2C5D" w:rsidRDefault="00377486" w:rsidP="00C52852">
            <w:pPr>
              <w:pStyle w:val="tabletext"/>
              <w:rPr>
                <w:rFonts w:cs="Arial"/>
                <w:b/>
                <w:sz w:val="18"/>
                <w:szCs w:val="18"/>
                <w:lang w:eastAsia="en-US"/>
              </w:rPr>
            </w:pPr>
            <w:r w:rsidRPr="00FA2C5D">
              <w:rPr>
                <w:rFonts w:cs="Arial"/>
                <w:b/>
                <w:sz w:val="18"/>
                <w:szCs w:val="18"/>
                <w:lang w:eastAsia="en-US"/>
              </w:rPr>
              <w:t>Contact</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FA2C5D" w:rsidRDefault="00FF61DC" w:rsidP="002F5B2B">
            <w:pPr>
              <w:rPr>
                <w:rFonts w:cs="Arial"/>
                <w:b/>
                <w:bCs/>
                <w:iCs/>
                <w:sz w:val="18"/>
                <w:szCs w:val="18"/>
                <w:lang w:val="en-GB" w:eastAsia="en-US"/>
              </w:rPr>
            </w:pPr>
            <w:r w:rsidRPr="00FA2C5D">
              <w:rPr>
                <w:rFonts w:cs="Arial"/>
                <w:bCs/>
                <w:iCs/>
                <w:sz w:val="18"/>
                <w:szCs w:val="18"/>
                <w:lang w:val="en-GB"/>
              </w:rPr>
              <w:t>Michele Samuels</w:t>
            </w:r>
            <w:r w:rsidR="007420F9" w:rsidRPr="00FA2C5D">
              <w:rPr>
                <w:rFonts w:cs="Arial"/>
                <w:bCs/>
                <w:iCs/>
                <w:sz w:val="18"/>
                <w:szCs w:val="18"/>
                <w:lang w:val="en-GB"/>
              </w:rPr>
              <w:t xml:space="preserve">, </w:t>
            </w:r>
            <w:r w:rsidR="00C76A63" w:rsidRPr="00FA2C5D">
              <w:rPr>
                <w:rFonts w:cs="Arial"/>
                <w:sz w:val="18"/>
                <w:szCs w:val="18"/>
              </w:rPr>
              <w:t>Director Strategy and Partnerships</w:t>
            </w:r>
            <w:r w:rsidR="00782CCA" w:rsidRPr="00FA2C5D">
              <w:rPr>
                <w:rFonts w:cs="Arial"/>
                <w:bCs/>
                <w:iCs/>
                <w:sz w:val="18"/>
                <w:szCs w:val="18"/>
                <w:lang w:val="en-GB"/>
              </w:rPr>
              <w:t xml:space="preserve"> </w:t>
            </w:r>
            <w:r w:rsidR="002F5B2B" w:rsidRPr="00FA2C5D">
              <w:rPr>
                <w:rFonts w:cs="Arial"/>
                <w:bCs/>
                <w:iCs/>
                <w:sz w:val="18"/>
                <w:szCs w:val="18"/>
                <w:lang w:val="en-GB"/>
              </w:rPr>
              <w:t xml:space="preserve">on </w:t>
            </w:r>
            <w:r w:rsidR="00767A83" w:rsidRPr="00FA2C5D">
              <w:rPr>
                <w:rFonts w:cs="Arial"/>
                <w:bCs/>
                <w:iCs/>
                <w:sz w:val="18"/>
                <w:szCs w:val="18"/>
                <w:lang w:val="en-GB"/>
              </w:rPr>
              <w:t xml:space="preserve">08 8999 5971 or </w:t>
            </w:r>
            <w:hyperlink r:id="rId8" w:history="1">
              <w:r w:rsidRPr="00FA2C5D">
                <w:rPr>
                  <w:rStyle w:val="Hyperlink"/>
                  <w:rFonts w:cs="Arial"/>
                  <w:bCs/>
                  <w:iCs/>
                  <w:sz w:val="18"/>
                  <w:szCs w:val="18"/>
                  <w:lang w:val="en-GB"/>
                </w:rPr>
                <w:t>michele.samuels@nt.gov.au</w:t>
              </w:r>
            </w:hyperlink>
            <w:r w:rsidR="007420F9" w:rsidRPr="00FA2C5D">
              <w:rPr>
                <w:rFonts w:cs="Arial"/>
                <w:bCs/>
                <w:iCs/>
                <w:sz w:val="18"/>
                <w:szCs w:val="18"/>
                <w:lang w:val="en-GB"/>
              </w:rPr>
              <w:t xml:space="preserve">  </w:t>
            </w:r>
          </w:p>
        </w:tc>
      </w:tr>
      <w:tr w:rsidR="00E141FE"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141FE" w:rsidRPr="00FA2C5D" w:rsidRDefault="00E141FE" w:rsidP="00E141FE">
            <w:pPr>
              <w:pStyle w:val="tabletext"/>
              <w:rPr>
                <w:rFonts w:cs="Arial"/>
                <w:b/>
                <w:sz w:val="18"/>
                <w:szCs w:val="18"/>
                <w:lang w:eastAsia="en-US"/>
              </w:rPr>
            </w:pPr>
            <w:r w:rsidRPr="00FA2C5D">
              <w:rPr>
                <w:rFonts w:cs="Arial"/>
                <w:b/>
                <w:sz w:val="18"/>
                <w:szCs w:val="18"/>
                <w:lang w:eastAsia="en-US"/>
              </w:rPr>
              <w:t>Agency Information</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hideMark/>
          </w:tcPr>
          <w:p w:rsidR="00E141FE" w:rsidRPr="00FA2C5D" w:rsidRDefault="003768FB" w:rsidP="00E141FE">
            <w:pPr>
              <w:jc w:val="both"/>
              <w:rPr>
                <w:rFonts w:cs="Arial"/>
                <w:sz w:val="18"/>
                <w:szCs w:val="18"/>
              </w:rPr>
            </w:pPr>
            <w:hyperlink r:id="rId9" w:history="1">
              <w:r w:rsidR="00E141FE" w:rsidRPr="00FA2C5D">
                <w:rPr>
                  <w:rStyle w:val="Hyperlink"/>
                  <w:rFonts w:cs="Arial"/>
                  <w:sz w:val="18"/>
                  <w:szCs w:val="18"/>
                </w:rPr>
                <w:t>www.educa</w:t>
              </w:r>
              <w:r w:rsidR="00E141FE" w:rsidRPr="00FA2C5D">
                <w:rPr>
                  <w:rStyle w:val="Hyperlink"/>
                  <w:rFonts w:cs="Arial"/>
                  <w:sz w:val="18"/>
                  <w:szCs w:val="18"/>
                </w:rPr>
                <w:t>t</w:t>
              </w:r>
              <w:r w:rsidR="00E141FE" w:rsidRPr="00FA2C5D">
                <w:rPr>
                  <w:rStyle w:val="Hyperlink"/>
                  <w:rFonts w:cs="Arial"/>
                  <w:sz w:val="18"/>
                  <w:szCs w:val="18"/>
                </w:rPr>
                <w:t>ion.nt.gov.au</w:t>
              </w:r>
            </w:hyperlink>
            <w:r w:rsidR="00E141FE" w:rsidRPr="00FA2C5D">
              <w:rPr>
                <w:rFonts w:cs="Arial"/>
                <w:sz w:val="18"/>
                <w:szCs w:val="18"/>
              </w:rPr>
              <w:t xml:space="preserve"> </w:t>
            </w:r>
          </w:p>
        </w:tc>
      </w:tr>
      <w:tr w:rsidR="00E141FE"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141FE" w:rsidRPr="00FA2C5D" w:rsidRDefault="00E141FE" w:rsidP="00E141FE">
            <w:pPr>
              <w:pStyle w:val="tabletext"/>
              <w:rPr>
                <w:rFonts w:cs="Arial"/>
                <w:b/>
                <w:sz w:val="18"/>
                <w:szCs w:val="18"/>
                <w:lang w:eastAsia="en-US"/>
              </w:rPr>
            </w:pPr>
            <w:r w:rsidRPr="00FA2C5D">
              <w:rPr>
                <w:rFonts w:cs="Arial"/>
                <w:b/>
                <w:sz w:val="18"/>
                <w:szCs w:val="18"/>
                <w:lang w:eastAsia="en-US"/>
              </w:rPr>
              <w:t>Information for Applicants</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41FE" w:rsidRPr="00FA2C5D" w:rsidRDefault="002D1620" w:rsidP="00FA2C5D">
            <w:pPr>
              <w:tabs>
                <w:tab w:val="left" w:pos="3165"/>
              </w:tabs>
              <w:rPr>
                <w:rFonts w:cs="Arial"/>
                <w:sz w:val="18"/>
                <w:szCs w:val="18"/>
                <w:lang w:eastAsia="en-US"/>
              </w:rPr>
            </w:pPr>
            <w:r w:rsidRPr="00FA2C5D">
              <w:rPr>
                <w:rFonts w:cs="Arial"/>
                <w:b/>
                <w:sz w:val="18"/>
                <w:szCs w:val="18"/>
                <w:lang w:eastAsia="en-US"/>
              </w:rPr>
              <w:t>Applications must be limited to a one-page summary sheet and an attached detailed resume/cv</w:t>
            </w:r>
            <w:r w:rsidRPr="00FA2C5D">
              <w:rPr>
                <w:rFonts w:cs="Arial"/>
                <w:sz w:val="18"/>
                <w:szCs w:val="18"/>
                <w:lang w:eastAsia="en-US"/>
              </w:rPr>
              <w:t xml:space="preserve">.  For further information for applicants and example applications: </w:t>
            </w:r>
            <w:hyperlink r:id="rId10" w:history="1">
              <w:r w:rsidRPr="00FA2C5D">
                <w:rPr>
                  <w:rStyle w:val="Hyperlink"/>
                  <w:rFonts w:cs="Arial"/>
                  <w:sz w:val="18"/>
                  <w:szCs w:val="18"/>
                  <w:lang w:eastAsia="en-US"/>
                </w:rPr>
                <w:t>click here</w:t>
              </w:r>
            </w:hyperlink>
          </w:p>
        </w:tc>
      </w:tr>
      <w:tr w:rsidR="00E141FE" w:rsidRPr="00FA2C5D" w:rsidTr="00FA2C5D">
        <w:trPr>
          <w:trHeight w:val="600"/>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141FE" w:rsidRPr="00FA2C5D" w:rsidRDefault="00E141FE" w:rsidP="00E141FE">
            <w:pPr>
              <w:pStyle w:val="tabletext"/>
              <w:rPr>
                <w:rFonts w:cs="Arial"/>
                <w:b/>
                <w:sz w:val="18"/>
                <w:szCs w:val="18"/>
                <w:lang w:eastAsia="en-US"/>
              </w:rPr>
            </w:pPr>
            <w:r w:rsidRPr="00FA2C5D">
              <w:rPr>
                <w:rFonts w:cs="Arial"/>
                <w:b/>
                <w:sz w:val="18"/>
                <w:szCs w:val="18"/>
                <w:lang w:eastAsia="en-US"/>
              </w:rPr>
              <w:t>Information about Selected Applicant’s Merit</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41FE" w:rsidRPr="00FA2C5D" w:rsidRDefault="002D1620" w:rsidP="00FA2C5D">
            <w:pPr>
              <w:tabs>
                <w:tab w:val="left" w:pos="3165"/>
              </w:tabs>
              <w:rPr>
                <w:rFonts w:cs="Arial"/>
                <w:sz w:val="18"/>
                <w:szCs w:val="18"/>
                <w:lang w:eastAsia="en-US"/>
              </w:rPr>
            </w:pPr>
            <w:r w:rsidRPr="00FA2C5D">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FA2C5D">
                <w:rPr>
                  <w:rStyle w:val="Hyperlink"/>
                  <w:rFonts w:cs="Arial"/>
                  <w:sz w:val="18"/>
                  <w:szCs w:val="18"/>
                  <w:lang w:eastAsia="en-US"/>
                </w:rPr>
                <w:t>click here</w:t>
              </w:r>
            </w:hyperlink>
            <w:bookmarkStart w:id="0" w:name="_GoBack"/>
            <w:bookmarkEnd w:id="0"/>
          </w:p>
        </w:tc>
      </w:tr>
      <w:tr w:rsidR="00E141FE"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141FE" w:rsidRPr="00FA2C5D" w:rsidRDefault="00E141FE" w:rsidP="00E141FE">
            <w:pPr>
              <w:pStyle w:val="tabletext"/>
              <w:rPr>
                <w:rFonts w:cs="Arial"/>
                <w:b/>
                <w:sz w:val="18"/>
                <w:szCs w:val="18"/>
                <w:lang w:eastAsia="en-US"/>
              </w:rPr>
            </w:pPr>
            <w:r w:rsidRPr="00FA2C5D">
              <w:rPr>
                <w:rFonts w:cs="Arial"/>
                <w:b/>
                <w:sz w:val="18"/>
                <w:szCs w:val="18"/>
                <w:lang w:eastAsia="en-US"/>
              </w:rPr>
              <w:t>Special Measures</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41FE" w:rsidRPr="00FA2C5D" w:rsidRDefault="002D1620" w:rsidP="00F35958">
            <w:pPr>
              <w:jc w:val="both"/>
              <w:rPr>
                <w:rFonts w:cs="Arial"/>
                <w:sz w:val="18"/>
                <w:szCs w:val="18"/>
                <w:lang w:eastAsia="en-US"/>
              </w:rPr>
            </w:pPr>
            <w:r w:rsidRPr="00FA2C5D">
              <w:rPr>
                <w:rFonts w:eastAsia="Calibri" w:cs="Arial"/>
                <w:sz w:val="18"/>
                <w:szCs w:val="18"/>
                <w:lang w:eastAsia="en-US"/>
              </w:rPr>
              <w:t xml:space="preserve">The NTPS values diversity and aims for a workforce which is representative of the community we serve. Therefore under an approved </w:t>
            </w:r>
            <w:r w:rsidRPr="00FA2C5D">
              <w:rPr>
                <w:rFonts w:eastAsia="Calibri" w:cs="Arial"/>
                <w:b/>
                <w:sz w:val="18"/>
                <w:szCs w:val="18"/>
                <w:lang w:eastAsia="en-US"/>
              </w:rPr>
              <w:t>Special Measures</w:t>
            </w:r>
            <w:r w:rsidRPr="00FA2C5D">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FA2C5D">
                <w:rPr>
                  <w:rStyle w:val="Hyperlink"/>
                  <w:rFonts w:eastAsia="Calibri" w:cs="Arial"/>
                  <w:sz w:val="18"/>
                  <w:szCs w:val="18"/>
                  <w:lang w:eastAsia="en-US"/>
                </w:rPr>
                <w:t>click here</w:t>
              </w:r>
            </w:hyperlink>
          </w:p>
        </w:tc>
      </w:tr>
      <w:tr w:rsidR="00E141FE" w:rsidRPr="00FA2C5D" w:rsidTr="00FA2C5D">
        <w:trPr>
          <w:trHeight w:val="159"/>
          <w:jc w:val="center"/>
        </w:trPr>
        <w:tc>
          <w:tcPr>
            <w:tcW w:w="198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141FE" w:rsidRPr="00FA2C5D" w:rsidRDefault="00E141FE" w:rsidP="00E141FE">
            <w:pPr>
              <w:pStyle w:val="tabletext"/>
              <w:rPr>
                <w:rFonts w:cs="Arial"/>
                <w:b/>
                <w:sz w:val="18"/>
                <w:szCs w:val="18"/>
                <w:lang w:eastAsia="en-US"/>
              </w:rPr>
            </w:pPr>
            <w:r w:rsidRPr="00FA2C5D">
              <w:rPr>
                <w:rFonts w:cs="Arial"/>
                <w:b/>
                <w:sz w:val="18"/>
                <w:szCs w:val="18"/>
                <w:lang w:eastAsia="en-US"/>
              </w:rPr>
              <w:t>Apply Online Link</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41FE" w:rsidRPr="00FA2C5D" w:rsidRDefault="002F5B2B" w:rsidP="00E141FE">
            <w:pPr>
              <w:tabs>
                <w:tab w:val="left" w:pos="3165"/>
              </w:tabs>
              <w:rPr>
                <w:rFonts w:cs="Arial"/>
                <w:sz w:val="18"/>
                <w:szCs w:val="18"/>
                <w:lang w:eastAsia="en-US"/>
              </w:rPr>
            </w:pPr>
            <w:hyperlink r:id="rId13" w:history="1">
              <w:r w:rsidRPr="00FA2C5D">
                <w:rPr>
                  <w:rStyle w:val="Hyperlink"/>
                  <w:rFonts w:cs="Arial"/>
                  <w:sz w:val="18"/>
                  <w:szCs w:val="18"/>
                  <w:lang w:eastAsia="en-US"/>
                </w:rPr>
                <w:t>https://jobs.nt.gov.au/Home/JobDetails?rtfId=169878</w:t>
              </w:r>
            </w:hyperlink>
            <w:r w:rsidRPr="00FA2C5D">
              <w:rPr>
                <w:rFonts w:cs="Arial"/>
                <w:sz w:val="18"/>
                <w:szCs w:val="18"/>
                <w:lang w:eastAsia="en-US"/>
              </w:rPr>
              <w:t xml:space="preserve"> </w:t>
            </w:r>
          </w:p>
        </w:tc>
      </w:tr>
    </w:tbl>
    <w:p w:rsidR="00377486" w:rsidRPr="00FA2C5D" w:rsidRDefault="00377486" w:rsidP="00767A83">
      <w:pPr>
        <w:ind w:left="284" w:hanging="284"/>
        <w:jc w:val="both"/>
        <w:rPr>
          <w:rFonts w:cs="Arial"/>
          <w:sz w:val="18"/>
          <w:szCs w:val="18"/>
        </w:rPr>
      </w:pPr>
    </w:p>
    <w:p w:rsidR="007E6D3D" w:rsidRPr="00FA2C5D" w:rsidRDefault="00377486" w:rsidP="00767A83">
      <w:pPr>
        <w:rPr>
          <w:rFonts w:cs="Arial"/>
          <w:sz w:val="18"/>
          <w:szCs w:val="18"/>
        </w:rPr>
      </w:pPr>
      <w:r w:rsidRPr="00FA2C5D">
        <w:rPr>
          <w:rFonts w:cs="Arial"/>
          <w:b/>
          <w:bCs/>
          <w:iCs/>
          <w:sz w:val="18"/>
          <w:szCs w:val="18"/>
          <w:u w:val="single"/>
          <w:lang w:val="en-GB"/>
        </w:rPr>
        <w:t>Primary Objective:</w:t>
      </w:r>
      <w:r w:rsidRPr="00FA2C5D">
        <w:rPr>
          <w:rFonts w:cs="Arial"/>
          <w:bCs/>
          <w:iCs/>
          <w:sz w:val="18"/>
          <w:szCs w:val="18"/>
          <w:lang w:val="en-GB"/>
        </w:rPr>
        <w:t xml:space="preserve"> </w:t>
      </w:r>
      <w:r w:rsidR="007456B8" w:rsidRPr="00FA2C5D">
        <w:rPr>
          <w:rFonts w:cs="Arial"/>
          <w:bCs/>
          <w:iCs/>
          <w:sz w:val="18"/>
          <w:szCs w:val="18"/>
          <w:lang w:val="en-GB"/>
        </w:rPr>
        <w:t>Work in partnership with and pro</w:t>
      </w:r>
      <w:r w:rsidR="007420F9" w:rsidRPr="00FA2C5D">
        <w:rPr>
          <w:rFonts w:cs="Arial"/>
          <w:sz w:val="18"/>
          <w:szCs w:val="18"/>
        </w:rPr>
        <w:t xml:space="preserve">vide high level strategic advice to executive management, school leadership and staff in relation to the development and implementation of digital and data programs and strategies to transform the use of </w:t>
      </w:r>
      <w:r w:rsidR="007456B8" w:rsidRPr="00FA2C5D">
        <w:rPr>
          <w:rFonts w:cs="Arial"/>
          <w:sz w:val="18"/>
          <w:szCs w:val="18"/>
        </w:rPr>
        <w:t>solutions to inform teaching and learning</w:t>
      </w:r>
      <w:r w:rsidR="007420F9" w:rsidRPr="00FA2C5D">
        <w:rPr>
          <w:rFonts w:cs="Arial"/>
          <w:sz w:val="18"/>
          <w:szCs w:val="18"/>
        </w:rPr>
        <w:t>.</w:t>
      </w:r>
    </w:p>
    <w:p w:rsidR="007420F9" w:rsidRPr="00FA2C5D" w:rsidRDefault="007420F9" w:rsidP="00767A83">
      <w:pPr>
        <w:ind w:left="284" w:hanging="284"/>
        <w:rPr>
          <w:rFonts w:cs="Arial"/>
          <w:sz w:val="18"/>
          <w:szCs w:val="18"/>
        </w:rPr>
      </w:pPr>
    </w:p>
    <w:p w:rsidR="008A68DF" w:rsidRPr="00FA2C5D" w:rsidRDefault="00377486" w:rsidP="00767A83">
      <w:pPr>
        <w:rPr>
          <w:rFonts w:eastAsia="Calibri" w:cs="Arial"/>
          <w:sz w:val="18"/>
          <w:szCs w:val="18"/>
          <w:lang w:eastAsia="en-US"/>
        </w:rPr>
      </w:pPr>
      <w:r w:rsidRPr="00FA2C5D">
        <w:rPr>
          <w:rFonts w:eastAsia="Calibri" w:cs="Arial"/>
          <w:b/>
          <w:sz w:val="18"/>
          <w:szCs w:val="18"/>
          <w:u w:val="single"/>
          <w:lang w:eastAsia="en-US"/>
        </w:rPr>
        <w:t>Context Statement:</w:t>
      </w:r>
      <w:r w:rsidRPr="00FA2C5D">
        <w:rPr>
          <w:rFonts w:eastAsia="Calibri" w:cs="Arial"/>
          <w:sz w:val="18"/>
          <w:szCs w:val="18"/>
          <w:lang w:eastAsia="en-US"/>
        </w:rPr>
        <w:t xml:space="preserve"> </w:t>
      </w:r>
      <w:r w:rsidR="007420F9" w:rsidRPr="00FA2C5D">
        <w:rPr>
          <w:rFonts w:eastAsia="Calibri" w:cs="Arial"/>
          <w:sz w:val="18"/>
          <w:szCs w:val="18"/>
          <w:lang w:eastAsia="en-US"/>
        </w:rPr>
        <w:t>Digital and Data assists schools and the system to improve student outcomes by delivering timely, innovative and suitable digital and data solutions and services. This is achieved through a combination of high quality enabling services, and working in partnership with clients to drive change and school improvement. The Strategy and Partnerships branch includes business relationship managers, who proactively work with schools and corporate clients to understand and respond to needs, and influence strategy, policy, projects and architecture for the organisation.</w:t>
      </w:r>
    </w:p>
    <w:p w:rsidR="00377486" w:rsidRPr="00FA2C5D" w:rsidRDefault="00377486" w:rsidP="00767A83">
      <w:pPr>
        <w:ind w:left="284" w:hanging="284"/>
        <w:rPr>
          <w:rFonts w:cs="Arial"/>
          <w:sz w:val="18"/>
          <w:szCs w:val="18"/>
        </w:rPr>
      </w:pPr>
    </w:p>
    <w:p w:rsidR="00E141FE" w:rsidRPr="00FA2C5D" w:rsidRDefault="00377486" w:rsidP="00767A83">
      <w:pPr>
        <w:tabs>
          <w:tab w:val="left" w:pos="426"/>
        </w:tabs>
        <w:ind w:left="284" w:hanging="284"/>
        <w:rPr>
          <w:rFonts w:eastAsia="Calibri" w:cs="Arial"/>
          <w:sz w:val="18"/>
          <w:szCs w:val="18"/>
          <w:lang w:eastAsia="en-US"/>
        </w:rPr>
      </w:pPr>
      <w:r w:rsidRPr="00FA2C5D">
        <w:rPr>
          <w:rFonts w:cs="Arial"/>
          <w:b/>
          <w:bCs/>
          <w:iCs/>
          <w:sz w:val="18"/>
          <w:szCs w:val="18"/>
          <w:u w:val="single"/>
          <w:lang w:val="en-GB"/>
        </w:rPr>
        <w:t>Key Duties and Responsibilities:</w:t>
      </w:r>
      <w:r w:rsidRPr="00FA2C5D">
        <w:rPr>
          <w:rFonts w:cs="Arial"/>
          <w:bCs/>
          <w:iCs/>
          <w:sz w:val="18"/>
          <w:szCs w:val="18"/>
          <w:lang w:val="en-GB"/>
        </w:rPr>
        <w:t xml:space="preserve"> </w:t>
      </w:r>
    </w:p>
    <w:p w:rsidR="007420F9" w:rsidRPr="00FA2C5D" w:rsidRDefault="001E2A01" w:rsidP="00767A83">
      <w:pPr>
        <w:pStyle w:val="ListParagraph"/>
        <w:numPr>
          <w:ilvl w:val="0"/>
          <w:numId w:val="10"/>
        </w:numPr>
        <w:ind w:left="284" w:hanging="284"/>
        <w:rPr>
          <w:rFonts w:eastAsia="Calibri" w:cs="Arial"/>
          <w:sz w:val="18"/>
          <w:szCs w:val="18"/>
          <w:lang w:eastAsia="en-US"/>
        </w:rPr>
      </w:pPr>
      <w:r w:rsidRPr="00FA2C5D">
        <w:rPr>
          <w:rFonts w:eastAsia="Calibri" w:cs="Arial"/>
          <w:sz w:val="18"/>
          <w:szCs w:val="18"/>
          <w:lang w:eastAsia="en-US"/>
        </w:rPr>
        <w:t>Develop and</w:t>
      </w:r>
      <w:r w:rsidR="007420F9" w:rsidRPr="00FA2C5D">
        <w:rPr>
          <w:rFonts w:eastAsia="Calibri" w:cs="Arial"/>
          <w:sz w:val="18"/>
          <w:szCs w:val="18"/>
          <w:lang w:eastAsia="en-US"/>
        </w:rPr>
        <w:t xml:space="preserve"> actively manage</w:t>
      </w:r>
      <w:r w:rsidR="00FF61DC" w:rsidRPr="00FA2C5D">
        <w:rPr>
          <w:rFonts w:eastAsia="Calibri" w:cs="Arial"/>
          <w:sz w:val="18"/>
          <w:szCs w:val="18"/>
          <w:lang w:eastAsia="en-US"/>
        </w:rPr>
        <w:t xml:space="preserve"> relationships and networks with</w:t>
      </w:r>
      <w:r w:rsidR="007420F9" w:rsidRPr="00FA2C5D">
        <w:rPr>
          <w:rFonts w:eastAsia="Calibri" w:cs="Arial"/>
          <w:sz w:val="18"/>
          <w:szCs w:val="18"/>
          <w:lang w:eastAsia="en-US"/>
        </w:rPr>
        <w:t xml:space="preserve"> school and corporate leaders to ensure the digital and data reform agenda is effectively </w:t>
      </w:r>
      <w:r w:rsidR="00FF61DC" w:rsidRPr="00FA2C5D">
        <w:rPr>
          <w:rFonts w:eastAsia="Calibri" w:cs="Arial"/>
          <w:sz w:val="18"/>
          <w:szCs w:val="18"/>
          <w:lang w:eastAsia="en-US"/>
        </w:rPr>
        <w:t xml:space="preserve">and strategically </w:t>
      </w:r>
      <w:r w:rsidR="007420F9" w:rsidRPr="00FA2C5D">
        <w:rPr>
          <w:rFonts w:eastAsia="Calibri" w:cs="Arial"/>
          <w:sz w:val="18"/>
          <w:szCs w:val="18"/>
          <w:lang w:eastAsia="en-US"/>
        </w:rPr>
        <w:t>implemented</w:t>
      </w:r>
      <w:r w:rsidR="00FF61DC" w:rsidRPr="00FA2C5D">
        <w:rPr>
          <w:rFonts w:eastAsia="Calibri" w:cs="Arial"/>
          <w:sz w:val="18"/>
          <w:szCs w:val="18"/>
          <w:lang w:eastAsia="en-US"/>
        </w:rPr>
        <w:t>, led by the needs of clients,</w:t>
      </w:r>
      <w:r w:rsidR="007420F9" w:rsidRPr="00FA2C5D">
        <w:rPr>
          <w:rFonts w:eastAsia="Calibri" w:cs="Arial"/>
          <w:sz w:val="18"/>
          <w:szCs w:val="18"/>
          <w:lang w:eastAsia="en-US"/>
        </w:rPr>
        <w:t xml:space="preserve"> and </w:t>
      </w:r>
      <w:r w:rsidR="00FF61DC" w:rsidRPr="00FA2C5D">
        <w:rPr>
          <w:rFonts w:eastAsia="Calibri" w:cs="Arial"/>
          <w:sz w:val="18"/>
          <w:szCs w:val="18"/>
          <w:lang w:eastAsia="en-US"/>
        </w:rPr>
        <w:t xml:space="preserve">delivers </w:t>
      </w:r>
      <w:r w:rsidR="00EC330E" w:rsidRPr="00FA2C5D">
        <w:rPr>
          <w:rFonts w:eastAsia="Calibri" w:cs="Arial"/>
          <w:sz w:val="18"/>
          <w:szCs w:val="18"/>
          <w:lang w:eastAsia="en-US"/>
        </w:rPr>
        <w:t xml:space="preserve">solutions and </w:t>
      </w:r>
      <w:r w:rsidR="00FF61DC" w:rsidRPr="00FA2C5D">
        <w:rPr>
          <w:rFonts w:eastAsia="Calibri" w:cs="Arial"/>
          <w:sz w:val="18"/>
          <w:szCs w:val="18"/>
          <w:lang w:eastAsia="en-US"/>
        </w:rPr>
        <w:t>services that support the Education NT school improvement agenda.</w:t>
      </w:r>
    </w:p>
    <w:p w:rsidR="00EC330E" w:rsidRPr="00FA2C5D" w:rsidRDefault="00EC330E" w:rsidP="00767A83">
      <w:pPr>
        <w:pStyle w:val="ListParagraph"/>
        <w:numPr>
          <w:ilvl w:val="0"/>
          <w:numId w:val="10"/>
        </w:numPr>
        <w:ind w:left="284" w:hanging="284"/>
        <w:rPr>
          <w:rFonts w:eastAsia="Calibri" w:cs="Arial"/>
          <w:sz w:val="18"/>
          <w:szCs w:val="18"/>
          <w:lang w:eastAsia="en-US"/>
        </w:rPr>
      </w:pPr>
      <w:r w:rsidRPr="00FA2C5D">
        <w:rPr>
          <w:rFonts w:eastAsia="Calibri" w:cs="Arial"/>
          <w:sz w:val="18"/>
          <w:szCs w:val="18"/>
          <w:lang w:eastAsia="en-US"/>
        </w:rPr>
        <w:t>Consult, influence and provide high level advice to senior executives and governance committees, in relation to policy, strategy and architecture, to ensure a sharp and narrow focus in digital and data to improve outcomes for all NT students.</w:t>
      </w:r>
    </w:p>
    <w:p w:rsidR="00EC330E" w:rsidRPr="00FA2C5D" w:rsidRDefault="00EC330E" w:rsidP="00767A83">
      <w:pPr>
        <w:pStyle w:val="ListParagraph"/>
        <w:numPr>
          <w:ilvl w:val="0"/>
          <w:numId w:val="10"/>
        </w:numPr>
        <w:ind w:left="284" w:hanging="284"/>
        <w:rPr>
          <w:rFonts w:eastAsia="Calibri" w:cs="Arial"/>
          <w:sz w:val="18"/>
          <w:szCs w:val="18"/>
          <w:lang w:eastAsia="en-US"/>
        </w:rPr>
      </w:pPr>
      <w:r w:rsidRPr="00FA2C5D">
        <w:rPr>
          <w:rFonts w:eastAsia="Calibri" w:cs="Arial"/>
          <w:sz w:val="18"/>
          <w:szCs w:val="18"/>
          <w:lang w:eastAsia="en-US"/>
        </w:rPr>
        <w:t>Understand the NT school environment and provide advice to school and corporate leaders on available digital and data services, and advocate and influence improvement to suit clients current and needs.</w:t>
      </w:r>
    </w:p>
    <w:p w:rsidR="007420F9" w:rsidRPr="00FA2C5D" w:rsidRDefault="001414A9" w:rsidP="00767A83">
      <w:pPr>
        <w:pStyle w:val="ListParagraph"/>
        <w:numPr>
          <w:ilvl w:val="0"/>
          <w:numId w:val="10"/>
        </w:numPr>
        <w:ind w:left="284" w:hanging="284"/>
        <w:rPr>
          <w:rFonts w:eastAsia="Calibri" w:cs="Arial"/>
          <w:sz w:val="18"/>
          <w:szCs w:val="18"/>
          <w:lang w:eastAsia="en-US"/>
        </w:rPr>
      </w:pPr>
      <w:r w:rsidRPr="00FA2C5D">
        <w:rPr>
          <w:rFonts w:eastAsia="Calibri" w:cs="Arial"/>
          <w:sz w:val="18"/>
          <w:szCs w:val="18"/>
          <w:lang w:eastAsia="en-US"/>
        </w:rPr>
        <w:t>Develop, tailor and</w:t>
      </w:r>
      <w:r w:rsidR="004A7EDD" w:rsidRPr="00FA2C5D">
        <w:rPr>
          <w:rFonts w:eastAsia="Calibri" w:cs="Arial"/>
          <w:sz w:val="18"/>
          <w:szCs w:val="18"/>
          <w:lang w:eastAsia="en-US"/>
        </w:rPr>
        <w:t xml:space="preserve"> work in partnership to</w:t>
      </w:r>
      <w:r w:rsidRPr="00FA2C5D">
        <w:rPr>
          <w:rFonts w:eastAsia="Calibri" w:cs="Arial"/>
          <w:sz w:val="18"/>
          <w:szCs w:val="18"/>
          <w:lang w:eastAsia="en-US"/>
        </w:rPr>
        <w:t xml:space="preserve"> </w:t>
      </w:r>
      <w:r w:rsidR="007420F9" w:rsidRPr="00FA2C5D">
        <w:rPr>
          <w:rFonts w:eastAsia="Calibri" w:cs="Arial"/>
          <w:sz w:val="18"/>
          <w:szCs w:val="18"/>
          <w:lang w:eastAsia="en-US"/>
        </w:rPr>
        <w:t xml:space="preserve">deliver </w:t>
      </w:r>
      <w:r w:rsidR="00EC330E" w:rsidRPr="00FA2C5D">
        <w:rPr>
          <w:rFonts w:eastAsia="Calibri" w:cs="Arial"/>
          <w:sz w:val="18"/>
          <w:szCs w:val="18"/>
          <w:lang w:eastAsia="en-US"/>
        </w:rPr>
        <w:t xml:space="preserve">communications, training and </w:t>
      </w:r>
      <w:r w:rsidR="007420F9" w:rsidRPr="00FA2C5D">
        <w:rPr>
          <w:rFonts w:eastAsia="Calibri" w:cs="Arial"/>
          <w:sz w:val="18"/>
          <w:szCs w:val="18"/>
          <w:lang w:eastAsia="en-US"/>
        </w:rPr>
        <w:t xml:space="preserve">change management strategies and activities </w:t>
      </w:r>
      <w:r w:rsidR="00EC330E" w:rsidRPr="00FA2C5D">
        <w:rPr>
          <w:rFonts w:eastAsia="Calibri" w:cs="Arial"/>
          <w:sz w:val="18"/>
          <w:szCs w:val="18"/>
          <w:lang w:eastAsia="en-US"/>
        </w:rPr>
        <w:t>for digital and data initiatives ensuring clarity for clients</w:t>
      </w:r>
      <w:r w:rsidR="00DB314F" w:rsidRPr="00FA2C5D">
        <w:rPr>
          <w:rFonts w:eastAsia="Calibri" w:cs="Arial"/>
          <w:sz w:val="18"/>
          <w:szCs w:val="18"/>
          <w:lang w:eastAsia="en-US"/>
        </w:rPr>
        <w:t>.</w:t>
      </w:r>
    </w:p>
    <w:p w:rsidR="007420F9" w:rsidRPr="00FA2C5D" w:rsidRDefault="00EC330E" w:rsidP="00767A83">
      <w:pPr>
        <w:pStyle w:val="ListParagraph"/>
        <w:numPr>
          <w:ilvl w:val="0"/>
          <w:numId w:val="10"/>
        </w:numPr>
        <w:ind w:left="284" w:hanging="284"/>
        <w:rPr>
          <w:rFonts w:eastAsia="Calibri" w:cs="Arial"/>
          <w:sz w:val="18"/>
          <w:szCs w:val="18"/>
          <w:lang w:eastAsia="en-US"/>
        </w:rPr>
      </w:pPr>
      <w:r w:rsidRPr="00FA2C5D">
        <w:rPr>
          <w:rFonts w:eastAsia="Calibri" w:cs="Arial"/>
          <w:sz w:val="18"/>
          <w:szCs w:val="18"/>
          <w:lang w:eastAsia="en-US"/>
        </w:rPr>
        <w:t>Actively monitor contemporary and best practice education</w:t>
      </w:r>
      <w:r w:rsidR="004A7EDD" w:rsidRPr="00FA2C5D">
        <w:rPr>
          <w:rFonts w:eastAsia="Calibri" w:cs="Arial"/>
          <w:sz w:val="18"/>
          <w:szCs w:val="18"/>
          <w:lang w:eastAsia="en-US"/>
        </w:rPr>
        <w:t xml:space="preserve"> </w:t>
      </w:r>
      <w:r w:rsidRPr="00FA2C5D">
        <w:rPr>
          <w:rFonts w:eastAsia="Calibri" w:cs="Arial"/>
          <w:sz w:val="18"/>
          <w:szCs w:val="18"/>
          <w:lang w:eastAsia="en-US"/>
        </w:rPr>
        <w:t xml:space="preserve">digital and data environments and </w:t>
      </w:r>
      <w:r w:rsidR="004A7EDD" w:rsidRPr="00FA2C5D">
        <w:rPr>
          <w:rFonts w:eastAsia="Calibri" w:cs="Arial"/>
          <w:sz w:val="18"/>
          <w:szCs w:val="18"/>
          <w:lang w:eastAsia="en-US"/>
        </w:rPr>
        <w:t>solutions</w:t>
      </w:r>
      <w:r w:rsidRPr="00FA2C5D">
        <w:rPr>
          <w:rFonts w:eastAsia="Calibri" w:cs="Arial"/>
          <w:sz w:val="18"/>
          <w:szCs w:val="18"/>
          <w:lang w:eastAsia="en-US"/>
        </w:rPr>
        <w:t xml:space="preserve">, and build relationships with industry partners, to ensure </w:t>
      </w:r>
      <w:r w:rsidR="001414A9" w:rsidRPr="00FA2C5D">
        <w:rPr>
          <w:rFonts w:eastAsia="Calibri" w:cs="Arial"/>
          <w:sz w:val="18"/>
          <w:szCs w:val="18"/>
          <w:lang w:eastAsia="en-US"/>
        </w:rPr>
        <w:t xml:space="preserve">innovative, </w:t>
      </w:r>
      <w:r w:rsidRPr="00FA2C5D">
        <w:rPr>
          <w:rFonts w:eastAsia="Calibri" w:cs="Arial"/>
          <w:sz w:val="18"/>
          <w:szCs w:val="18"/>
          <w:lang w:eastAsia="en-US"/>
        </w:rPr>
        <w:t>high quality digital and data platforms and services</w:t>
      </w:r>
      <w:r w:rsidR="007420F9" w:rsidRPr="00FA2C5D">
        <w:rPr>
          <w:rFonts w:eastAsia="Calibri" w:cs="Arial"/>
          <w:sz w:val="18"/>
          <w:szCs w:val="18"/>
          <w:lang w:eastAsia="en-US"/>
        </w:rPr>
        <w:t>.</w:t>
      </w:r>
    </w:p>
    <w:p w:rsidR="00377486" w:rsidRPr="00FA2C5D" w:rsidRDefault="00377486" w:rsidP="00767A83">
      <w:pPr>
        <w:ind w:left="284" w:hanging="284"/>
        <w:rPr>
          <w:rFonts w:eastAsia="Calibri" w:cs="Arial"/>
          <w:sz w:val="18"/>
          <w:szCs w:val="18"/>
          <w:lang w:eastAsia="en-US"/>
        </w:rPr>
      </w:pPr>
    </w:p>
    <w:p w:rsidR="00E141FE" w:rsidRPr="00FA2C5D" w:rsidRDefault="00377486" w:rsidP="00767A83">
      <w:pPr>
        <w:ind w:left="284" w:hanging="284"/>
        <w:rPr>
          <w:rFonts w:cs="Arial"/>
          <w:sz w:val="18"/>
          <w:szCs w:val="18"/>
        </w:rPr>
      </w:pPr>
      <w:r w:rsidRPr="00FA2C5D">
        <w:rPr>
          <w:rFonts w:cs="Arial"/>
          <w:b/>
          <w:sz w:val="18"/>
          <w:szCs w:val="18"/>
          <w:u w:val="single"/>
        </w:rPr>
        <w:t>Selection Criteria</w:t>
      </w:r>
      <w:r w:rsidRPr="00FA2C5D">
        <w:rPr>
          <w:rFonts w:cs="Arial"/>
          <w:sz w:val="18"/>
          <w:szCs w:val="18"/>
        </w:rPr>
        <w:t xml:space="preserve"> </w:t>
      </w:r>
    </w:p>
    <w:p w:rsidR="00E141FE" w:rsidRPr="00FA2C5D" w:rsidRDefault="00E141FE" w:rsidP="00767A83">
      <w:pPr>
        <w:ind w:left="284" w:hanging="284"/>
        <w:rPr>
          <w:rFonts w:cs="Arial"/>
          <w:b/>
          <w:sz w:val="18"/>
          <w:szCs w:val="18"/>
          <w:u w:val="single"/>
        </w:rPr>
      </w:pPr>
      <w:r w:rsidRPr="00FA2C5D">
        <w:rPr>
          <w:rFonts w:cs="Arial"/>
          <w:b/>
          <w:sz w:val="18"/>
          <w:szCs w:val="18"/>
          <w:u w:val="single"/>
        </w:rPr>
        <w:t>Essential</w:t>
      </w:r>
      <w:r w:rsidR="00F35958" w:rsidRPr="00FA2C5D">
        <w:rPr>
          <w:rFonts w:cs="Arial"/>
          <w:b/>
          <w:sz w:val="18"/>
          <w:szCs w:val="18"/>
          <w:u w:val="single"/>
        </w:rPr>
        <w:t>:</w:t>
      </w:r>
    </w:p>
    <w:p w:rsidR="001414A9" w:rsidRPr="00FA2C5D" w:rsidRDefault="001414A9" w:rsidP="00767A83">
      <w:pPr>
        <w:pStyle w:val="ListParagraph"/>
        <w:numPr>
          <w:ilvl w:val="0"/>
          <w:numId w:val="8"/>
        </w:numPr>
        <w:ind w:left="284" w:hanging="284"/>
        <w:rPr>
          <w:rFonts w:cs="Arial"/>
          <w:sz w:val="18"/>
          <w:szCs w:val="18"/>
        </w:rPr>
      </w:pPr>
      <w:r w:rsidRPr="00FA2C5D">
        <w:rPr>
          <w:rFonts w:cs="Arial"/>
          <w:sz w:val="18"/>
          <w:szCs w:val="18"/>
        </w:rPr>
        <w:t>Demonstrated</w:t>
      </w:r>
      <w:r w:rsidR="00EC330E" w:rsidRPr="00FA2C5D">
        <w:rPr>
          <w:rFonts w:cs="Arial"/>
          <w:sz w:val="18"/>
          <w:szCs w:val="18"/>
        </w:rPr>
        <w:t xml:space="preserve"> ability work in an achievement focussed culture</w:t>
      </w:r>
      <w:r w:rsidRPr="00FA2C5D">
        <w:rPr>
          <w:rFonts w:cs="Arial"/>
          <w:sz w:val="18"/>
          <w:szCs w:val="18"/>
        </w:rPr>
        <w:t xml:space="preserve"> and to maintain high level personal performance including the ability to manage pressure, and modify approaches to suit rapidly changing client requirements.</w:t>
      </w:r>
    </w:p>
    <w:p w:rsidR="001414A9" w:rsidRPr="00FA2C5D" w:rsidRDefault="001414A9" w:rsidP="00767A83">
      <w:pPr>
        <w:pStyle w:val="ListParagraph"/>
        <w:numPr>
          <w:ilvl w:val="0"/>
          <w:numId w:val="8"/>
        </w:numPr>
        <w:ind w:left="284" w:hanging="284"/>
        <w:rPr>
          <w:rFonts w:cs="Arial"/>
          <w:sz w:val="18"/>
          <w:szCs w:val="18"/>
        </w:rPr>
      </w:pPr>
      <w:r w:rsidRPr="00FA2C5D">
        <w:rPr>
          <w:rFonts w:cs="Arial"/>
          <w:sz w:val="18"/>
          <w:szCs w:val="18"/>
        </w:rPr>
        <w:t>Proven ability to develop and maintain effective and collaborative working relationships with a diverse range of stakeholders, including schools and corporate leaders and clients, service providers, representative bodies, technical staff, vendors and project teams to ensure appropriate and quality service delivery and drive change.</w:t>
      </w:r>
    </w:p>
    <w:p w:rsidR="001414A9" w:rsidRPr="00FA2C5D" w:rsidRDefault="001414A9" w:rsidP="00767A83">
      <w:pPr>
        <w:pStyle w:val="ListParagraph"/>
        <w:numPr>
          <w:ilvl w:val="0"/>
          <w:numId w:val="8"/>
        </w:numPr>
        <w:ind w:left="284" w:hanging="284"/>
        <w:rPr>
          <w:rFonts w:cs="Arial"/>
          <w:sz w:val="18"/>
          <w:szCs w:val="18"/>
        </w:rPr>
      </w:pPr>
      <w:r w:rsidRPr="00FA2C5D">
        <w:rPr>
          <w:rFonts w:cs="Arial"/>
          <w:sz w:val="18"/>
          <w:szCs w:val="18"/>
        </w:rPr>
        <w:t>Extensive experience in digital and/or data</w:t>
      </w:r>
      <w:r w:rsidR="004A7EDD" w:rsidRPr="00FA2C5D">
        <w:rPr>
          <w:rFonts w:cs="Arial"/>
          <w:sz w:val="18"/>
          <w:szCs w:val="18"/>
        </w:rPr>
        <w:t xml:space="preserve"> solutions, projects, system and </w:t>
      </w:r>
      <w:r w:rsidRPr="00FA2C5D">
        <w:rPr>
          <w:rFonts w:cs="Arial"/>
          <w:sz w:val="18"/>
          <w:szCs w:val="18"/>
        </w:rPr>
        <w:t xml:space="preserve">initiatives. </w:t>
      </w:r>
    </w:p>
    <w:p w:rsidR="001414A9" w:rsidRPr="00FA2C5D" w:rsidRDefault="001414A9" w:rsidP="00767A83">
      <w:pPr>
        <w:pStyle w:val="ListParagraph"/>
        <w:numPr>
          <w:ilvl w:val="0"/>
          <w:numId w:val="8"/>
        </w:numPr>
        <w:ind w:left="284" w:hanging="284"/>
        <w:rPr>
          <w:rFonts w:cs="Arial"/>
          <w:sz w:val="18"/>
          <w:szCs w:val="18"/>
        </w:rPr>
      </w:pPr>
      <w:r w:rsidRPr="00FA2C5D">
        <w:rPr>
          <w:rFonts w:cs="Arial"/>
          <w:sz w:val="18"/>
          <w:szCs w:val="18"/>
        </w:rPr>
        <w:t>High level oral and written communication skills, and negotiation skills with the ability to achieve common goals and influence outcomes.</w:t>
      </w:r>
    </w:p>
    <w:p w:rsidR="00EC330E" w:rsidRPr="00FA2C5D" w:rsidRDefault="001414A9" w:rsidP="00767A83">
      <w:pPr>
        <w:pStyle w:val="ListParagraph"/>
        <w:numPr>
          <w:ilvl w:val="0"/>
          <w:numId w:val="8"/>
        </w:numPr>
        <w:ind w:left="284" w:hanging="284"/>
        <w:rPr>
          <w:rFonts w:cs="Arial"/>
          <w:sz w:val="18"/>
          <w:szCs w:val="18"/>
        </w:rPr>
      </w:pPr>
      <w:r w:rsidRPr="00FA2C5D">
        <w:rPr>
          <w:rFonts w:cs="Arial"/>
          <w:sz w:val="18"/>
          <w:szCs w:val="18"/>
        </w:rPr>
        <w:t xml:space="preserve">Demonstrated experience and knowledge of the NT education system, </w:t>
      </w:r>
      <w:r w:rsidR="004A7EDD" w:rsidRPr="00FA2C5D">
        <w:rPr>
          <w:rFonts w:cs="Arial"/>
          <w:sz w:val="18"/>
          <w:szCs w:val="18"/>
        </w:rPr>
        <w:t>and delivery of learning improvements through the use of digital and data solutions</w:t>
      </w:r>
      <w:r w:rsidRPr="00FA2C5D">
        <w:rPr>
          <w:rFonts w:cs="Arial"/>
          <w:sz w:val="18"/>
          <w:szCs w:val="18"/>
        </w:rPr>
        <w:t>.</w:t>
      </w:r>
    </w:p>
    <w:p w:rsidR="001A13B8" w:rsidRPr="00FA2C5D" w:rsidRDefault="001A13B8" w:rsidP="00767A83">
      <w:pPr>
        <w:pStyle w:val="ListParagraph"/>
        <w:numPr>
          <w:ilvl w:val="0"/>
          <w:numId w:val="8"/>
        </w:numPr>
        <w:ind w:left="284" w:hanging="284"/>
        <w:rPr>
          <w:rFonts w:cs="Arial"/>
          <w:sz w:val="18"/>
          <w:szCs w:val="18"/>
        </w:rPr>
      </w:pPr>
      <w:r w:rsidRPr="00FA2C5D">
        <w:rPr>
          <w:rFonts w:cs="Arial"/>
          <w:sz w:val="18"/>
          <w:szCs w:val="18"/>
        </w:rPr>
        <w:t xml:space="preserve">Demonstrated knowledge of research and developments across the education sector particularly in relation </w:t>
      </w:r>
      <w:r w:rsidR="001414A9" w:rsidRPr="00FA2C5D">
        <w:rPr>
          <w:rFonts w:cs="Arial"/>
          <w:sz w:val="18"/>
          <w:szCs w:val="18"/>
        </w:rPr>
        <w:t xml:space="preserve">innovative digital and data </w:t>
      </w:r>
      <w:r w:rsidR="006150F6" w:rsidRPr="00FA2C5D">
        <w:rPr>
          <w:rFonts w:cs="Arial"/>
          <w:sz w:val="18"/>
          <w:szCs w:val="18"/>
        </w:rPr>
        <w:t>systems and initiatives that support school improvement</w:t>
      </w:r>
      <w:r w:rsidRPr="00FA2C5D">
        <w:rPr>
          <w:rFonts w:cs="Arial"/>
          <w:sz w:val="18"/>
          <w:szCs w:val="18"/>
        </w:rPr>
        <w:t>.</w:t>
      </w:r>
    </w:p>
    <w:p w:rsidR="00C76A63" w:rsidRPr="00FA2C5D" w:rsidRDefault="00C76A63" w:rsidP="00767A83">
      <w:pPr>
        <w:pStyle w:val="ListParagraph"/>
        <w:ind w:left="284" w:hanging="284"/>
        <w:rPr>
          <w:rFonts w:cs="Arial"/>
          <w:sz w:val="18"/>
          <w:szCs w:val="18"/>
        </w:rPr>
      </w:pPr>
    </w:p>
    <w:p w:rsidR="00C76A63" w:rsidRPr="00FA2C5D" w:rsidRDefault="00C76A63" w:rsidP="00767A83">
      <w:pPr>
        <w:ind w:left="284" w:right="134" w:hanging="284"/>
        <w:rPr>
          <w:rFonts w:cs="Arial"/>
          <w:b/>
          <w:sz w:val="18"/>
          <w:szCs w:val="18"/>
          <w:u w:val="single"/>
        </w:rPr>
      </w:pPr>
      <w:r w:rsidRPr="00FA2C5D">
        <w:rPr>
          <w:rFonts w:cs="Arial"/>
          <w:b/>
          <w:sz w:val="18"/>
          <w:szCs w:val="18"/>
          <w:u w:val="single"/>
        </w:rPr>
        <w:t>Desirable:</w:t>
      </w:r>
    </w:p>
    <w:p w:rsidR="00C76A63" w:rsidRPr="00FA2C5D" w:rsidRDefault="00C76A63" w:rsidP="00767A83">
      <w:pPr>
        <w:pStyle w:val="ListParagraph"/>
        <w:numPr>
          <w:ilvl w:val="0"/>
          <w:numId w:val="12"/>
        </w:numPr>
        <w:ind w:left="284" w:hanging="284"/>
        <w:rPr>
          <w:rFonts w:cs="Arial"/>
          <w:sz w:val="18"/>
          <w:szCs w:val="18"/>
        </w:rPr>
      </w:pPr>
      <w:r w:rsidRPr="00FA2C5D">
        <w:rPr>
          <w:rFonts w:cs="Arial"/>
          <w:sz w:val="18"/>
          <w:szCs w:val="18"/>
        </w:rPr>
        <w:t>Relevant tertiary qualifications.</w:t>
      </w:r>
    </w:p>
    <w:p w:rsidR="00377486" w:rsidRPr="00FA2C5D" w:rsidRDefault="00377486" w:rsidP="00767A83">
      <w:pPr>
        <w:ind w:left="284" w:hanging="284"/>
        <w:rPr>
          <w:rFonts w:cs="Arial"/>
          <w:sz w:val="18"/>
          <w:szCs w:val="18"/>
        </w:rPr>
      </w:pPr>
    </w:p>
    <w:p w:rsidR="00377486" w:rsidRPr="00FA2C5D" w:rsidRDefault="00377486" w:rsidP="00767A83">
      <w:pPr>
        <w:tabs>
          <w:tab w:val="num" w:pos="426"/>
          <w:tab w:val="center" w:pos="4153"/>
          <w:tab w:val="right" w:pos="8306"/>
        </w:tabs>
        <w:ind w:left="284" w:hanging="284"/>
        <w:contextualSpacing/>
        <w:rPr>
          <w:rFonts w:cs="Arial"/>
          <w:sz w:val="18"/>
          <w:szCs w:val="18"/>
          <w:lang w:val="en-GB"/>
        </w:rPr>
      </w:pPr>
      <w:r w:rsidRPr="00FA2C5D">
        <w:rPr>
          <w:rFonts w:cs="Arial"/>
          <w:b/>
          <w:bCs/>
          <w:iCs/>
          <w:sz w:val="18"/>
          <w:szCs w:val="18"/>
          <w:u w:val="single"/>
          <w:lang w:val="en-GB"/>
        </w:rPr>
        <w:t>Further Information:</w:t>
      </w:r>
      <w:r w:rsidRPr="00FA2C5D">
        <w:rPr>
          <w:rFonts w:cs="Arial"/>
          <w:bCs/>
          <w:iCs/>
          <w:sz w:val="18"/>
          <w:szCs w:val="18"/>
          <w:lang w:val="en-GB"/>
        </w:rPr>
        <w:t xml:space="preserve"> </w:t>
      </w:r>
      <w:r w:rsidR="00E141FE" w:rsidRPr="00FA2C5D">
        <w:rPr>
          <w:rFonts w:cs="Arial"/>
          <w:sz w:val="18"/>
          <w:szCs w:val="18"/>
          <w:lang w:val="en-GB"/>
        </w:rPr>
        <w:t>The successful appl</w:t>
      </w:r>
      <w:r w:rsidR="001A13B8" w:rsidRPr="00FA2C5D">
        <w:rPr>
          <w:rFonts w:cs="Arial"/>
          <w:sz w:val="18"/>
          <w:szCs w:val="18"/>
          <w:lang w:val="en-GB"/>
        </w:rPr>
        <w:t xml:space="preserve">icant will require to obtain a Working with Children Clearance Notice. </w:t>
      </w:r>
    </w:p>
    <w:p w:rsidR="001A13B8" w:rsidRPr="00FA2C5D" w:rsidRDefault="001A13B8" w:rsidP="00767A83">
      <w:pPr>
        <w:tabs>
          <w:tab w:val="center" w:pos="4153"/>
          <w:tab w:val="right" w:pos="8306"/>
        </w:tabs>
        <w:ind w:left="284" w:hanging="284"/>
        <w:contextualSpacing/>
        <w:rPr>
          <w:rFonts w:cs="Arial"/>
          <w:sz w:val="18"/>
          <w:szCs w:val="18"/>
          <w:lang w:val="en-GB"/>
        </w:rPr>
      </w:pPr>
    </w:p>
    <w:p w:rsidR="00377486" w:rsidRPr="00FA2C5D" w:rsidRDefault="00377486" w:rsidP="00767A83">
      <w:pPr>
        <w:tabs>
          <w:tab w:val="right" w:pos="10460"/>
        </w:tabs>
        <w:ind w:left="284" w:hanging="284"/>
        <w:rPr>
          <w:rFonts w:cs="Arial"/>
          <w:b/>
          <w:sz w:val="18"/>
          <w:szCs w:val="18"/>
        </w:rPr>
      </w:pPr>
      <w:r w:rsidRPr="00FA2C5D">
        <w:rPr>
          <w:rFonts w:cs="Arial"/>
          <w:b/>
          <w:sz w:val="18"/>
          <w:szCs w:val="18"/>
        </w:rPr>
        <w:t xml:space="preserve">Approved: </w:t>
      </w:r>
      <w:r w:rsidR="006150F6" w:rsidRPr="00FA2C5D">
        <w:rPr>
          <w:rFonts w:cs="Arial"/>
          <w:b/>
          <w:sz w:val="18"/>
          <w:szCs w:val="18"/>
        </w:rPr>
        <w:t xml:space="preserve">28 June 2018 </w:t>
      </w:r>
      <w:r w:rsidR="006150F6" w:rsidRPr="00FA2C5D">
        <w:rPr>
          <w:rFonts w:cs="Arial"/>
          <w:b/>
          <w:sz w:val="18"/>
          <w:szCs w:val="18"/>
        </w:rPr>
        <w:tab/>
        <w:t>Elise Vervetjes, Chief Information Officer</w:t>
      </w:r>
    </w:p>
    <w:sectPr w:rsidR="00377486" w:rsidRPr="00FA2C5D" w:rsidSect="00DF7492">
      <w:footerReference w:type="default" r:id="rId14"/>
      <w:headerReference w:type="first" r:id="rId15"/>
      <w:footerReference w:type="first" r:id="rId16"/>
      <w:pgSz w:w="11900" w:h="16840"/>
      <w:pgMar w:top="426" w:right="560" w:bottom="142"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FB" w:rsidRDefault="003768FB" w:rsidP="00BE3387">
      <w:r>
        <w:separator/>
      </w:r>
    </w:p>
  </w:endnote>
  <w:endnote w:type="continuationSeparator" w:id="0">
    <w:p w:rsidR="003768FB" w:rsidRDefault="003768F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33" w:rsidRDefault="00477E33" w:rsidP="006658DA">
    <w:pPr>
      <w:pStyle w:val="NTGfooterpagenumber"/>
    </w:pPr>
    <w:r>
      <w:t xml:space="preserve">Page </w:t>
    </w:r>
    <w:r>
      <w:fldChar w:fldCharType="begin"/>
    </w:r>
    <w:r>
      <w:instrText xml:space="preserve"> PAGE  \* Arabic  \* MERGEFORMAT </w:instrText>
    </w:r>
    <w:r>
      <w:fldChar w:fldCharType="separate"/>
    </w:r>
    <w:r w:rsidR="00767A83">
      <w:rPr>
        <w:noProof/>
      </w:rPr>
      <w:t>2</w:t>
    </w:r>
    <w:r>
      <w:fldChar w:fldCharType="end"/>
    </w:r>
    <w:r>
      <w:t xml:space="preserve"> of </w:t>
    </w:r>
    <w:r w:rsidR="00A9389C">
      <w:rPr>
        <w:noProof/>
      </w:rPr>
      <w:fldChar w:fldCharType="begin"/>
    </w:r>
    <w:r w:rsidR="00A9389C">
      <w:rPr>
        <w:noProof/>
      </w:rPr>
      <w:instrText xml:space="preserve"> NUMPAGES  \* Arabic  \* MERGEFORMAT </w:instrText>
    </w:r>
    <w:r w:rsidR="00A9389C">
      <w:rPr>
        <w:noProof/>
      </w:rPr>
      <w:fldChar w:fldCharType="separate"/>
    </w:r>
    <w:r w:rsidR="00767A83">
      <w:rPr>
        <w:noProof/>
      </w:rPr>
      <w:t>2</w:t>
    </w:r>
    <w:r w:rsidR="00A9389C">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33" w:rsidRDefault="00477E33"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FB" w:rsidRDefault="003768FB" w:rsidP="00BE3387">
      <w:r>
        <w:separator/>
      </w:r>
    </w:p>
  </w:footnote>
  <w:footnote w:type="continuationSeparator" w:id="0">
    <w:p w:rsidR="003768FB" w:rsidRDefault="003768F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477E33" w:rsidTr="002906F1">
      <w:trPr>
        <w:cantSplit/>
        <w:trHeight w:val="1426"/>
        <w:tblHeader/>
      </w:trPr>
      <w:tc>
        <w:tcPr>
          <w:tcW w:w="5245" w:type="dxa"/>
          <w:shd w:val="clear" w:color="auto" w:fill="auto"/>
          <w:vAlign w:val="bottom"/>
        </w:tcPr>
        <w:p w:rsidR="00477E33" w:rsidRDefault="00477E33" w:rsidP="002906F1">
          <w:pPr>
            <w:pStyle w:val="Header"/>
            <w:ind w:left="884"/>
          </w:pPr>
          <w:r>
            <w:rPr>
              <w:noProof/>
            </w:rPr>
            <w:drawing>
              <wp:inline distT="0" distB="0" distL="0" distR="0">
                <wp:extent cx="2178685" cy="707390"/>
                <wp:effectExtent l="0" t="0" r="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477E33" w:rsidRDefault="00477E3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0DFDE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477E33" w:rsidRDefault="00477E33" w:rsidP="002E18ED">
          <w:pPr>
            <w:pStyle w:val="NTGdepartmentname"/>
          </w:pPr>
          <w:r>
            <w:t>WHOLE OF</w:t>
          </w:r>
          <w:r>
            <w:br/>
            <w:t>GOVERNMENT</w:t>
          </w:r>
        </w:p>
      </w:tc>
    </w:tr>
  </w:tbl>
  <w:p w:rsidR="00477E33" w:rsidRPr="00996217" w:rsidRDefault="00477E3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B49"/>
    <w:multiLevelType w:val="hybridMultilevel"/>
    <w:tmpl w:val="B24EF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C4C4E"/>
    <w:multiLevelType w:val="hybridMultilevel"/>
    <w:tmpl w:val="39F02AE6"/>
    <w:lvl w:ilvl="0" w:tplc="A0B6ED70">
      <w:start w:val="1"/>
      <w:numFmt w:val="decimal"/>
      <w:lvlText w:val="%1."/>
      <w:lvlJc w:val="left"/>
      <w:pPr>
        <w:ind w:left="360" w:hanging="360"/>
      </w:pPr>
      <w:rPr>
        <w:rFonts w:eastAsia="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423D1"/>
    <w:multiLevelType w:val="hybridMultilevel"/>
    <w:tmpl w:val="39F02AE6"/>
    <w:lvl w:ilvl="0" w:tplc="A0B6ED70">
      <w:start w:val="1"/>
      <w:numFmt w:val="decimal"/>
      <w:lvlText w:val="%1."/>
      <w:lvlJc w:val="left"/>
      <w:pPr>
        <w:ind w:left="360" w:hanging="360"/>
      </w:pPr>
      <w:rPr>
        <w:rFonts w:eastAsia="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11A45"/>
    <w:multiLevelType w:val="hybridMultilevel"/>
    <w:tmpl w:val="40929C96"/>
    <w:lvl w:ilvl="0" w:tplc="C268B520">
      <w:start w:val="1"/>
      <w:numFmt w:val="decimal"/>
      <w:lvlText w:val="%1."/>
      <w:lvlJc w:val="left"/>
      <w:pPr>
        <w:tabs>
          <w:tab w:val="num" w:pos="360"/>
        </w:tabs>
        <w:ind w:left="360" w:hanging="360"/>
      </w:pPr>
      <w:rPr>
        <w:b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4" w15:restartNumberingAfterBreak="0">
    <w:nsid w:val="23AA77FF"/>
    <w:multiLevelType w:val="hybridMultilevel"/>
    <w:tmpl w:val="94DEA84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51A8590B"/>
    <w:multiLevelType w:val="hybridMultilevel"/>
    <w:tmpl w:val="3460CBD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7"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9" w15:restartNumberingAfterBreak="0">
    <w:nsid w:val="7BAA7A72"/>
    <w:multiLevelType w:val="hybridMultilevel"/>
    <w:tmpl w:val="7C00A6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5"/>
  </w:num>
  <w:num w:numId="3">
    <w:abstractNumId w:val="7"/>
  </w:num>
  <w:num w:numId="4">
    <w:abstractNumId w:val="0"/>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03E32"/>
    <w:rsid w:val="000306D5"/>
    <w:rsid w:val="000349CF"/>
    <w:rsid w:val="000434B2"/>
    <w:rsid w:val="0005185D"/>
    <w:rsid w:val="000A120A"/>
    <w:rsid w:val="000D1972"/>
    <w:rsid w:val="000D46EB"/>
    <w:rsid w:val="000E390A"/>
    <w:rsid w:val="000F7921"/>
    <w:rsid w:val="00102470"/>
    <w:rsid w:val="0011354C"/>
    <w:rsid w:val="00114A5B"/>
    <w:rsid w:val="001207E3"/>
    <w:rsid w:val="0012318A"/>
    <w:rsid w:val="001414A9"/>
    <w:rsid w:val="0017430E"/>
    <w:rsid w:val="00176AF2"/>
    <w:rsid w:val="00185976"/>
    <w:rsid w:val="001A13B8"/>
    <w:rsid w:val="001A7D85"/>
    <w:rsid w:val="001B6724"/>
    <w:rsid w:val="001E0A0B"/>
    <w:rsid w:val="001E2A01"/>
    <w:rsid w:val="001E4573"/>
    <w:rsid w:val="001E7DFE"/>
    <w:rsid w:val="001F09D7"/>
    <w:rsid w:val="00201F06"/>
    <w:rsid w:val="00206EC0"/>
    <w:rsid w:val="00282309"/>
    <w:rsid w:val="002906F1"/>
    <w:rsid w:val="002C206C"/>
    <w:rsid w:val="002C425D"/>
    <w:rsid w:val="002D1620"/>
    <w:rsid w:val="002E18ED"/>
    <w:rsid w:val="002E3EAE"/>
    <w:rsid w:val="002F5B2B"/>
    <w:rsid w:val="002F7A9F"/>
    <w:rsid w:val="00307DB8"/>
    <w:rsid w:val="00321E86"/>
    <w:rsid w:val="00347502"/>
    <w:rsid w:val="003507D9"/>
    <w:rsid w:val="00354933"/>
    <w:rsid w:val="003668C0"/>
    <w:rsid w:val="003768FB"/>
    <w:rsid w:val="00377486"/>
    <w:rsid w:val="003B3C84"/>
    <w:rsid w:val="003D2F7A"/>
    <w:rsid w:val="00421A85"/>
    <w:rsid w:val="00422FEF"/>
    <w:rsid w:val="00432EEE"/>
    <w:rsid w:val="004348B5"/>
    <w:rsid w:val="00467930"/>
    <w:rsid w:val="00477E33"/>
    <w:rsid w:val="00492965"/>
    <w:rsid w:val="004A7EDD"/>
    <w:rsid w:val="004B2629"/>
    <w:rsid w:val="004C2E58"/>
    <w:rsid w:val="004D31E5"/>
    <w:rsid w:val="00501FE3"/>
    <w:rsid w:val="005051DD"/>
    <w:rsid w:val="00520ED8"/>
    <w:rsid w:val="00531BBC"/>
    <w:rsid w:val="0053379B"/>
    <w:rsid w:val="00537312"/>
    <w:rsid w:val="0055195B"/>
    <w:rsid w:val="005A17BD"/>
    <w:rsid w:val="005A73AF"/>
    <w:rsid w:val="005B77AA"/>
    <w:rsid w:val="005E7288"/>
    <w:rsid w:val="0060741F"/>
    <w:rsid w:val="006150F6"/>
    <w:rsid w:val="00627B63"/>
    <w:rsid w:val="006341E4"/>
    <w:rsid w:val="00656BDB"/>
    <w:rsid w:val="006658DA"/>
    <w:rsid w:val="00675DE1"/>
    <w:rsid w:val="0068556B"/>
    <w:rsid w:val="006A24C2"/>
    <w:rsid w:val="006B594C"/>
    <w:rsid w:val="006C0BAF"/>
    <w:rsid w:val="006C7F36"/>
    <w:rsid w:val="006D5F76"/>
    <w:rsid w:val="00705A34"/>
    <w:rsid w:val="00707574"/>
    <w:rsid w:val="0073675A"/>
    <w:rsid w:val="007420F9"/>
    <w:rsid w:val="00742986"/>
    <w:rsid w:val="007448C2"/>
    <w:rsid w:val="007456B8"/>
    <w:rsid w:val="007515F7"/>
    <w:rsid w:val="00763218"/>
    <w:rsid w:val="00767A83"/>
    <w:rsid w:val="007712D3"/>
    <w:rsid w:val="00775F8B"/>
    <w:rsid w:val="007766E2"/>
    <w:rsid w:val="00782CCA"/>
    <w:rsid w:val="00784FC5"/>
    <w:rsid w:val="007A0D5D"/>
    <w:rsid w:val="007B05C5"/>
    <w:rsid w:val="007D5E5D"/>
    <w:rsid w:val="007E1407"/>
    <w:rsid w:val="007E6D3D"/>
    <w:rsid w:val="008007F9"/>
    <w:rsid w:val="00801820"/>
    <w:rsid w:val="0080386F"/>
    <w:rsid w:val="00816CEC"/>
    <w:rsid w:val="00833EDC"/>
    <w:rsid w:val="008741B1"/>
    <w:rsid w:val="008824C6"/>
    <w:rsid w:val="008A68DF"/>
    <w:rsid w:val="008C1F3D"/>
    <w:rsid w:val="008C2F51"/>
    <w:rsid w:val="00904C42"/>
    <w:rsid w:val="00910B3C"/>
    <w:rsid w:val="009438DE"/>
    <w:rsid w:val="00964734"/>
    <w:rsid w:val="00970002"/>
    <w:rsid w:val="00996217"/>
    <w:rsid w:val="009E5913"/>
    <w:rsid w:val="009E5D07"/>
    <w:rsid w:val="00A05660"/>
    <w:rsid w:val="00A223EB"/>
    <w:rsid w:val="00A33A98"/>
    <w:rsid w:val="00A50368"/>
    <w:rsid w:val="00A653CD"/>
    <w:rsid w:val="00A70DE8"/>
    <w:rsid w:val="00A92BC3"/>
    <w:rsid w:val="00A9389C"/>
    <w:rsid w:val="00A97BFC"/>
    <w:rsid w:val="00AA1DC3"/>
    <w:rsid w:val="00AB10E7"/>
    <w:rsid w:val="00AB1B2A"/>
    <w:rsid w:val="00AB4916"/>
    <w:rsid w:val="00AC74E2"/>
    <w:rsid w:val="00AD52B8"/>
    <w:rsid w:val="00AF6CF1"/>
    <w:rsid w:val="00B12C1C"/>
    <w:rsid w:val="00B2577E"/>
    <w:rsid w:val="00B423DA"/>
    <w:rsid w:val="00B56B1B"/>
    <w:rsid w:val="00B72B34"/>
    <w:rsid w:val="00B75F17"/>
    <w:rsid w:val="00B935BD"/>
    <w:rsid w:val="00B96BFB"/>
    <w:rsid w:val="00BD5A16"/>
    <w:rsid w:val="00BD7C6A"/>
    <w:rsid w:val="00BE3387"/>
    <w:rsid w:val="00C07292"/>
    <w:rsid w:val="00C21D69"/>
    <w:rsid w:val="00C22565"/>
    <w:rsid w:val="00C45151"/>
    <w:rsid w:val="00C461D9"/>
    <w:rsid w:val="00C52852"/>
    <w:rsid w:val="00C61A69"/>
    <w:rsid w:val="00C76A63"/>
    <w:rsid w:val="00C94C9A"/>
    <w:rsid w:val="00CD414A"/>
    <w:rsid w:val="00CD645F"/>
    <w:rsid w:val="00CE2D72"/>
    <w:rsid w:val="00CE3281"/>
    <w:rsid w:val="00CF0701"/>
    <w:rsid w:val="00D121BD"/>
    <w:rsid w:val="00D77CB5"/>
    <w:rsid w:val="00DB314F"/>
    <w:rsid w:val="00DD46BB"/>
    <w:rsid w:val="00DF7492"/>
    <w:rsid w:val="00E03B6D"/>
    <w:rsid w:val="00E135D5"/>
    <w:rsid w:val="00E141FE"/>
    <w:rsid w:val="00E16D82"/>
    <w:rsid w:val="00E179D0"/>
    <w:rsid w:val="00E361D8"/>
    <w:rsid w:val="00E76700"/>
    <w:rsid w:val="00E82280"/>
    <w:rsid w:val="00E82324"/>
    <w:rsid w:val="00E8441D"/>
    <w:rsid w:val="00E8682A"/>
    <w:rsid w:val="00EA24D3"/>
    <w:rsid w:val="00EA5666"/>
    <w:rsid w:val="00EC0314"/>
    <w:rsid w:val="00EC330E"/>
    <w:rsid w:val="00EC5D06"/>
    <w:rsid w:val="00ED5301"/>
    <w:rsid w:val="00EE0BF7"/>
    <w:rsid w:val="00EF29B7"/>
    <w:rsid w:val="00F034C0"/>
    <w:rsid w:val="00F053D9"/>
    <w:rsid w:val="00F2039C"/>
    <w:rsid w:val="00F2135D"/>
    <w:rsid w:val="00F34991"/>
    <w:rsid w:val="00F35958"/>
    <w:rsid w:val="00F45FB1"/>
    <w:rsid w:val="00F51BB1"/>
    <w:rsid w:val="00F80F7E"/>
    <w:rsid w:val="00FA2C5D"/>
    <w:rsid w:val="00FD7E81"/>
    <w:rsid w:val="00FF4C58"/>
    <w:rsid w:val="00FF61D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478D6"/>
  <w15:docId w15:val="{5A5C3B57-6947-4D4D-98FB-9E8CCF75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6362">
      <w:bodyDiv w:val="1"/>
      <w:marLeft w:val="0"/>
      <w:marRight w:val="0"/>
      <w:marTop w:val="0"/>
      <w:marBottom w:val="0"/>
      <w:divBdr>
        <w:top w:val="none" w:sz="0" w:space="0" w:color="auto"/>
        <w:left w:val="none" w:sz="0" w:space="0" w:color="auto"/>
        <w:bottom w:val="none" w:sz="0" w:space="0" w:color="auto"/>
        <w:right w:val="none" w:sz="0" w:space="0" w:color="auto"/>
      </w:divBdr>
    </w:div>
    <w:div w:id="775444003">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565263782">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samuels@nt.gov.au" TargetMode="External"/><Relationship Id="rId13" Type="http://schemas.openxmlformats.org/officeDocument/2006/relationships/hyperlink" Target="https://jobs.nt.gov.au/Home/JobDetails?rtfId=1698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79B1-2195-43F0-A676-A3A22DC4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7</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5575</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5</cp:revision>
  <cp:lastPrinted>2016-07-14T06:14:00Z</cp:lastPrinted>
  <dcterms:created xsi:type="dcterms:W3CDTF">2019-06-28T04:34:00Z</dcterms:created>
  <dcterms:modified xsi:type="dcterms:W3CDTF">2019-06-28T04:42:00Z</dcterms:modified>
</cp:coreProperties>
</file>